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01085F" w14:textId="77777777" w:rsidR="00136A78" w:rsidRDefault="004943EF" w:rsidP="004444AD">
      <w:pPr>
        <w:spacing w:after="0" w:line="480" w:lineRule="auto"/>
        <w:jc w:val="center"/>
        <w:rPr>
          <w:rFonts w:ascii="Times New Roman" w:hAnsi="Times New Roman" w:cs="Times New Roman"/>
          <w:sz w:val="24"/>
          <w:szCs w:val="24"/>
        </w:rPr>
      </w:pPr>
      <w:r w:rsidRPr="00563C2B">
        <w:rPr>
          <w:rFonts w:ascii="Times New Roman" w:hAnsi="Times New Roman" w:cs="Times New Roman"/>
          <w:sz w:val="24"/>
          <w:szCs w:val="24"/>
        </w:rPr>
        <w:t>Government Monetary and Fiscal Operations</w:t>
      </w:r>
      <w:r w:rsidR="003C041E" w:rsidRPr="00563C2B">
        <w:rPr>
          <w:rFonts w:ascii="Times New Roman" w:hAnsi="Times New Roman" w:cs="Times New Roman"/>
          <w:sz w:val="24"/>
          <w:szCs w:val="24"/>
        </w:rPr>
        <w:t xml:space="preserve">: </w:t>
      </w:r>
      <w:r w:rsidR="00CF7C60" w:rsidRPr="00563C2B">
        <w:rPr>
          <w:rFonts w:ascii="Times New Roman" w:hAnsi="Times New Roman" w:cs="Times New Roman"/>
          <w:sz w:val="24"/>
          <w:szCs w:val="24"/>
        </w:rPr>
        <w:t>Generalizing</w:t>
      </w:r>
      <w:r w:rsidRPr="00563C2B">
        <w:rPr>
          <w:rFonts w:ascii="Times New Roman" w:hAnsi="Times New Roman" w:cs="Times New Roman"/>
          <w:sz w:val="24"/>
          <w:szCs w:val="24"/>
        </w:rPr>
        <w:t xml:space="preserve"> the Endogenous Money Approach</w:t>
      </w:r>
    </w:p>
    <w:p w14:paraId="07FFF74B" w14:textId="77777777" w:rsidR="00563C2B" w:rsidRDefault="00563C2B" w:rsidP="004444AD">
      <w:pPr>
        <w:spacing w:after="0" w:line="480" w:lineRule="auto"/>
        <w:jc w:val="center"/>
        <w:rPr>
          <w:rFonts w:ascii="Times New Roman" w:hAnsi="Times New Roman" w:cs="Times New Roman"/>
          <w:sz w:val="24"/>
          <w:szCs w:val="24"/>
        </w:rPr>
      </w:pPr>
    </w:p>
    <w:p w14:paraId="0ED8A29E" w14:textId="77777777" w:rsidR="00C75391" w:rsidRPr="00563C2B" w:rsidRDefault="00C75391" w:rsidP="004444AD">
      <w:pPr>
        <w:spacing w:after="0" w:line="480" w:lineRule="auto"/>
        <w:jc w:val="center"/>
        <w:rPr>
          <w:rFonts w:ascii="Times New Roman" w:hAnsi="Times New Roman" w:cs="Times New Roman"/>
          <w:sz w:val="24"/>
          <w:szCs w:val="24"/>
        </w:rPr>
      </w:pPr>
    </w:p>
    <w:p w14:paraId="3BDB212E" w14:textId="5E6AD569" w:rsidR="00C73609" w:rsidRDefault="00C73609" w:rsidP="004444AD">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traditional endogenous money approach can be generalized substantially by including the insights of Modern Money Theory regarding the necessary coordination of fiscal and monetary policies. A monetarily-sovereign government is composed of two entities involved in the issuance and redemption of government monetary instruments. As such one should include the role of the Treasury in monetary policy and </w:t>
      </w:r>
      <w:r w:rsidR="00B134B3">
        <w:rPr>
          <w:rFonts w:ascii="Times New Roman" w:hAnsi="Times New Roman" w:cs="Times New Roman"/>
          <w:sz w:val="24"/>
          <w:szCs w:val="24"/>
        </w:rPr>
        <w:t xml:space="preserve">the role </w:t>
      </w:r>
      <w:r>
        <w:rPr>
          <w:rFonts w:ascii="Times New Roman" w:hAnsi="Times New Roman" w:cs="Times New Roman"/>
          <w:sz w:val="24"/>
          <w:szCs w:val="24"/>
        </w:rPr>
        <w:t xml:space="preserve">of the central bank in fiscal policy. The paper suggests a simple way to model that interaction, shows some of the theoretical insights that can be drawn from that interaction, and illustrates the relevance of that interaction with the monetary and fiscal practices of the U.S. Treasury and Federal Reserve over the past century. </w:t>
      </w:r>
      <w:r w:rsidR="00FB0254">
        <w:rPr>
          <w:rFonts w:ascii="Times New Roman" w:hAnsi="Times New Roman" w:cs="Times New Roman"/>
          <w:color w:val="FF0000"/>
          <w:sz w:val="24"/>
          <w:szCs w:val="24"/>
        </w:rPr>
        <w:t>Times of stress in the monetary system, like the recent Great Recession, usually bring out more forcefully to light this necessary interaction.</w:t>
      </w:r>
    </w:p>
    <w:p w14:paraId="0312434C" w14:textId="77777777" w:rsidR="00B134B3" w:rsidRPr="00EF637D" w:rsidRDefault="00B134B3" w:rsidP="00B134B3">
      <w:pPr>
        <w:spacing w:after="0" w:line="480" w:lineRule="auto"/>
        <w:rPr>
          <w:rFonts w:ascii="Times New Roman" w:hAnsi="Times New Roman" w:cs="Times New Roman"/>
          <w:sz w:val="24"/>
          <w:szCs w:val="24"/>
        </w:rPr>
      </w:pPr>
      <w:r w:rsidRPr="00487C30">
        <w:rPr>
          <w:rFonts w:ascii="Times New Roman" w:hAnsi="Times New Roman" w:cs="Times New Roman"/>
          <w:i/>
          <w:sz w:val="24"/>
          <w:szCs w:val="24"/>
        </w:rPr>
        <w:t>Keywords</w:t>
      </w:r>
      <w:r w:rsidRPr="00487C30">
        <w:rPr>
          <w:rFonts w:ascii="Times New Roman" w:hAnsi="Times New Roman" w:cs="Times New Roman"/>
          <w:b/>
          <w:sz w:val="24"/>
          <w:szCs w:val="24"/>
        </w:rPr>
        <w:t>:</w:t>
      </w:r>
      <w:r w:rsidRPr="00EF637D">
        <w:rPr>
          <w:rFonts w:ascii="Times New Roman" w:hAnsi="Times New Roman" w:cs="Times New Roman"/>
          <w:sz w:val="24"/>
          <w:szCs w:val="24"/>
        </w:rPr>
        <w:t xml:space="preserve"> Modern Money Theory, Endogenous Money, Fiscal Policy, Monetary Policy, Monetary Systems.</w:t>
      </w:r>
    </w:p>
    <w:p w14:paraId="6EAC750D" w14:textId="018B29ED" w:rsidR="003A453F" w:rsidRDefault="00B134B3" w:rsidP="00B134B3">
      <w:pPr>
        <w:spacing w:after="0" w:line="480" w:lineRule="auto"/>
        <w:rPr>
          <w:rFonts w:ascii="Times New Roman" w:hAnsi="Times New Roman" w:cs="Times New Roman"/>
          <w:sz w:val="24"/>
          <w:szCs w:val="24"/>
        </w:rPr>
      </w:pPr>
      <w:r w:rsidRPr="00487C30">
        <w:rPr>
          <w:rFonts w:ascii="Times New Roman" w:hAnsi="Times New Roman" w:cs="Times New Roman"/>
          <w:i/>
          <w:sz w:val="24"/>
          <w:szCs w:val="24"/>
        </w:rPr>
        <w:t xml:space="preserve">JEL </w:t>
      </w:r>
      <w:r>
        <w:rPr>
          <w:rFonts w:ascii="Times New Roman" w:hAnsi="Times New Roman" w:cs="Times New Roman"/>
          <w:i/>
          <w:sz w:val="24"/>
          <w:szCs w:val="24"/>
        </w:rPr>
        <w:t>Classifications</w:t>
      </w:r>
      <w:r w:rsidRPr="00487C30">
        <w:rPr>
          <w:rFonts w:ascii="Times New Roman" w:hAnsi="Times New Roman" w:cs="Times New Roman"/>
          <w:b/>
          <w:sz w:val="24"/>
          <w:szCs w:val="24"/>
        </w:rPr>
        <w:t>:</w:t>
      </w:r>
      <w:r w:rsidRPr="00EF637D">
        <w:rPr>
          <w:rFonts w:ascii="Times New Roman" w:hAnsi="Times New Roman" w:cs="Times New Roman"/>
          <w:sz w:val="24"/>
          <w:szCs w:val="24"/>
        </w:rPr>
        <w:t xml:space="preserve"> E42, E52, E62 </w:t>
      </w:r>
    </w:p>
    <w:p w14:paraId="52D41455" w14:textId="77777777" w:rsidR="003A453F" w:rsidRDefault="003A453F">
      <w:pPr>
        <w:rPr>
          <w:rFonts w:ascii="Times New Roman" w:hAnsi="Times New Roman" w:cs="Times New Roman"/>
          <w:sz w:val="24"/>
          <w:szCs w:val="24"/>
        </w:rPr>
      </w:pPr>
      <w:r>
        <w:rPr>
          <w:rFonts w:ascii="Times New Roman" w:hAnsi="Times New Roman" w:cs="Times New Roman"/>
          <w:sz w:val="24"/>
          <w:szCs w:val="24"/>
        </w:rPr>
        <w:br w:type="page"/>
      </w:r>
    </w:p>
    <w:p w14:paraId="45E30EC8" w14:textId="77777777" w:rsidR="003A453F" w:rsidRDefault="003A453F" w:rsidP="003A453F">
      <w:pPr>
        <w:spacing w:after="0" w:line="480" w:lineRule="auto"/>
        <w:jc w:val="center"/>
        <w:rPr>
          <w:rFonts w:ascii="Times New Roman" w:hAnsi="Times New Roman" w:cs="Times New Roman"/>
          <w:sz w:val="24"/>
          <w:szCs w:val="24"/>
        </w:rPr>
      </w:pPr>
      <w:r w:rsidRPr="00563C2B">
        <w:rPr>
          <w:rFonts w:ascii="Times New Roman" w:hAnsi="Times New Roman" w:cs="Times New Roman"/>
          <w:sz w:val="24"/>
          <w:szCs w:val="24"/>
        </w:rPr>
        <w:lastRenderedPageBreak/>
        <w:t>Government Monetary and Fiscal Operations: Generalizing the Endogenous Money Approach</w:t>
      </w:r>
    </w:p>
    <w:p w14:paraId="32BAF862" w14:textId="77777777" w:rsidR="003A453F" w:rsidRDefault="003A453F" w:rsidP="0001095E">
      <w:pPr>
        <w:spacing w:after="0" w:line="480" w:lineRule="auto"/>
        <w:rPr>
          <w:rFonts w:ascii="Times New Roman" w:hAnsi="Times New Roman" w:cs="Times New Roman"/>
          <w:b/>
          <w:sz w:val="24"/>
          <w:szCs w:val="24"/>
        </w:rPr>
      </w:pPr>
    </w:p>
    <w:p w14:paraId="400B46DD" w14:textId="77777777" w:rsidR="00015A6D" w:rsidRPr="002A511F" w:rsidRDefault="003F7383" w:rsidP="0001095E">
      <w:pPr>
        <w:spacing w:after="0" w:line="480" w:lineRule="auto"/>
        <w:rPr>
          <w:rFonts w:ascii="Times New Roman" w:hAnsi="Times New Roman" w:cs="Times New Roman"/>
          <w:b/>
          <w:sz w:val="24"/>
          <w:szCs w:val="24"/>
        </w:rPr>
      </w:pPr>
      <w:r w:rsidRPr="002A511F">
        <w:rPr>
          <w:rFonts w:ascii="Times New Roman" w:hAnsi="Times New Roman" w:cs="Times New Roman"/>
          <w:b/>
          <w:sz w:val="24"/>
          <w:szCs w:val="24"/>
        </w:rPr>
        <w:t>1. Introduction</w:t>
      </w:r>
    </w:p>
    <w:p w14:paraId="0BAA703E" w14:textId="13A21B28" w:rsidR="00154D81" w:rsidRDefault="00632D69" w:rsidP="0001095E">
      <w:pPr>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 xml:space="preserve">The study of </w:t>
      </w:r>
      <w:r w:rsidR="003E6A88">
        <w:rPr>
          <w:rFonts w:ascii="Times New Roman" w:hAnsi="Times New Roman" w:cs="Times New Roman"/>
          <w:color w:val="FF0000"/>
          <w:sz w:val="24"/>
          <w:szCs w:val="24"/>
        </w:rPr>
        <w:t>monetary systems</w:t>
      </w:r>
      <w:r w:rsidR="00FB0254">
        <w:rPr>
          <w:rFonts w:ascii="Times New Roman" w:hAnsi="Times New Roman" w:cs="Times New Roman"/>
          <w:color w:val="FF0000"/>
          <w:sz w:val="24"/>
          <w:szCs w:val="24"/>
        </w:rPr>
        <w:t xml:space="preserve"> </w:t>
      </w:r>
      <w:r w:rsidRPr="008D389E">
        <w:rPr>
          <w:rFonts w:ascii="Times New Roman" w:hAnsi="Times New Roman" w:cs="Times New Roman"/>
          <w:sz w:val="24"/>
          <w:szCs w:val="24"/>
        </w:rPr>
        <w:t xml:space="preserve">has been </w:t>
      </w:r>
      <w:r w:rsidR="002421A9">
        <w:rPr>
          <w:rFonts w:ascii="Times New Roman" w:hAnsi="Times New Roman" w:cs="Times New Roman"/>
          <w:sz w:val="24"/>
          <w:szCs w:val="24"/>
        </w:rPr>
        <w:t>a</w:t>
      </w:r>
      <w:r w:rsidRPr="008D389E">
        <w:rPr>
          <w:rFonts w:ascii="Times New Roman" w:hAnsi="Times New Roman" w:cs="Times New Roman"/>
          <w:sz w:val="24"/>
          <w:szCs w:val="24"/>
        </w:rPr>
        <w:t xml:space="preserve"> </w:t>
      </w:r>
      <w:r w:rsidR="00887384">
        <w:rPr>
          <w:rFonts w:ascii="Times New Roman" w:hAnsi="Times New Roman" w:cs="Times New Roman"/>
          <w:sz w:val="24"/>
          <w:szCs w:val="24"/>
        </w:rPr>
        <w:t>major</w:t>
      </w:r>
      <w:r w:rsidRPr="008D389E">
        <w:rPr>
          <w:rFonts w:ascii="Times New Roman" w:hAnsi="Times New Roman" w:cs="Times New Roman"/>
          <w:sz w:val="24"/>
          <w:szCs w:val="24"/>
        </w:rPr>
        <w:t xml:space="preserve"> endeavor of </w:t>
      </w:r>
      <w:r w:rsidR="00887384">
        <w:rPr>
          <w:rFonts w:ascii="Times New Roman" w:hAnsi="Times New Roman" w:cs="Times New Roman"/>
          <w:sz w:val="24"/>
          <w:szCs w:val="24"/>
        </w:rPr>
        <w:t>Post Keynesian</w:t>
      </w:r>
      <w:r w:rsidRPr="008D389E">
        <w:rPr>
          <w:rFonts w:ascii="Times New Roman" w:hAnsi="Times New Roman" w:cs="Times New Roman"/>
          <w:sz w:val="24"/>
          <w:szCs w:val="24"/>
        </w:rPr>
        <w:t xml:space="preserve"> economists. Decades before the mainstream</w:t>
      </w:r>
      <w:r w:rsidR="006A7B30">
        <w:rPr>
          <w:rFonts w:ascii="Times New Roman" w:hAnsi="Times New Roman" w:cs="Times New Roman"/>
          <w:sz w:val="24"/>
          <w:szCs w:val="24"/>
        </w:rPr>
        <w:t>,</w:t>
      </w:r>
      <w:r w:rsidRPr="008D389E">
        <w:rPr>
          <w:rFonts w:ascii="Times New Roman" w:hAnsi="Times New Roman" w:cs="Times New Roman"/>
          <w:sz w:val="24"/>
          <w:szCs w:val="24"/>
        </w:rPr>
        <w:t xml:space="preserve"> they explain</w:t>
      </w:r>
      <w:r w:rsidR="00595642">
        <w:rPr>
          <w:rFonts w:ascii="Times New Roman" w:hAnsi="Times New Roman" w:cs="Times New Roman"/>
          <w:sz w:val="24"/>
          <w:szCs w:val="24"/>
        </w:rPr>
        <w:t>ed</w:t>
      </w:r>
      <w:r w:rsidRPr="008D389E">
        <w:rPr>
          <w:rFonts w:ascii="Times New Roman" w:hAnsi="Times New Roman" w:cs="Times New Roman"/>
          <w:sz w:val="24"/>
          <w:szCs w:val="24"/>
        </w:rPr>
        <w:t xml:space="preserve"> why central banks do not target </w:t>
      </w:r>
      <w:r w:rsidR="002421A9">
        <w:rPr>
          <w:rFonts w:ascii="Times New Roman" w:hAnsi="Times New Roman" w:cs="Times New Roman"/>
          <w:sz w:val="24"/>
          <w:szCs w:val="24"/>
        </w:rPr>
        <w:t>reserve</w:t>
      </w:r>
      <w:r w:rsidRPr="008D389E">
        <w:rPr>
          <w:rFonts w:ascii="Times New Roman" w:hAnsi="Times New Roman" w:cs="Times New Roman"/>
          <w:sz w:val="24"/>
          <w:szCs w:val="24"/>
        </w:rPr>
        <w:t xml:space="preserve"> supply, </w:t>
      </w:r>
      <w:r w:rsidR="00D421DC">
        <w:rPr>
          <w:rFonts w:ascii="Times New Roman" w:hAnsi="Times New Roman" w:cs="Times New Roman"/>
          <w:sz w:val="24"/>
          <w:szCs w:val="24"/>
        </w:rPr>
        <w:t xml:space="preserve">why the money multiplier theory is incorrect and </w:t>
      </w:r>
      <w:r w:rsidRPr="008D389E">
        <w:rPr>
          <w:rFonts w:ascii="Times New Roman" w:hAnsi="Times New Roman" w:cs="Times New Roman"/>
          <w:sz w:val="24"/>
          <w:szCs w:val="24"/>
        </w:rPr>
        <w:t>how banks operate</w:t>
      </w:r>
      <w:r w:rsidR="000F7DE9">
        <w:rPr>
          <w:rFonts w:ascii="Times New Roman" w:hAnsi="Times New Roman" w:cs="Times New Roman"/>
          <w:sz w:val="24"/>
          <w:szCs w:val="24"/>
        </w:rPr>
        <w:t xml:space="preserve"> to create money</w:t>
      </w:r>
      <w:r w:rsidRPr="008D389E">
        <w:rPr>
          <w:rFonts w:ascii="Times New Roman" w:hAnsi="Times New Roman" w:cs="Times New Roman"/>
          <w:sz w:val="24"/>
          <w:szCs w:val="24"/>
        </w:rPr>
        <w:t>, and what promotes stability and instability in</w:t>
      </w:r>
      <w:r w:rsidR="003E5B1D" w:rsidRPr="008D389E">
        <w:rPr>
          <w:rFonts w:ascii="Times New Roman" w:hAnsi="Times New Roman" w:cs="Times New Roman"/>
          <w:sz w:val="24"/>
          <w:szCs w:val="24"/>
        </w:rPr>
        <w:t xml:space="preserve"> a credit-based economy (Lavoie</w:t>
      </w:r>
      <w:r w:rsidR="00D45160">
        <w:rPr>
          <w:rFonts w:ascii="Times New Roman" w:hAnsi="Times New Roman" w:cs="Times New Roman"/>
          <w:sz w:val="24"/>
          <w:szCs w:val="24"/>
        </w:rPr>
        <w:t>,</w:t>
      </w:r>
      <w:r w:rsidR="003E5B1D" w:rsidRPr="008D389E">
        <w:rPr>
          <w:rFonts w:ascii="Times New Roman" w:hAnsi="Times New Roman" w:cs="Times New Roman"/>
          <w:sz w:val="24"/>
          <w:szCs w:val="24"/>
        </w:rPr>
        <w:t xml:space="preserve"> 2006; Dow</w:t>
      </w:r>
      <w:r w:rsidR="00D45160">
        <w:rPr>
          <w:rFonts w:ascii="Times New Roman" w:hAnsi="Times New Roman" w:cs="Times New Roman"/>
          <w:sz w:val="24"/>
          <w:szCs w:val="24"/>
        </w:rPr>
        <w:t>,</w:t>
      </w:r>
      <w:r w:rsidR="003E5B1D" w:rsidRPr="008D389E">
        <w:rPr>
          <w:rFonts w:ascii="Times New Roman" w:hAnsi="Times New Roman" w:cs="Times New Roman"/>
          <w:sz w:val="24"/>
          <w:szCs w:val="24"/>
        </w:rPr>
        <w:t xml:space="preserve"> 2006)</w:t>
      </w:r>
      <w:r w:rsidR="00F77233" w:rsidRPr="008D389E">
        <w:rPr>
          <w:rFonts w:ascii="Times New Roman" w:hAnsi="Times New Roman" w:cs="Times New Roman"/>
          <w:sz w:val="24"/>
          <w:szCs w:val="24"/>
        </w:rPr>
        <w:t>. More recently</w:t>
      </w:r>
      <w:r w:rsidR="00B134B3">
        <w:rPr>
          <w:rFonts w:ascii="Times New Roman" w:hAnsi="Times New Roman" w:cs="Times New Roman"/>
          <w:sz w:val="24"/>
          <w:szCs w:val="24"/>
        </w:rPr>
        <w:t>,</w:t>
      </w:r>
      <w:r w:rsidR="00F77233" w:rsidRPr="008D389E">
        <w:rPr>
          <w:rFonts w:ascii="Times New Roman" w:hAnsi="Times New Roman" w:cs="Times New Roman"/>
          <w:sz w:val="24"/>
          <w:szCs w:val="24"/>
        </w:rPr>
        <w:t xml:space="preserve"> under </w:t>
      </w:r>
      <w:r w:rsidR="0001095E" w:rsidRPr="008D389E">
        <w:rPr>
          <w:rFonts w:ascii="Times New Roman" w:hAnsi="Times New Roman" w:cs="Times New Roman"/>
          <w:sz w:val="24"/>
          <w:szCs w:val="24"/>
        </w:rPr>
        <w:t>the banner of Modern Money Theory</w:t>
      </w:r>
      <w:r w:rsidR="002421A9">
        <w:rPr>
          <w:rFonts w:ascii="Times New Roman" w:hAnsi="Times New Roman" w:cs="Times New Roman"/>
          <w:sz w:val="24"/>
          <w:szCs w:val="24"/>
        </w:rPr>
        <w:t xml:space="preserve"> (MMT)</w:t>
      </w:r>
      <w:r w:rsidR="00F77233" w:rsidRPr="008D389E">
        <w:rPr>
          <w:rFonts w:ascii="Times New Roman" w:hAnsi="Times New Roman" w:cs="Times New Roman"/>
          <w:sz w:val="24"/>
          <w:szCs w:val="24"/>
        </w:rPr>
        <w:t xml:space="preserve">, some authors have </w:t>
      </w:r>
      <w:r w:rsidR="002421A9">
        <w:rPr>
          <w:rFonts w:ascii="Times New Roman" w:hAnsi="Times New Roman" w:cs="Times New Roman"/>
          <w:sz w:val="24"/>
          <w:szCs w:val="24"/>
        </w:rPr>
        <w:t>integrated</w:t>
      </w:r>
      <w:r w:rsidR="00F77233" w:rsidRPr="008D389E">
        <w:rPr>
          <w:rFonts w:ascii="Times New Roman" w:hAnsi="Times New Roman" w:cs="Times New Roman"/>
          <w:sz w:val="24"/>
          <w:szCs w:val="24"/>
        </w:rPr>
        <w:t xml:space="preserve"> the fiscal side of the monetary system </w:t>
      </w:r>
      <w:r w:rsidR="002421A9">
        <w:rPr>
          <w:rFonts w:ascii="Times New Roman" w:hAnsi="Times New Roman" w:cs="Times New Roman"/>
          <w:sz w:val="24"/>
          <w:szCs w:val="24"/>
        </w:rPr>
        <w:t>into</w:t>
      </w:r>
      <w:r w:rsidR="00F77233" w:rsidRPr="008D389E">
        <w:rPr>
          <w:rFonts w:ascii="Times New Roman" w:hAnsi="Times New Roman" w:cs="Times New Roman"/>
          <w:sz w:val="24"/>
          <w:szCs w:val="24"/>
        </w:rPr>
        <w:t xml:space="preserve"> the </w:t>
      </w:r>
      <w:r w:rsidR="006A7B30">
        <w:rPr>
          <w:rFonts w:ascii="Times New Roman" w:hAnsi="Times New Roman" w:cs="Times New Roman"/>
          <w:sz w:val="24"/>
          <w:szCs w:val="24"/>
        </w:rPr>
        <w:t xml:space="preserve">Post Keynesian </w:t>
      </w:r>
      <w:r w:rsidR="00F77233" w:rsidRPr="008D389E">
        <w:rPr>
          <w:rFonts w:ascii="Times New Roman" w:hAnsi="Times New Roman" w:cs="Times New Roman"/>
          <w:sz w:val="24"/>
          <w:szCs w:val="24"/>
        </w:rPr>
        <w:t xml:space="preserve">monetary framework </w:t>
      </w:r>
      <w:r w:rsidR="006A7B30">
        <w:rPr>
          <w:rFonts w:ascii="Times New Roman" w:hAnsi="Times New Roman" w:cs="Times New Roman"/>
          <w:sz w:val="24"/>
          <w:szCs w:val="24"/>
        </w:rPr>
        <w:t>(Wray</w:t>
      </w:r>
      <w:r w:rsidR="00D45160">
        <w:rPr>
          <w:rFonts w:ascii="Times New Roman" w:hAnsi="Times New Roman" w:cs="Times New Roman"/>
          <w:sz w:val="24"/>
          <w:szCs w:val="24"/>
        </w:rPr>
        <w:t>,</w:t>
      </w:r>
      <w:r w:rsidR="006A7B30">
        <w:rPr>
          <w:rFonts w:ascii="Times New Roman" w:hAnsi="Times New Roman" w:cs="Times New Roman"/>
          <w:sz w:val="24"/>
          <w:szCs w:val="24"/>
        </w:rPr>
        <w:t xml:space="preserve"> 1998; Mitchell and Muysken</w:t>
      </w:r>
      <w:r w:rsidR="00D45160">
        <w:rPr>
          <w:rFonts w:ascii="Times New Roman" w:hAnsi="Times New Roman" w:cs="Times New Roman"/>
          <w:sz w:val="24"/>
          <w:szCs w:val="24"/>
        </w:rPr>
        <w:t>,</w:t>
      </w:r>
      <w:r w:rsidR="006A7B30">
        <w:rPr>
          <w:rFonts w:ascii="Times New Roman" w:hAnsi="Times New Roman" w:cs="Times New Roman"/>
          <w:sz w:val="24"/>
          <w:szCs w:val="24"/>
        </w:rPr>
        <w:t xml:space="preserve"> 2008)</w:t>
      </w:r>
      <w:r w:rsidR="00DD3D63">
        <w:rPr>
          <w:rFonts w:ascii="Times New Roman" w:hAnsi="Times New Roman" w:cs="Times New Roman"/>
          <w:sz w:val="24"/>
          <w:szCs w:val="24"/>
        </w:rPr>
        <w:t xml:space="preserve">. </w:t>
      </w:r>
      <w:r w:rsidR="001336E6" w:rsidRPr="008C117B">
        <w:rPr>
          <w:rFonts w:ascii="Times New Roman" w:hAnsi="Times New Roman" w:cs="Times New Roman"/>
          <w:color w:val="FF0000"/>
          <w:sz w:val="24"/>
          <w:szCs w:val="24"/>
        </w:rPr>
        <w:t xml:space="preserve">They </w:t>
      </w:r>
      <w:r w:rsidR="00FB0254">
        <w:rPr>
          <w:rFonts w:ascii="Times New Roman" w:hAnsi="Times New Roman" w:cs="Times New Roman"/>
          <w:color w:val="FF0000"/>
          <w:sz w:val="24"/>
          <w:szCs w:val="24"/>
        </w:rPr>
        <w:t>argue</w:t>
      </w:r>
      <w:r w:rsidR="001336E6" w:rsidRPr="008C117B">
        <w:rPr>
          <w:rFonts w:ascii="Times New Roman" w:hAnsi="Times New Roman" w:cs="Times New Roman"/>
          <w:color w:val="FF0000"/>
          <w:sz w:val="24"/>
          <w:szCs w:val="24"/>
        </w:rPr>
        <w:t xml:space="preserve"> that there is an exogenous/vertical component to the supply of reserves that considerably enriches our understanding of government financial operations. This vertical supply does not come from monetary-policy operations—contrary to what Monetarists argued—but from fiscal operations. </w:t>
      </w:r>
      <w:r w:rsidR="00154D81" w:rsidRPr="008C117B">
        <w:rPr>
          <w:rFonts w:ascii="Times New Roman" w:hAnsi="Times New Roman" w:cs="Times New Roman"/>
          <w:color w:val="FF0000"/>
          <w:sz w:val="24"/>
          <w:szCs w:val="24"/>
        </w:rPr>
        <w:t>This</w:t>
      </w:r>
      <w:r w:rsidR="003B3E68" w:rsidRPr="008C117B">
        <w:rPr>
          <w:rFonts w:ascii="Times New Roman" w:hAnsi="Times New Roman" w:cs="Times New Roman"/>
          <w:color w:val="FF0000"/>
          <w:sz w:val="24"/>
          <w:szCs w:val="24"/>
        </w:rPr>
        <w:t xml:space="preserve"> integration</w:t>
      </w:r>
      <w:r w:rsidR="00154D81" w:rsidRPr="008C117B">
        <w:rPr>
          <w:rFonts w:ascii="Times New Roman" w:hAnsi="Times New Roman" w:cs="Times New Roman"/>
          <w:color w:val="FF0000"/>
          <w:sz w:val="24"/>
          <w:szCs w:val="24"/>
        </w:rPr>
        <w:t xml:space="preserve"> </w:t>
      </w:r>
      <w:r w:rsidR="00154D81" w:rsidRPr="008D389E">
        <w:rPr>
          <w:rFonts w:ascii="Times New Roman" w:hAnsi="Times New Roman" w:cs="Times New Roman"/>
          <w:sz w:val="24"/>
          <w:szCs w:val="24"/>
        </w:rPr>
        <w:t>has led to a healthy debate</w:t>
      </w:r>
      <w:r w:rsidR="00195020">
        <w:rPr>
          <w:rFonts w:ascii="Times New Roman" w:hAnsi="Times New Roman" w:cs="Times New Roman"/>
          <w:sz w:val="24"/>
          <w:szCs w:val="24"/>
        </w:rPr>
        <w:t>, especially</w:t>
      </w:r>
      <w:r w:rsidR="00154D81">
        <w:rPr>
          <w:rFonts w:ascii="Times New Roman" w:hAnsi="Times New Roman" w:cs="Times New Roman"/>
          <w:sz w:val="24"/>
          <w:szCs w:val="24"/>
        </w:rPr>
        <w:t xml:space="preserve"> about the merits of consolidating</w:t>
      </w:r>
      <w:r w:rsidR="00EB5F67">
        <w:rPr>
          <w:rFonts w:ascii="Times New Roman" w:hAnsi="Times New Roman" w:cs="Times New Roman"/>
          <w:sz w:val="24"/>
          <w:szCs w:val="24"/>
        </w:rPr>
        <w:t xml:space="preserve"> the fiscal and monetary institutions of a</w:t>
      </w:r>
      <w:r w:rsidR="00154D81">
        <w:rPr>
          <w:rFonts w:ascii="Times New Roman" w:hAnsi="Times New Roman" w:cs="Times New Roman"/>
          <w:sz w:val="24"/>
          <w:szCs w:val="24"/>
        </w:rPr>
        <w:t xml:space="preserve"> government</w:t>
      </w:r>
      <w:r w:rsidR="00154D81" w:rsidRPr="008D389E">
        <w:rPr>
          <w:rFonts w:ascii="Times New Roman" w:hAnsi="Times New Roman" w:cs="Times New Roman"/>
          <w:sz w:val="24"/>
          <w:szCs w:val="24"/>
        </w:rPr>
        <w:t xml:space="preserve"> (Tymoigne and Wray</w:t>
      </w:r>
      <w:r w:rsidR="00D45160">
        <w:rPr>
          <w:rFonts w:ascii="Times New Roman" w:hAnsi="Times New Roman" w:cs="Times New Roman"/>
          <w:sz w:val="24"/>
          <w:szCs w:val="24"/>
        </w:rPr>
        <w:t>,</w:t>
      </w:r>
      <w:r w:rsidR="00154D81" w:rsidRPr="008D389E">
        <w:rPr>
          <w:rFonts w:ascii="Times New Roman" w:hAnsi="Times New Roman" w:cs="Times New Roman"/>
          <w:sz w:val="24"/>
          <w:szCs w:val="24"/>
        </w:rPr>
        <w:t xml:space="preserve"> 2014).</w:t>
      </w:r>
      <w:r w:rsidR="00154D81">
        <w:rPr>
          <w:rFonts w:ascii="Times New Roman" w:hAnsi="Times New Roman" w:cs="Times New Roman"/>
          <w:sz w:val="24"/>
          <w:szCs w:val="24"/>
        </w:rPr>
        <w:t xml:space="preserve"> </w:t>
      </w:r>
    </w:p>
    <w:p w14:paraId="24A0B9D7" w14:textId="7637B11A" w:rsidR="00B759AD" w:rsidRDefault="00B759AD" w:rsidP="0001095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E42AAD" w:rsidRPr="008D389E">
        <w:rPr>
          <w:rFonts w:ascii="Times New Roman" w:hAnsi="Times New Roman" w:cs="Times New Roman"/>
          <w:sz w:val="24"/>
          <w:szCs w:val="24"/>
        </w:rPr>
        <w:t xml:space="preserve">wo </w:t>
      </w:r>
      <w:r>
        <w:rPr>
          <w:rFonts w:ascii="Times New Roman" w:hAnsi="Times New Roman" w:cs="Times New Roman"/>
          <w:sz w:val="24"/>
          <w:szCs w:val="24"/>
        </w:rPr>
        <w:t xml:space="preserve">government </w:t>
      </w:r>
      <w:r w:rsidR="00E42AAD" w:rsidRPr="008D389E">
        <w:rPr>
          <w:rFonts w:ascii="Times New Roman" w:hAnsi="Times New Roman" w:cs="Times New Roman"/>
          <w:sz w:val="24"/>
          <w:szCs w:val="24"/>
        </w:rPr>
        <w:t>entities—central bank and Treasury—</w:t>
      </w:r>
      <w:r w:rsidR="00690B41" w:rsidRPr="008D389E">
        <w:rPr>
          <w:rFonts w:ascii="Times New Roman" w:hAnsi="Times New Roman" w:cs="Times New Roman"/>
          <w:sz w:val="24"/>
          <w:szCs w:val="24"/>
        </w:rPr>
        <w:t>are</w:t>
      </w:r>
      <w:r w:rsidR="00E42AAD" w:rsidRPr="008D389E">
        <w:rPr>
          <w:rFonts w:ascii="Times New Roman" w:hAnsi="Times New Roman" w:cs="Times New Roman"/>
          <w:sz w:val="24"/>
          <w:szCs w:val="24"/>
        </w:rPr>
        <w:t xml:space="preserve"> involved in the </w:t>
      </w:r>
      <w:r w:rsidR="00801F85" w:rsidRPr="008C117B">
        <w:rPr>
          <w:rFonts w:ascii="Times New Roman" w:hAnsi="Times New Roman" w:cs="Times New Roman"/>
          <w:color w:val="FF0000"/>
          <w:sz w:val="24"/>
          <w:szCs w:val="24"/>
        </w:rPr>
        <w:t xml:space="preserve">issuance </w:t>
      </w:r>
      <w:r w:rsidR="00E42AAD" w:rsidRPr="008D389E">
        <w:rPr>
          <w:rFonts w:ascii="Times New Roman" w:hAnsi="Times New Roman" w:cs="Times New Roman"/>
          <w:sz w:val="24"/>
          <w:szCs w:val="24"/>
        </w:rPr>
        <w:t>and redemption of government monetary instruments</w:t>
      </w:r>
      <w:r w:rsidR="00AC3D7A">
        <w:rPr>
          <w:rFonts w:ascii="Times New Roman" w:hAnsi="Times New Roman" w:cs="Times New Roman"/>
          <w:sz w:val="24"/>
          <w:szCs w:val="24"/>
        </w:rPr>
        <w:t xml:space="preserve"> to </w:t>
      </w:r>
      <w:r w:rsidR="00AC3D7A" w:rsidRPr="00381C1B">
        <w:rPr>
          <w:rFonts w:ascii="Times New Roman" w:hAnsi="Times New Roman" w:cs="Times New Roman"/>
          <w:color w:val="FF0000"/>
          <w:sz w:val="24"/>
          <w:szCs w:val="24"/>
        </w:rPr>
        <w:t xml:space="preserve">the </w:t>
      </w:r>
      <w:r w:rsidR="00381C1B" w:rsidRPr="00381C1B">
        <w:rPr>
          <w:rFonts w:ascii="Times New Roman" w:hAnsi="Times New Roman" w:cs="Times New Roman"/>
          <w:color w:val="FF0000"/>
          <w:sz w:val="24"/>
          <w:szCs w:val="24"/>
        </w:rPr>
        <w:t>non-government</w:t>
      </w:r>
      <w:r w:rsidR="00AC3D7A" w:rsidRPr="00381C1B">
        <w:rPr>
          <w:rFonts w:ascii="Times New Roman" w:hAnsi="Times New Roman" w:cs="Times New Roman"/>
          <w:color w:val="FF0000"/>
          <w:sz w:val="24"/>
          <w:szCs w:val="24"/>
        </w:rPr>
        <w:t xml:space="preserve"> sector</w:t>
      </w:r>
      <w:r w:rsidR="00381C1B" w:rsidRPr="00381C1B">
        <w:rPr>
          <w:rFonts w:ascii="Times New Roman" w:hAnsi="Times New Roman" w:cs="Times New Roman"/>
          <w:color w:val="FF0000"/>
          <w:sz w:val="24"/>
          <w:szCs w:val="24"/>
        </w:rPr>
        <w:t>s</w:t>
      </w:r>
      <w:r>
        <w:rPr>
          <w:rFonts w:ascii="Times New Roman" w:hAnsi="Times New Roman" w:cs="Times New Roman"/>
          <w:sz w:val="24"/>
          <w:szCs w:val="24"/>
        </w:rPr>
        <w:t xml:space="preserve">, which </w:t>
      </w:r>
      <w:r w:rsidR="000240FD" w:rsidRPr="008D389E">
        <w:rPr>
          <w:rFonts w:ascii="Times New Roman" w:hAnsi="Times New Roman" w:cs="Times New Roman"/>
          <w:sz w:val="24"/>
          <w:szCs w:val="24"/>
        </w:rPr>
        <w:t>creates complex interaction</w:t>
      </w:r>
      <w:r w:rsidR="0001095E" w:rsidRPr="008D389E">
        <w:rPr>
          <w:rFonts w:ascii="Times New Roman" w:hAnsi="Times New Roman" w:cs="Times New Roman"/>
          <w:sz w:val="24"/>
          <w:szCs w:val="24"/>
        </w:rPr>
        <w:t>s</w:t>
      </w:r>
      <w:r w:rsidR="000240FD" w:rsidRPr="008D389E">
        <w:rPr>
          <w:rFonts w:ascii="Times New Roman" w:hAnsi="Times New Roman" w:cs="Times New Roman"/>
          <w:sz w:val="24"/>
          <w:szCs w:val="24"/>
        </w:rPr>
        <w:t xml:space="preserve"> between </w:t>
      </w:r>
      <w:r w:rsidR="00801F85" w:rsidRPr="008C117B">
        <w:rPr>
          <w:rFonts w:ascii="Times New Roman" w:hAnsi="Times New Roman" w:cs="Times New Roman"/>
          <w:color w:val="FF0000"/>
          <w:sz w:val="24"/>
          <w:szCs w:val="24"/>
        </w:rPr>
        <w:t>these entities</w:t>
      </w:r>
      <w:r>
        <w:rPr>
          <w:rFonts w:ascii="Times New Roman" w:hAnsi="Times New Roman" w:cs="Times New Roman"/>
          <w:sz w:val="24"/>
          <w:szCs w:val="24"/>
        </w:rPr>
        <w:t>. O</w:t>
      </w:r>
      <w:r w:rsidR="000240FD" w:rsidRPr="008D389E">
        <w:rPr>
          <w:rFonts w:ascii="Times New Roman" w:hAnsi="Times New Roman" w:cs="Times New Roman"/>
          <w:sz w:val="24"/>
          <w:szCs w:val="24"/>
        </w:rPr>
        <w:t>ne can no longer assume that monetary policy is the strict domain of the central bank</w:t>
      </w:r>
      <w:r w:rsidR="002421A9">
        <w:rPr>
          <w:rFonts w:ascii="Times New Roman" w:hAnsi="Times New Roman" w:cs="Times New Roman"/>
          <w:sz w:val="24"/>
          <w:szCs w:val="24"/>
        </w:rPr>
        <w:t>,</w:t>
      </w:r>
      <w:r w:rsidR="000240FD" w:rsidRPr="008D389E">
        <w:rPr>
          <w:rFonts w:ascii="Times New Roman" w:hAnsi="Times New Roman" w:cs="Times New Roman"/>
          <w:sz w:val="24"/>
          <w:szCs w:val="24"/>
        </w:rPr>
        <w:t xml:space="preserve"> and fiscal policy is the strict domain of the Treasury. The interrelation</w:t>
      </w:r>
      <w:r w:rsidR="002421A9">
        <w:rPr>
          <w:rFonts w:ascii="Times New Roman" w:hAnsi="Times New Roman" w:cs="Times New Roman"/>
          <w:sz w:val="24"/>
          <w:szCs w:val="24"/>
        </w:rPr>
        <w:t>s</w:t>
      </w:r>
      <w:r w:rsidR="000240FD" w:rsidRPr="008D389E">
        <w:rPr>
          <w:rFonts w:ascii="Times New Roman" w:hAnsi="Times New Roman" w:cs="Times New Roman"/>
          <w:sz w:val="24"/>
          <w:szCs w:val="24"/>
        </w:rPr>
        <w:t xml:space="preserve"> </w:t>
      </w:r>
      <w:r w:rsidR="002421A9">
        <w:rPr>
          <w:rFonts w:ascii="Times New Roman" w:hAnsi="Times New Roman" w:cs="Times New Roman"/>
          <w:sz w:val="24"/>
          <w:szCs w:val="24"/>
        </w:rPr>
        <w:t>are</w:t>
      </w:r>
      <w:r w:rsidR="000240FD" w:rsidRPr="008D389E">
        <w:rPr>
          <w:rFonts w:ascii="Times New Roman" w:hAnsi="Times New Roman" w:cs="Times New Roman"/>
          <w:sz w:val="24"/>
          <w:szCs w:val="24"/>
        </w:rPr>
        <w:t xml:space="preserve"> extremely rich and help broaden our understanding of monetary mechanics at play in a system in which the government is</w:t>
      </w:r>
      <w:r>
        <w:rPr>
          <w:rFonts w:ascii="Times New Roman" w:hAnsi="Times New Roman" w:cs="Times New Roman"/>
          <w:sz w:val="24"/>
          <w:szCs w:val="24"/>
        </w:rPr>
        <w:t>, or is not,</w:t>
      </w:r>
      <w:r w:rsidR="000240FD" w:rsidRPr="008D389E">
        <w:rPr>
          <w:rFonts w:ascii="Times New Roman" w:hAnsi="Times New Roman" w:cs="Times New Roman"/>
          <w:sz w:val="24"/>
          <w:szCs w:val="24"/>
        </w:rPr>
        <w:t xml:space="preserve"> monetarily sovereign. </w:t>
      </w:r>
      <w:r w:rsidR="00801F85" w:rsidRPr="008C117B">
        <w:rPr>
          <w:rFonts w:ascii="Times New Roman" w:hAnsi="Times New Roman" w:cs="Times New Roman"/>
          <w:color w:val="FF0000"/>
          <w:sz w:val="24"/>
          <w:szCs w:val="24"/>
        </w:rPr>
        <w:t xml:space="preserve">The </w:t>
      </w:r>
      <w:r w:rsidR="00FB0254">
        <w:rPr>
          <w:rFonts w:ascii="Times New Roman" w:hAnsi="Times New Roman" w:cs="Times New Roman"/>
          <w:color w:val="FF0000"/>
          <w:sz w:val="24"/>
          <w:szCs w:val="24"/>
        </w:rPr>
        <w:t>Great Recession</w:t>
      </w:r>
      <w:r w:rsidR="00801F85" w:rsidRPr="008C117B">
        <w:rPr>
          <w:rFonts w:ascii="Times New Roman" w:hAnsi="Times New Roman" w:cs="Times New Roman"/>
          <w:color w:val="FF0000"/>
          <w:sz w:val="24"/>
          <w:szCs w:val="24"/>
        </w:rPr>
        <w:t xml:space="preserve"> brought to light</w:t>
      </w:r>
      <w:r w:rsidR="00B134B3" w:rsidRPr="008C117B">
        <w:rPr>
          <w:rFonts w:ascii="Times New Roman" w:hAnsi="Times New Roman" w:cs="Times New Roman"/>
          <w:color w:val="FF0000"/>
          <w:sz w:val="24"/>
          <w:szCs w:val="24"/>
        </w:rPr>
        <w:t xml:space="preserve"> some aspects of</w:t>
      </w:r>
      <w:r w:rsidR="00801F85" w:rsidRPr="008C117B">
        <w:rPr>
          <w:rFonts w:ascii="Times New Roman" w:hAnsi="Times New Roman" w:cs="Times New Roman"/>
          <w:color w:val="FF0000"/>
          <w:sz w:val="24"/>
          <w:szCs w:val="24"/>
        </w:rPr>
        <w:t xml:space="preserve"> this necessary coordination between the Treasury and central bank (Tymoigne</w:t>
      </w:r>
      <w:r w:rsidR="00D45160" w:rsidRPr="008C117B">
        <w:rPr>
          <w:rFonts w:ascii="Times New Roman" w:hAnsi="Times New Roman" w:cs="Times New Roman"/>
          <w:color w:val="FF0000"/>
          <w:sz w:val="24"/>
          <w:szCs w:val="24"/>
        </w:rPr>
        <w:t>,</w:t>
      </w:r>
      <w:r w:rsidR="00801F85" w:rsidRPr="008C117B">
        <w:rPr>
          <w:rFonts w:ascii="Times New Roman" w:hAnsi="Times New Roman" w:cs="Times New Roman"/>
          <w:color w:val="FF0000"/>
          <w:sz w:val="24"/>
          <w:szCs w:val="24"/>
        </w:rPr>
        <w:t xml:space="preserve"> 2014)</w:t>
      </w:r>
      <w:r w:rsidR="00801F85">
        <w:rPr>
          <w:rFonts w:ascii="Times New Roman" w:hAnsi="Times New Roman" w:cs="Times New Roman"/>
          <w:sz w:val="24"/>
          <w:szCs w:val="24"/>
        </w:rPr>
        <w:t>.</w:t>
      </w:r>
    </w:p>
    <w:p w14:paraId="4506333D" w14:textId="55C4CD06" w:rsidR="00C35B51" w:rsidRPr="008D389E" w:rsidRDefault="00801F85" w:rsidP="0001095E">
      <w:pPr>
        <w:spacing w:after="0" w:line="480" w:lineRule="auto"/>
        <w:ind w:firstLine="720"/>
        <w:rPr>
          <w:rFonts w:ascii="Times New Roman" w:hAnsi="Times New Roman" w:cs="Times New Roman"/>
          <w:sz w:val="24"/>
          <w:szCs w:val="24"/>
        </w:rPr>
      </w:pPr>
      <w:r w:rsidRPr="008C117B">
        <w:rPr>
          <w:rFonts w:ascii="Times New Roman" w:hAnsi="Times New Roman" w:cs="Times New Roman"/>
          <w:color w:val="FF0000"/>
          <w:sz w:val="24"/>
          <w:szCs w:val="24"/>
        </w:rPr>
        <w:lastRenderedPageBreak/>
        <w:t xml:space="preserve">By accounting for </w:t>
      </w:r>
      <w:r w:rsidR="004D05CD" w:rsidRPr="008C117B">
        <w:rPr>
          <w:rFonts w:ascii="Times New Roman" w:hAnsi="Times New Roman" w:cs="Times New Roman"/>
          <w:color w:val="FF0000"/>
          <w:sz w:val="24"/>
          <w:szCs w:val="24"/>
        </w:rPr>
        <w:t>some of the</w:t>
      </w:r>
      <w:r w:rsidRPr="008C117B">
        <w:rPr>
          <w:rFonts w:ascii="Times New Roman" w:hAnsi="Times New Roman" w:cs="Times New Roman"/>
          <w:color w:val="FF0000"/>
          <w:sz w:val="24"/>
          <w:szCs w:val="24"/>
        </w:rPr>
        <w:t xml:space="preserve"> insights of MMT</w:t>
      </w:r>
      <w:r>
        <w:rPr>
          <w:rFonts w:ascii="Times New Roman" w:hAnsi="Times New Roman" w:cs="Times New Roman"/>
          <w:sz w:val="24"/>
          <w:szCs w:val="24"/>
        </w:rPr>
        <w:t>, t</w:t>
      </w:r>
      <w:r w:rsidR="000240FD" w:rsidRPr="008D389E">
        <w:rPr>
          <w:rFonts w:ascii="Times New Roman" w:hAnsi="Times New Roman" w:cs="Times New Roman"/>
          <w:sz w:val="24"/>
          <w:szCs w:val="24"/>
        </w:rPr>
        <w:t xml:space="preserve">he paper </w:t>
      </w:r>
      <w:r w:rsidR="00C73609">
        <w:rPr>
          <w:rFonts w:ascii="Times New Roman" w:hAnsi="Times New Roman" w:cs="Times New Roman"/>
          <w:sz w:val="24"/>
          <w:szCs w:val="24"/>
        </w:rPr>
        <w:t>generalizes</w:t>
      </w:r>
      <w:r w:rsidR="000240FD" w:rsidRPr="008D389E">
        <w:rPr>
          <w:rFonts w:ascii="Times New Roman" w:hAnsi="Times New Roman" w:cs="Times New Roman"/>
          <w:sz w:val="24"/>
          <w:szCs w:val="24"/>
        </w:rPr>
        <w:t xml:space="preserve"> </w:t>
      </w:r>
      <w:r w:rsidR="00AC3D7A">
        <w:rPr>
          <w:rFonts w:ascii="Times New Roman" w:hAnsi="Times New Roman" w:cs="Times New Roman"/>
          <w:sz w:val="24"/>
          <w:szCs w:val="24"/>
        </w:rPr>
        <w:t xml:space="preserve">the </w:t>
      </w:r>
      <w:r w:rsidR="000240FD" w:rsidRPr="008D389E">
        <w:rPr>
          <w:rFonts w:ascii="Times New Roman" w:hAnsi="Times New Roman" w:cs="Times New Roman"/>
          <w:sz w:val="24"/>
          <w:szCs w:val="24"/>
        </w:rPr>
        <w:t xml:space="preserve">endogenous money approach by showing why it is relevant to account for </w:t>
      </w:r>
      <w:r w:rsidR="00EB5F67">
        <w:rPr>
          <w:rFonts w:ascii="Times New Roman" w:hAnsi="Times New Roman" w:cs="Times New Roman"/>
          <w:sz w:val="24"/>
          <w:szCs w:val="24"/>
        </w:rPr>
        <w:t>the Treasury’s involvement</w:t>
      </w:r>
      <w:r w:rsidR="000240FD" w:rsidRPr="008D389E">
        <w:rPr>
          <w:rFonts w:ascii="Times New Roman" w:hAnsi="Times New Roman" w:cs="Times New Roman"/>
          <w:sz w:val="24"/>
          <w:szCs w:val="24"/>
        </w:rPr>
        <w:t xml:space="preserve"> in monetary policy and </w:t>
      </w:r>
      <w:r w:rsidR="00EB5F67">
        <w:rPr>
          <w:rFonts w:ascii="Times New Roman" w:hAnsi="Times New Roman" w:cs="Times New Roman"/>
          <w:sz w:val="24"/>
          <w:szCs w:val="24"/>
        </w:rPr>
        <w:t>the central bank’s involvement</w:t>
      </w:r>
      <w:r w:rsidR="000240FD" w:rsidRPr="008D389E">
        <w:rPr>
          <w:rFonts w:ascii="Times New Roman" w:hAnsi="Times New Roman" w:cs="Times New Roman"/>
          <w:sz w:val="24"/>
          <w:szCs w:val="24"/>
        </w:rPr>
        <w:t xml:space="preserve"> in fiscal policy, and by suggesting a simply way to include in models </w:t>
      </w:r>
      <w:r w:rsidR="00B759AD">
        <w:rPr>
          <w:rFonts w:ascii="Times New Roman" w:hAnsi="Times New Roman" w:cs="Times New Roman"/>
          <w:sz w:val="24"/>
          <w:szCs w:val="24"/>
        </w:rPr>
        <w:t xml:space="preserve">their </w:t>
      </w:r>
      <w:r w:rsidR="000240FD" w:rsidRPr="008D389E">
        <w:rPr>
          <w:rFonts w:ascii="Times New Roman" w:hAnsi="Times New Roman" w:cs="Times New Roman"/>
          <w:sz w:val="24"/>
          <w:szCs w:val="24"/>
        </w:rPr>
        <w:t xml:space="preserve">complex </w:t>
      </w:r>
      <w:r w:rsidR="00B759AD">
        <w:rPr>
          <w:rFonts w:ascii="Times New Roman" w:hAnsi="Times New Roman" w:cs="Times New Roman"/>
          <w:sz w:val="24"/>
          <w:szCs w:val="24"/>
        </w:rPr>
        <w:t>interdependence</w:t>
      </w:r>
      <w:r w:rsidR="000240FD" w:rsidRPr="008D389E">
        <w:rPr>
          <w:rFonts w:ascii="Times New Roman" w:hAnsi="Times New Roman" w:cs="Times New Roman"/>
          <w:sz w:val="24"/>
          <w:szCs w:val="24"/>
        </w:rPr>
        <w:t xml:space="preserve">. The paper also shows, through </w:t>
      </w:r>
      <w:r w:rsidR="00B759AD">
        <w:rPr>
          <w:rFonts w:ascii="Times New Roman" w:hAnsi="Times New Roman" w:cs="Times New Roman"/>
          <w:sz w:val="24"/>
          <w:szCs w:val="24"/>
        </w:rPr>
        <w:t>an</w:t>
      </w:r>
      <w:r w:rsidR="000240FD" w:rsidRPr="008D389E">
        <w:rPr>
          <w:rFonts w:ascii="Times New Roman" w:hAnsi="Times New Roman" w:cs="Times New Roman"/>
          <w:sz w:val="24"/>
          <w:szCs w:val="24"/>
        </w:rPr>
        <w:t xml:space="preserve"> analysis of US government involvement in monetary affairs over the past </w:t>
      </w:r>
      <w:r w:rsidR="00B134B3" w:rsidRPr="008C117B">
        <w:rPr>
          <w:rFonts w:ascii="Times New Roman" w:hAnsi="Times New Roman" w:cs="Times New Roman"/>
          <w:color w:val="000000" w:themeColor="text1"/>
          <w:sz w:val="24"/>
          <w:szCs w:val="24"/>
        </w:rPr>
        <w:t>century</w:t>
      </w:r>
      <w:r w:rsidR="000240FD" w:rsidRPr="008D389E">
        <w:rPr>
          <w:rFonts w:ascii="Times New Roman" w:hAnsi="Times New Roman" w:cs="Times New Roman"/>
          <w:sz w:val="24"/>
          <w:szCs w:val="24"/>
        </w:rPr>
        <w:t xml:space="preserve">, that one may reach counterintuitive conclusions in terms of interest rate and fiscal policy, the role of taxes and </w:t>
      </w:r>
      <w:r w:rsidR="00AC3D7A">
        <w:rPr>
          <w:rFonts w:ascii="Times New Roman" w:hAnsi="Times New Roman" w:cs="Times New Roman"/>
          <w:sz w:val="24"/>
          <w:szCs w:val="24"/>
        </w:rPr>
        <w:t>Treasury-security</w:t>
      </w:r>
      <w:r w:rsidR="000240FD" w:rsidRPr="008D389E">
        <w:rPr>
          <w:rFonts w:ascii="Times New Roman" w:hAnsi="Times New Roman" w:cs="Times New Roman"/>
          <w:sz w:val="24"/>
          <w:szCs w:val="24"/>
        </w:rPr>
        <w:t xml:space="preserve"> issuances, the causalit</w:t>
      </w:r>
      <w:r w:rsidR="00595642">
        <w:rPr>
          <w:rFonts w:ascii="Times New Roman" w:hAnsi="Times New Roman" w:cs="Times New Roman"/>
          <w:sz w:val="24"/>
          <w:szCs w:val="24"/>
        </w:rPr>
        <w:t>ies</w:t>
      </w:r>
      <w:r w:rsidR="00AC3D7A">
        <w:rPr>
          <w:rFonts w:ascii="Times New Roman" w:hAnsi="Times New Roman" w:cs="Times New Roman"/>
          <w:sz w:val="24"/>
          <w:szCs w:val="24"/>
        </w:rPr>
        <w:t xml:space="preserve"> at play in the economic system</w:t>
      </w:r>
      <w:r w:rsidR="000240FD" w:rsidRPr="008D389E">
        <w:rPr>
          <w:rFonts w:ascii="Times New Roman" w:hAnsi="Times New Roman" w:cs="Times New Roman"/>
          <w:sz w:val="24"/>
          <w:szCs w:val="24"/>
        </w:rPr>
        <w:t xml:space="preserve">. </w:t>
      </w:r>
      <w:r w:rsidR="005A39AE">
        <w:rPr>
          <w:rFonts w:ascii="Times New Roman" w:hAnsi="Times New Roman" w:cs="Times New Roman"/>
          <w:sz w:val="24"/>
          <w:szCs w:val="24"/>
        </w:rPr>
        <w:t xml:space="preserve">The cooperation between the two entities is so </w:t>
      </w:r>
      <w:r w:rsidR="00595642">
        <w:rPr>
          <w:rFonts w:ascii="Times New Roman" w:hAnsi="Times New Roman" w:cs="Times New Roman"/>
          <w:sz w:val="24"/>
          <w:szCs w:val="24"/>
        </w:rPr>
        <w:t>extensive</w:t>
      </w:r>
      <w:r w:rsidR="005A39AE">
        <w:rPr>
          <w:rFonts w:ascii="Times New Roman" w:hAnsi="Times New Roman" w:cs="Times New Roman"/>
          <w:sz w:val="24"/>
          <w:szCs w:val="24"/>
        </w:rPr>
        <w:t xml:space="preserve"> that </w:t>
      </w:r>
      <w:r w:rsidR="00EB5F67">
        <w:rPr>
          <w:rFonts w:ascii="Times New Roman" w:hAnsi="Times New Roman" w:cs="Times New Roman"/>
          <w:sz w:val="24"/>
          <w:szCs w:val="24"/>
        </w:rPr>
        <w:t xml:space="preserve">the </w:t>
      </w:r>
      <w:r w:rsidR="00D2322D">
        <w:rPr>
          <w:rFonts w:ascii="Times New Roman" w:hAnsi="Times New Roman" w:cs="Times New Roman"/>
          <w:sz w:val="24"/>
          <w:szCs w:val="24"/>
        </w:rPr>
        <w:t>conclusions</w:t>
      </w:r>
      <w:r w:rsidR="005A39AE">
        <w:rPr>
          <w:rFonts w:ascii="Times New Roman" w:hAnsi="Times New Roman" w:cs="Times New Roman"/>
          <w:sz w:val="24"/>
          <w:szCs w:val="24"/>
        </w:rPr>
        <w:t xml:space="preserve"> reached und</w:t>
      </w:r>
      <w:r w:rsidR="009D752D">
        <w:rPr>
          <w:rFonts w:ascii="Times New Roman" w:hAnsi="Times New Roman" w:cs="Times New Roman"/>
          <w:sz w:val="24"/>
          <w:szCs w:val="24"/>
        </w:rPr>
        <w:t xml:space="preserve">er a consolidated framework </w:t>
      </w:r>
      <w:r w:rsidR="00EB5F67">
        <w:rPr>
          <w:rFonts w:ascii="Times New Roman" w:hAnsi="Times New Roman" w:cs="Times New Roman"/>
          <w:sz w:val="24"/>
          <w:szCs w:val="24"/>
        </w:rPr>
        <w:t>are validated</w:t>
      </w:r>
      <w:r w:rsidR="009D752D">
        <w:rPr>
          <w:rFonts w:ascii="Times New Roman" w:hAnsi="Times New Roman" w:cs="Times New Roman"/>
          <w:sz w:val="24"/>
          <w:szCs w:val="24"/>
        </w:rPr>
        <w:t>.</w:t>
      </w:r>
    </w:p>
    <w:p w14:paraId="19E8859A" w14:textId="77130074" w:rsidR="00325AAF" w:rsidRPr="008D389E" w:rsidRDefault="001B3631" w:rsidP="0001095E">
      <w:pPr>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 xml:space="preserve">The </w:t>
      </w:r>
      <w:r w:rsidR="006050FA">
        <w:rPr>
          <w:rFonts w:ascii="Times New Roman" w:hAnsi="Times New Roman" w:cs="Times New Roman"/>
          <w:sz w:val="24"/>
          <w:szCs w:val="24"/>
        </w:rPr>
        <w:t>first</w:t>
      </w:r>
      <w:r w:rsidRPr="008D389E">
        <w:rPr>
          <w:rFonts w:ascii="Times New Roman" w:hAnsi="Times New Roman" w:cs="Times New Roman"/>
          <w:sz w:val="24"/>
          <w:szCs w:val="24"/>
        </w:rPr>
        <w:t xml:space="preserve"> part of the paper shows how the traditional endogenous approach to money can be </w:t>
      </w:r>
      <w:r w:rsidR="002421A9">
        <w:rPr>
          <w:rFonts w:ascii="Times New Roman" w:hAnsi="Times New Roman" w:cs="Times New Roman"/>
          <w:sz w:val="24"/>
          <w:szCs w:val="24"/>
        </w:rPr>
        <w:t>generalized</w:t>
      </w:r>
      <w:r w:rsidRPr="008D389E">
        <w:rPr>
          <w:rFonts w:ascii="Times New Roman" w:hAnsi="Times New Roman" w:cs="Times New Roman"/>
          <w:sz w:val="24"/>
          <w:szCs w:val="24"/>
        </w:rPr>
        <w:t xml:space="preserve"> to account for fiscal operations and why this is important. The </w:t>
      </w:r>
      <w:r w:rsidR="006050FA">
        <w:rPr>
          <w:rFonts w:ascii="Times New Roman" w:hAnsi="Times New Roman" w:cs="Times New Roman"/>
          <w:sz w:val="24"/>
          <w:szCs w:val="24"/>
        </w:rPr>
        <w:t>second</w:t>
      </w:r>
      <w:r w:rsidRPr="008D389E">
        <w:rPr>
          <w:rFonts w:ascii="Times New Roman" w:hAnsi="Times New Roman" w:cs="Times New Roman"/>
          <w:sz w:val="24"/>
          <w:szCs w:val="24"/>
        </w:rPr>
        <w:t xml:space="preserve"> part suggests a simple way to </w:t>
      </w:r>
      <w:r w:rsidR="002421A9">
        <w:rPr>
          <w:rFonts w:ascii="Times New Roman" w:hAnsi="Times New Roman" w:cs="Times New Roman"/>
          <w:sz w:val="24"/>
          <w:szCs w:val="24"/>
        </w:rPr>
        <w:t>conceptualize many</w:t>
      </w:r>
      <w:r w:rsidR="0001095E" w:rsidRPr="008D389E">
        <w:rPr>
          <w:rFonts w:ascii="Times New Roman" w:hAnsi="Times New Roman" w:cs="Times New Roman"/>
          <w:sz w:val="24"/>
          <w:szCs w:val="24"/>
        </w:rPr>
        <w:t xml:space="preserve"> </w:t>
      </w:r>
      <w:r w:rsidR="00B134B3">
        <w:rPr>
          <w:rFonts w:ascii="Times New Roman" w:hAnsi="Times New Roman" w:cs="Times New Roman"/>
          <w:sz w:val="24"/>
          <w:szCs w:val="24"/>
        </w:rPr>
        <w:t>Treasury-</w:t>
      </w:r>
      <w:r w:rsidRPr="008D389E">
        <w:rPr>
          <w:rFonts w:ascii="Times New Roman" w:hAnsi="Times New Roman" w:cs="Times New Roman"/>
          <w:sz w:val="24"/>
          <w:szCs w:val="24"/>
        </w:rPr>
        <w:t xml:space="preserve">central bank interrelations. The </w:t>
      </w:r>
      <w:r w:rsidR="006050FA">
        <w:rPr>
          <w:rFonts w:ascii="Times New Roman" w:hAnsi="Times New Roman" w:cs="Times New Roman"/>
          <w:sz w:val="24"/>
          <w:szCs w:val="24"/>
        </w:rPr>
        <w:t>third</w:t>
      </w:r>
      <w:r w:rsidRPr="008D389E">
        <w:rPr>
          <w:rFonts w:ascii="Times New Roman" w:hAnsi="Times New Roman" w:cs="Times New Roman"/>
          <w:sz w:val="24"/>
          <w:szCs w:val="24"/>
        </w:rPr>
        <w:t xml:space="preserve"> part of the paper provides some evidence of the relevance of th</w:t>
      </w:r>
      <w:r w:rsidR="002421A9">
        <w:rPr>
          <w:rFonts w:ascii="Times New Roman" w:hAnsi="Times New Roman" w:cs="Times New Roman"/>
          <w:sz w:val="24"/>
          <w:szCs w:val="24"/>
        </w:rPr>
        <w:t>ese</w:t>
      </w:r>
      <w:r w:rsidRPr="008D389E">
        <w:rPr>
          <w:rFonts w:ascii="Times New Roman" w:hAnsi="Times New Roman" w:cs="Times New Roman"/>
          <w:sz w:val="24"/>
          <w:szCs w:val="24"/>
        </w:rPr>
        <w:t xml:space="preserve"> interrel</w:t>
      </w:r>
      <w:r w:rsidR="00AC3D7A">
        <w:rPr>
          <w:rFonts w:ascii="Times New Roman" w:hAnsi="Times New Roman" w:cs="Times New Roman"/>
          <w:sz w:val="24"/>
          <w:szCs w:val="24"/>
        </w:rPr>
        <w:t xml:space="preserve">ations and how they can help </w:t>
      </w:r>
      <w:r w:rsidRPr="008D389E">
        <w:rPr>
          <w:rFonts w:ascii="Times New Roman" w:hAnsi="Times New Roman" w:cs="Times New Roman"/>
          <w:sz w:val="24"/>
          <w:szCs w:val="24"/>
        </w:rPr>
        <w:t xml:space="preserve">justify some </w:t>
      </w:r>
      <w:r w:rsidR="00AC3D7A">
        <w:rPr>
          <w:rFonts w:ascii="Times New Roman" w:hAnsi="Times New Roman" w:cs="Times New Roman"/>
          <w:sz w:val="24"/>
          <w:szCs w:val="24"/>
        </w:rPr>
        <w:t>MMT</w:t>
      </w:r>
      <w:r w:rsidRPr="008D389E">
        <w:rPr>
          <w:rFonts w:ascii="Times New Roman" w:hAnsi="Times New Roman" w:cs="Times New Roman"/>
          <w:sz w:val="24"/>
          <w:szCs w:val="24"/>
        </w:rPr>
        <w:t xml:space="preserve"> claim</w:t>
      </w:r>
      <w:r w:rsidR="002421A9">
        <w:rPr>
          <w:rFonts w:ascii="Times New Roman" w:hAnsi="Times New Roman" w:cs="Times New Roman"/>
          <w:sz w:val="24"/>
          <w:szCs w:val="24"/>
        </w:rPr>
        <w:t>s</w:t>
      </w:r>
      <w:r w:rsidRPr="008D389E">
        <w:rPr>
          <w:rFonts w:ascii="Times New Roman" w:hAnsi="Times New Roman" w:cs="Times New Roman"/>
          <w:sz w:val="24"/>
          <w:szCs w:val="24"/>
        </w:rPr>
        <w:t>.</w:t>
      </w:r>
    </w:p>
    <w:p w14:paraId="19C082E7" w14:textId="77777777" w:rsidR="004444AD" w:rsidRDefault="004444AD" w:rsidP="0001095E">
      <w:pPr>
        <w:spacing w:after="0" w:line="480" w:lineRule="auto"/>
        <w:rPr>
          <w:rFonts w:ascii="Times New Roman" w:hAnsi="Times New Roman" w:cs="Times New Roman"/>
          <w:b/>
          <w:sz w:val="24"/>
          <w:szCs w:val="24"/>
        </w:rPr>
      </w:pPr>
    </w:p>
    <w:p w14:paraId="085A21A4" w14:textId="77777777" w:rsidR="00C73B12" w:rsidRPr="002A511F" w:rsidRDefault="006050FA" w:rsidP="0001095E">
      <w:pPr>
        <w:spacing w:after="0" w:line="480" w:lineRule="auto"/>
        <w:rPr>
          <w:rFonts w:ascii="Times New Roman" w:hAnsi="Times New Roman" w:cs="Times New Roman"/>
          <w:b/>
          <w:sz w:val="24"/>
          <w:szCs w:val="24"/>
        </w:rPr>
      </w:pPr>
      <w:r>
        <w:rPr>
          <w:rFonts w:ascii="Times New Roman" w:hAnsi="Times New Roman" w:cs="Times New Roman"/>
          <w:b/>
          <w:sz w:val="24"/>
          <w:szCs w:val="24"/>
        </w:rPr>
        <w:t>2</w:t>
      </w:r>
      <w:r w:rsidR="003F7383" w:rsidRPr="002A511F">
        <w:rPr>
          <w:rFonts w:ascii="Times New Roman" w:hAnsi="Times New Roman" w:cs="Times New Roman"/>
          <w:b/>
          <w:sz w:val="24"/>
          <w:szCs w:val="24"/>
        </w:rPr>
        <w:t xml:space="preserve">. </w:t>
      </w:r>
      <w:r w:rsidR="00B71668" w:rsidRPr="002A511F">
        <w:rPr>
          <w:rFonts w:ascii="Times New Roman" w:hAnsi="Times New Roman" w:cs="Times New Roman"/>
          <w:b/>
          <w:sz w:val="24"/>
          <w:szCs w:val="24"/>
        </w:rPr>
        <w:t>Monetary policy</w:t>
      </w:r>
      <w:r w:rsidR="00E20F14" w:rsidRPr="002A511F">
        <w:rPr>
          <w:rFonts w:ascii="Times New Roman" w:hAnsi="Times New Roman" w:cs="Times New Roman"/>
          <w:b/>
          <w:sz w:val="24"/>
          <w:szCs w:val="24"/>
        </w:rPr>
        <w:t xml:space="preserve"> and Treasury Operations</w:t>
      </w:r>
    </w:p>
    <w:p w14:paraId="04C94901" w14:textId="11B13E9D" w:rsidR="007345F8" w:rsidRPr="008D389E" w:rsidRDefault="00EF2ED4" w:rsidP="0001095E">
      <w:pPr>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 xml:space="preserve">In the </w:t>
      </w:r>
      <w:r w:rsidR="0001095E" w:rsidRPr="008D389E">
        <w:rPr>
          <w:rFonts w:ascii="Times New Roman" w:hAnsi="Times New Roman" w:cs="Times New Roman"/>
          <w:sz w:val="24"/>
          <w:szCs w:val="24"/>
        </w:rPr>
        <w:t xml:space="preserve">accomodationist </w:t>
      </w:r>
      <w:r w:rsidRPr="008D389E">
        <w:rPr>
          <w:rFonts w:ascii="Times New Roman" w:hAnsi="Times New Roman" w:cs="Times New Roman"/>
          <w:sz w:val="24"/>
          <w:szCs w:val="24"/>
        </w:rPr>
        <w:t>li</w:t>
      </w:r>
      <w:r w:rsidR="00AC3D7A">
        <w:rPr>
          <w:rFonts w:ascii="Times New Roman" w:hAnsi="Times New Roman" w:cs="Times New Roman"/>
          <w:sz w:val="24"/>
          <w:szCs w:val="24"/>
        </w:rPr>
        <w:t>t</w:t>
      </w:r>
      <w:r w:rsidRPr="008D389E">
        <w:rPr>
          <w:rFonts w:ascii="Times New Roman" w:hAnsi="Times New Roman" w:cs="Times New Roman"/>
          <w:sz w:val="24"/>
          <w:szCs w:val="24"/>
        </w:rPr>
        <w:t>eratu</w:t>
      </w:r>
      <w:r w:rsidR="0016320F" w:rsidRPr="008D389E">
        <w:rPr>
          <w:rFonts w:ascii="Times New Roman" w:hAnsi="Times New Roman" w:cs="Times New Roman"/>
          <w:sz w:val="24"/>
          <w:szCs w:val="24"/>
        </w:rPr>
        <w:t xml:space="preserve">re, </w:t>
      </w:r>
      <w:r w:rsidR="00FB0254" w:rsidRPr="00FB0254">
        <w:rPr>
          <w:rFonts w:ascii="Times New Roman" w:hAnsi="Times New Roman" w:cs="Times New Roman"/>
          <w:color w:val="FF0000"/>
          <w:sz w:val="24"/>
          <w:szCs w:val="24"/>
        </w:rPr>
        <w:t>t</w:t>
      </w:r>
      <w:r w:rsidR="0016320F" w:rsidRPr="00FB0254">
        <w:rPr>
          <w:rFonts w:ascii="Times New Roman" w:hAnsi="Times New Roman" w:cs="Times New Roman"/>
          <w:color w:val="FF0000"/>
          <w:sz w:val="24"/>
          <w:szCs w:val="24"/>
        </w:rPr>
        <w:t xml:space="preserve">he central bank </w:t>
      </w:r>
      <w:r w:rsidR="00277840" w:rsidRPr="00FB0254">
        <w:rPr>
          <w:rFonts w:ascii="Times New Roman" w:hAnsi="Times New Roman" w:cs="Times New Roman"/>
          <w:color w:val="FF0000"/>
          <w:sz w:val="24"/>
          <w:szCs w:val="24"/>
        </w:rPr>
        <w:t>injects and removes reserves</w:t>
      </w:r>
      <w:r w:rsidR="0016320F" w:rsidRPr="00FB0254">
        <w:rPr>
          <w:rFonts w:ascii="Times New Roman" w:hAnsi="Times New Roman" w:cs="Times New Roman"/>
          <w:color w:val="FF0000"/>
          <w:sz w:val="24"/>
          <w:szCs w:val="24"/>
        </w:rPr>
        <w:t xml:space="preserve"> on demand at the targeted </w:t>
      </w:r>
      <w:r w:rsidR="00FB0254" w:rsidRPr="00FB0254">
        <w:rPr>
          <w:rFonts w:ascii="Times New Roman" w:hAnsi="Times New Roman" w:cs="Times New Roman"/>
          <w:color w:val="FF0000"/>
          <w:sz w:val="24"/>
          <w:szCs w:val="24"/>
        </w:rPr>
        <w:t>overnight interbank lending rate (OLR)</w:t>
      </w:r>
      <w:r w:rsidR="00643E3E">
        <w:rPr>
          <w:rFonts w:ascii="Times New Roman" w:hAnsi="Times New Roman" w:cs="Times New Roman"/>
          <w:color w:val="FF0000"/>
          <w:sz w:val="24"/>
          <w:szCs w:val="24"/>
        </w:rPr>
        <w:t>,</w:t>
      </w:r>
      <w:r w:rsidR="00FB0254" w:rsidRPr="00FB0254">
        <w:rPr>
          <w:rFonts w:ascii="Times New Roman" w:hAnsi="Times New Roman" w:cs="Times New Roman"/>
          <w:color w:val="FF0000"/>
          <w:sz w:val="24"/>
          <w:szCs w:val="24"/>
        </w:rPr>
        <w:t xml:space="preserve"> </w:t>
      </w:r>
      <w:r w:rsidR="0016320F" w:rsidRPr="008D389E">
        <w:rPr>
          <w:rFonts w:ascii="Times New Roman" w:hAnsi="Times New Roman" w:cs="Times New Roman"/>
          <w:sz w:val="24"/>
          <w:szCs w:val="24"/>
        </w:rPr>
        <w:t xml:space="preserve">and so has no control over the quantity of reserves </w:t>
      </w:r>
      <w:r w:rsidR="000A3B01" w:rsidRPr="008D389E">
        <w:rPr>
          <w:rFonts w:ascii="Times New Roman" w:hAnsi="Times New Roman" w:cs="Times New Roman"/>
          <w:sz w:val="24"/>
          <w:szCs w:val="24"/>
        </w:rPr>
        <w:t>unless the OLR</w:t>
      </w:r>
      <w:r w:rsidR="00941E92" w:rsidRPr="008D389E">
        <w:rPr>
          <w:rFonts w:ascii="Times New Roman" w:hAnsi="Times New Roman" w:cs="Times New Roman"/>
          <w:sz w:val="24"/>
          <w:szCs w:val="24"/>
        </w:rPr>
        <w:t xml:space="preserve"> target</w:t>
      </w:r>
      <w:r w:rsidR="000A3B01" w:rsidRPr="008D389E">
        <w:rPr>
          <w:rFonts w:ascii="Times New Roman" w:hAnsi="Times New Roman" w:cs="Times New Roman"/>
          <w:sz w:val="24"/>
          <w:szCs w:val="24"/>
        </w:rPr>
        <w:t xml:space="preserve"> falls to </w:t>
      </w:r>
      <w:r w:rsidR="00CC77ED" w:rsidRPr="008D389E">
        <w:rPr>
          <w:rFonts w:ascii="Times New Roman" w:hAnsi="Times New Roman" w:cs="Times New Roman"/>
          <w:sz w:val="24"/>
          <w:szCs w:val="24"/>
        </w:rPr>
        <w:t>zero</w:t>
      </w:r>
      <w:r w:rsidR="0016320F" w:rsidRPr="008D389E">
        <w:rPr>
          <w:rFonts w:ascii="Times New Roman" w:hAnsi="Times New Roman" w:cs="Times New Roman"/>
          <w:sz w:val="24"/>
          <w:szCs w:val="24"/>
        </w:rPr>
        <w:t xml:space="preserve">. </w:t>
      </w:r>
      <w:r w:rsidR="00CC77ED" w:rsidRPr="008D389E">
        <w:rPr>
          <w:rFonts w:ascii="Times New Roman" w:hAnsi="Times New Roman" w:cs="Times New Roman"/>
          <w:sz w:val="24"/>
          <w:szCs w:val="24"/>
        </w:rPr>
        <w:t>The</w:t>
      </w:r>
      <w:r w:rsidR="0016320F" w:rsidRPr="008D389E">
        <w:rPr>
          <w:rFonts w:ascii="Times New Roman" w:hAnsi="Times New Roman" w:cs="Times New Roman"/>
          <w:sz w:val="24"/>
          <w:szCs w:val="24"/>
        </w:rPr>
        <w:t xml:space="preserve"> demand for reserves is highly </w:t>
      </w:r>
      <w:r w:rsidR="00277840" w:rsidRPr="008C117B">
        <w:rPr>
          <w:rFonts w:ascii="Times New Roman" w:hAnsi="Times New Roman" w:cs="Times New Roman"/>
          <w:color w:val="FF0000"/>
          <w:sz w:val="24"/>
          <w:szCs w:val="24"/>
        </w:rPr>
        <w:t xml:space="preserve">interest-rate </w:t>
      </w:r>
      <w:r w:rsidR="0016320F" w:rsidRPr="008D389E">
        <w:rPr>
          <w:rFonts w:ascii="Times New Roman" w:hAnsi="Times New Roman" w:cs="Times New Roman"/>
          <w:sz w:val="24"/>
          <w:szCs w:val="24"/>
        </w:rPr>
        <w:t xml:space="preserve">inelastic </w:t>
      </w:r>
      <w:r w:rsidR="00CC77ED" w:rsidRPr="008D389E">
        <w:rPr>
          <w:rFonts w:ascii="Times New Roman" w:hAnsi="Times New Roman" w:cs="Times New Roman"/>
          <w:sz w:val="24"/>
          <w:szCs w:val="24"/>
        </w:rPr>
        <w:t>because</w:t>
      </w:r>
      <w:r w:rsidR="0016320F" w:rsidRPr="008D389E">
        <w:rPr>
          <w:rFonts w:ascii="Times New Roman" w:hAnsi="Times New Roman" w:cs="Times New Roman"/>
          <w:sz w:val="24"/>
          <w:szCs w:val="24"/>
        </w:rPr>
        <w:t xml:space="preserve"> banks </w:t>
      </w:r>
      <w:r w:rsidR="00EB5F67">
        <w:rPr>
          <w:rFonts w:ascii="Times New Roman" w:hAnsi="Times New Roman" w:cs="Times New Roman"/>
          <w:sz w:val="24"/>
          <w:szCs w:val="24"/>
        </w:rPr>
        <w:t>mostly hold reserves to settle interbank debts and meet reserve requirements</w:t>
      </w:r>
      <w:r w:rsidR="000A3B01" w:rsidRPr="008D389E">
        <w:rPr>
          <w:rFonts w:ascii="Times New Roman" w:hAnsi="Times New Roman" w:cs="Times New Roman"/>
          <w:sz w:val="24"/>
          <w:szCs w:val="24"/>
        </w:rPr>
        <w:t xml:space="preserve"> (Fullwiler </w:t>
      </w:r>
      <w:r w:rsidR="003D542D" w:rsidRPr="008D389E">
        <w:rPr>
          <w:rFonts w:ascii="Times New Roman" w:hAnsi="Times New Roman" w:cs="Times New Roman"/>
          <w:sz w:val="24"/>
          <w:szCs w:val="24"/>
        </w:rPr>
        <w:t>2008</w:t>
      </w:r>
      <w:r w:rsidR="000A3B01" w:rsidRPr="008D389E">
        <w:rPr>
          <w:rFonts w:ascii="Times New Roman" w:hAnsi="Times New Roman" w:cs="Times New Roman"/>
          <w:sz w:val="24"/>
          <w:szCs w:val="24"/>
        </w:rPr>
        <w:t>)</w:t>
      </w:r>
      <w:r w:rsidR="0016320F" w:rsidRPr="008D389E">
        <w:rPr>
          <w:rFonts w:ascii="Times New Roman" w:hAnsi="Times New Roman" w:cs="Times New Roman"/>
          <w:sz w:val="24"/>
          <w:szCs w:val="24"/>
        </w:rPr>
        <w:t>. Banks cannot buy anything</w:t>
      </w:r>
      <w:r w:rsidR="001D6BD9">
        <w:rPr>
          <w:rFonts w:ascii="Times New Roman" w:hAnsi="Times New Roman" w:cs="Times New Roman"/>
          <w:sz w:val="24"/>
          <w:szCs w:val="24"/>
        </w:rPr>
        <w:t xml:space="preserve"> with reserve balances </w:t>
      </w:r>
      <w:r w:rsidR="0016320F" w:rsidRPr="008D389E">
        <w:rPr>
          <w:rFonts w:ascii="Times New Roman" w:hAnsi="Times New Roman" w:cs="Times New Roman"/>
          <w:sz w:val="24"/>
          <w:szCs w:val="24"/>
        </w:rPr>
        <w:t>from</w:t>
      </w:r>
      <w:r w:rsidR="0078492D" w:rsidRPr="008D389E">
        <w:rPr>
          <w:rFonts w:ascii="Times New Roman" w:hAnsi="Times New Roman" w:cs="Times New Roman"/>
          <w:sz w:val="24"/>
          <w:szCs w:val="24"/>
        </w:rPr>
        <w:t xml:space="preserve"> most</w:t>
      </w:r>
      <w:r w:rsidR="0016320F" w:rsidRPr="008D389E">
        <w:rPr>
          <w:rFonts w:ascii="Times New Roman" w:hAnsi="Times New Roman" w:cs="Times New Roman"/>
          <w:sz w:val="24"/>
          <w:szCs w:val="24"/>
        </w:rPr>
        <w:t xml:space="preserve"> non-bank agents because </w:t>
      </w:r>
      <w:r w:rsidR="0078492D" w:rsidRPr="008D389E">
        <w:rPr>
          <w:rFonts w:ascii="Times New Roman" w:hAnsi="Times New Roman" w:cs="Times New Roman"/>
          <w:sz w:val="24"/>
          <w:szCs w:val="24"/>
        </w:rPr>
        <w:t xml:space="preserve">most </w:t>
      </w:r>
      <w:r w:rsidR="0016320F" w:rsidRPr="008D389E">
        <w:rPr>
          <w:rFonts w:ascii="Times New Roman" w:hAnsi="Times New Roman" w:cs="Times New Roman"/>
          <w:sz w:val="24"/>
          <w:szCs w:val="24"/>
        </w:rPr>
        <w:t>non-bank</w:t>
      </w:r>
      <w:r w:rsidR="009D041D" w:rsidRPr="008D389E">
        <w:rPr>
          <w:rFonts w:ascii="Times New Roman" w:hAnsi="Times New Roman" w:cs="Times New Roman"/>
          <w:sz w:val="24"/>
          <w:szCs w:val="24"/>
        </w:rPr>
        <w:t>s</w:t>
      </w:r>
      <w:r w:rsidR="0016320F" w:rsidRPr="008D389E">
        <w:rPr>
          <w:rFonts w:ascii="Times New Roman" w:hAnsi="Times New Roman" w:cs="Times New Roman"/>
          <w:sz w:val="24"/>
          <w:szCs w:val="24"/>
        </w:rPr>
        <w:t xml:space="preserve"> do not have accounts at the central bank to which the funds </w:t>
      </w:r>
      <w:r w:rsidR="00086928" w:rsidRPr="008D389E">
        <w:rPr>
          <w:rFonts w:ascii="Times New Roman" w:hAnsi="Times New Roman" w:cs="Times New Roman"/>
          <w:sz w:val="24"/>
          <w:szCs w:val="24"/>
        </w:rPr>
        <w:t>can</w:t>
      </w:r>
      <w:r w:rsidR="0016320F" w:rsidRPr="008D389E">
        <w:rPr>
          <w:rFonts w:ascii="Times New Roman" w:hAnsi="Times New Roman" w:cs="Times New Roman"/>
          <w:sz w:val="24"/>
          <w:szCs w:val="24"/>
        </w:rPr>
        <w:t xml:space="preserve"> be transferred. As consequence, </w:t>
      </w:r>
      <w:r w:rsidR="001D6BD9">
        <w:rPr>
          <w:rFonts w:ascii="Times New Roman" w:hAnsi="Times New Roman" w:cs="Times New Roman"/>
          <w:sz w:val="24"/>
          <w:szCs w:val="24"/>
        </w:rPr>
        <w:t xml:space="preserve">banks offer </w:t>
      </w:r>
      <w:r w:rsidR="0016320F" w:rsidRPr="008D389E">
        <w:rPr>
          <w:rFonts w:ascii="Times New Roman" w:hAnsi="Times New Roman" w:cs="Times New Roman"/>
          <w:sz w:val="24"/>
          <w:szCs w:val="24"/>
        </w:rPr>
        <w:t xml:space="preserve">any excess reserves </w:t>
      </w:r>
      <w:r w:rsidR="007614FD" w:rsidRPr="008D389E">
        <w:rPr>
          <w:rFonts w:ascii="Times New Roman" w:hAnsi="Times New Roman" w:cs="Times New Roman"/>
          <w:sz w:val="24"/>
          <w:szCs w:val="24"/>
        </w:rPr>
        <w:t xml:space="preserve">(to simplify, </w:t>
      </w:r>
      <w:r w:rsidR="007614FD" w:rsidRPr="008D389E">
        <w:rPr>
          <w:rFonts w:ascii="Times New Roman" w:hAnsi="Times New Roman" w:cs="Times New Roman"/>
          <w:sz w:val="24"/>
          <w:szCs w:val="24"/>
        </w:rPr>
        <w:lastRenderedPageBreak/>
        <w:t xml:space="preserve">reserves held beyond what is required) </w:t>
      </w:r>
      <w:r w:rsidR="0016320F" w:rsidRPr="008D389E">
        <w:rPr>
          <w:rFonts w:ascii="Times New Roman" w:hAnsi="Times New Roman" w:cs="Times New Roman"/>
          <w:sz w:val="24"/>
          <w:szCs w:val="24"/>
        </w:rPr>
        <w:t>in the overnight interbank market in search of interest income, which</w:t>
      </w:r>
      <w:r w:rsidR="00277840">
        <w:rPr>
          <w:rFonts w:ascii="Times New Roman" w:hAnsi="Times New Roman" w:cs="Times New Roman"/>
          <w:sz w:val="24"/>
          <w:szCs w:val="24"/>
        </w:rPr>
        <w:t xml:space="preserve"> </w:t>
      </w:r>
      <w:r w:rsidR="00277840" w:rsidRPr="008C117B">
        <w:rPr>
          <w:rFonts w:ascii="Times New Roman" w:hAnsi="Times New Roman" w:cs="Times New Roman"/>
          <w:color w:val="FF0000"/>
          <w:sz w:val="24"/>
          <w:szCs w:val="24"/>
        </w:rPr>
        <w:t>quickly</w:t>
      </w:r>
      <w:r w:rsidR="0016320F" w:rsidRPr="008C117B">
        <w:rPr>
          <w:rFonts w:ascii="Times New Roman" w:hAnsi="Times New Roman" w:cs="Times New Roman"/>
          <w:color w:val="FF0000"/>
          <w:sz w:val="24"/>
          <w:szCs w:val="24"/>
        </w:rPr>
        <w:t xml:space="preserve"> </w:t>
      </w:r>
      <w:r w:rsidR="00916FE9">
        <w:rPr>
          <w:rFonts w:ascii="Times New Roman" w:hAnsi="Times New Roman" w:cs="Times New Roman"/>
          <w:sz w:val="24"/>
          <w:szCs w:val="24"/>
        </w:rPr>
        <w:t>brings</w:t>
      </w:r>
      <w:r w:rsidR="0016320F" w:rsidRPr="008D389E">
        <w:rPr>
          <w:rFonts w:ascii="Times New Roman" w:hAnsi="Times New Roman" w:cs="Times New Roman"/>
          <w:sz w:val="24"/>
          <w:szCs w:val="24"/>
        </w:rPr>
        <w:t xml:space="preserve"> down OLR un</w:t>
      </w:r>
      <w:r w:rsidR="002C55FB" w:rsidRPr="008D389E">
        <w:rPr>
          <w:rFonts w:ascii="Times New Roman" w:hAnsi="Times New Roman" w:cs="Times New Roman"/>
          <w:sz w:val="24"/>
          <w:szCs w:val="24"/>
        </w:rPr>
        <w:t>less the central bank intervene</w:t>
      </w:r>
      <w:r w:rsidR="00F13A78">
        <w:rPr>
          <w:rFonts w:ascii="Times New Roman" w:hAnsi="Times New Roman" w:cs="Times New Roman"/>
          <w:sz w:val="24"/>
          <w:szCs w:val="24"/>
        </w:rPr>
        <w:t>s</w:t>
      </w:r>
      <w:r w:rsidR="002C55FB" w:rsidRPr="008D389E">
        <w:rPr>
          <w:rFonts w:ascii="Times New Roman" w:hAnsi="Times New Roman" w:cs="Times New Roman"/>
          <w:sz w:val="24"/>
          <w:szCs w:val="24"/>
        </w:rPr>
        <w:t xml:space="preserve"> to remove excess reserves. </w:t>
      </w:r>
      <w:r w:rsidR="007345F8" w:rsidRPr="008D389E">
        <w:rPr>
          <w:rFonts w:ascii="Times New Roman" w:hAnsi="Times New Roman" w:cs="Times New Roman"/>
          <w:sz w:val="24"/>
          <w:szCs w:val="24"/>
        </w:rPr>
        <w:t xml:space="preserve">Thus, a </w:t>
      </w:r>
      <w:r w:rsidR="00AC3D7A">
        <w:rPr>
          <w:rFonts w:ascii="Times New Roman" w:hAnsi="Times New Roman" w:cs="Times New Roman"/>
          <w:sz w:val="24"/>
          <w:szCs w:val="24"/>
        </w:rPr>
        <w:t>given</w:t>
      </w:r>
      <w:r w:rsidR="007345F8" w:rsidRPr="008D389E">
        <w:rPr>
          <w:rFonts w:ascii="Times New Roman" w:hAnsi="Times New Roman" w:cs="Times New Roman"/>
          <w:sz w:val="24"/>
          <w:szCs w:val="24"/>
        </w:rPr>
        <w:t xml:space="preserve"> OLR can coexist with a low or high </w:t>
      </w:r>
      <w:r w:rsidR="00C73609">
        <w:rPr>
          <w:rFonts w:ascii="Times New Roman" w:hAnsi="Times New Roman" w:cs="Times New Roman"/>
          <w:sz w:val="24"/>
          <w:szCs w:val="24"/>
        </w:rPr>
        <w:t>amount</w:t>
      </w:r>
      <w:r w:rsidR="007345F8" w:rsidRPr="008D389E">
        <w:rPr>
          <w:rFonts w:ascii="Times New Roman" w:hAnsi="Times New Roman" w:cs="Times New Roman"/>
          <w:sz w:val="24"/>
          <w:szCs w:val="24"/>
        </w:rPr>
        <w:t xml:space="preserve"> of reserves and does not reflect any scarcity</w:t>
      </w:r>
      <w:r w:rsidR="00F13A78">
        <w:rPr>
          <w:rFonts w:ascii="Times New Roman" w:hAnsi="Times New Roman" w:cs="Times New Roman"/>
          <w:sz w:val="24"/>
          <w:szCs w:val="24"/>
        </w:rPr>
        <w:t xml:space="preserve"> or banks’ liquidity preference</w:t>
      </w:r>
      <w:r w:rsidR="007345F8" w:rsidRPr="008D389E">
        <w:rPr>
          <w:rFonts w:ascii="Times New Roman" w:hAnsi="Times New Roman" w:cs="Times New Roman"/>
          <w:sz w:val="24"/>
          <w:szCs w:val="24"/>
        </w:rPr>
        <w:t xml:space="preserve">; </w:t>
      </w:r>
      <w:r w:rsidR="00C73609">
        <w:rPr>
          <w:rFonts w:ascii="Times New Roman" w:hAnsi="Times New Roman" w:cs="Times New Roman"/>
          <w:sz w:val="24"/>
          <w:szCs w:val="24"/>
        </w:rPr>
        <w:t>OLR</w:t>
      </w:r>
      <w:r w:rsidR="007345F8" w:rsidRPr="008D389E">
        <w:rPr>
          <w:rFonts w:ascii="Times New Roman" w:hAnsi="Times New Roman" w:cs="Times New Roman"/>
          <w:sz w:val="24"/>
          <w:szCs w:val="24"/>
        </w:rPr>
        <w:t xml:space="preserve"> is a policy variable not a market-determined variable</w:t>
      </w:r>
      <w:r w:rsidR="00CE44C5" w:rsidRPr="008D389E">
        <w:rPr>
          <w:rFonts w:ascii="Times New Roman" w:hAnsi="Times New Roman" w:cs="Times New Roman"/>
          <w:sz w:val="24"/>
          <w:szCs w:val="24"/>
        </w:rPr>
        <w:t xml:space="preserve"> (Moore</w:t>
      </w:r>
      <w:r w:rsidR="00D45160">
        <w:rPr>
          <w:rFonts w:ascii="Times New Roman" w:hAnsi="Times New Roman" w:cs="Times New Roman"/>
          <w:sz w:val="24"/>
          <w:szCs w:val="24"/>
        </w:rPr>
        <w:t>,</w:t>
      </w:r>
      <w:r w:rsidR="00CE44C5" w:rsidRPr="008D389E">
        <w:rPr>
          <w:rFonts w:ascii="Times New Roman" w:hAnsi="Times New Roman" w:cs="Times New Roman"/>
          <w:sz w:val="24"/>
          <w:szCs w:val="24"/>
        </w:rPr>
        <w:t xml:space="preserve"> 1988)</w:t>
      </w:r>
      <w:r w:rsidR="007345F8" w:rsidRPr="008D389E">
        <w:rPr>
          <w:rFonts w:ascii="Times New Roman" w:hAnsi="Times New Roman" w:cs="Times New Roman"/>
          <w:sz w:val="24"/>
          <w:szCs w:val="24"/>
        </w:rPr>
        <w:t>.</w:t>
      </w:r>
      <w:r w:rsidR="00E31DC2" w:rsidRPr="008D389E">
        <w:rPr>
          <w:rFonts w:ascii="Times New Roman" w:hAnsi="Times New Roman" w:cs="Times New Roman"/>
          <w:sz w:val="24"/>
          <w:szCs w:val="24"/>
        </w:rPr>
        <w:t xml:space="preserve"> </w:t>
      </w:r>
    </w:p>
    <w:p w14:paraId="39025639" w14:textId="29BC0F25" w:rsidR="00790444" w:rsidRDefault="00BB5BC1" w:rsidP="0001095E">
      <w:pPr>
        <w:spacing w:after="0" w:line="480" w:lineRule="auto"/>
        <w:ind w:firstLine="720"/>
        <w:rPr>
          <w:rFonts w:ascii="Times New Roman" w:hAnsi="Times New Roman" w:cs="Times New Roman"/>
          <w:sz w:val="24"/>
          <w:szCs w:val="24"/>
        </w:rPr>
      </w:pPr>
      <w:r w:rsidRPr="008C117B">
        <w:rPr>
          <w:rFonts w:ascii="Times New Roman" w:hAnsi="Times New Roman" w:cs="Times New Roman"/>
          <w:color w:val="FF0000"/>
          <w:sz w:val="24"/>
          <w:szCs w:val="24"/>
        </w:rPr>
        <w:t xml:space="preserve">One of the </w:t>
      </w:r>
      <w:r w:rsidR="00916FE9">
        <w:rPr>
          <w:rFonts w:ascii="Times New Roman" w:hAnsi="Times New Roman" w:cs="Times New Roman"/>
          <w:color w:val="FF0000"/>
          <w:sz w:val="24"/>
          <w:szCs w:val="24"/>
        </w:rPr>
        <w:t>contributions</w:t>
      </w:r>
      <w:r w:rsidR="00D31FDA" w:rsidRPr="008C117B">
        <w:rPr>
          <w:rFonts w:ascii="Times New Roman" w:hAnsi="Times New Roman" w:cs="Times New Roman"/>
          <w:color w:val="FF0000"/>
          <w:sz w:val="24"/>
          <w:szCs w:val="24"/>
        </w:rPr>
        <w:t xml:space="preserve"> of </w:t>
      </w:r>
      <w:r w:rsidR="009D041D" w:rsidRPr="008C117B">
        <w:rPr>
          <w:rFonts w:ascii="Times New Roman" w:hAnsi="Times New Roman" w:cs="Times New Roman"/>
          <w:color w:val="FF0000"/>
          <w:sz w:val="24"/>
          <w:szCs w:val="24"/>
        </w:rPr>
        <w:t>MMT</w:t>
      </w:r>
      <w:r w:rsidRPr="008C117B">
        <w:rPr>
          <w:rFonts w:ascii="Times New Roman" w:hAnsi="Times New Roman" w:cs="Times New Roman"/>
          <w:color w:val="FF0000"/>
          <w:sz w:val="24"/>
          <w:szCs w:val="24"/>
        </w:rPr>
        <w:t xml:space="preserve"> </w:t>
      </w:r>
      <w:r w:rsidR="00D31FDA" w:rsidRPr="008C117B">
        <w:rPr>
          <w:rFonts w:ascii="Times New Roman" w:hAnsi="Times New Roman" w:cs="Times New Roman"/>
          <w:color w:val="FF0000"/>
          <w:sz w:val="24"/>
          <w:szCs w:val="24"/>
        </w:rPr>
        <w:t xml:space="preserve">has been </w:t>
      </w:r>
      <w:r w:rsidRPr="008C117B">
        <w:rPr>
          <w:rFonts w:ascii="Times New Roman" w:hAnsi="Times New Roman" w:cs="Times New Roman"/>
          <w:color w:val="FF0000"/>
          <w:sz w:val="24"/>
          <w:szCs w:val="24"/>
        </w:rPr>
        <w:t xml:space="preserve">to </w:t>
      </w:r>
      <w:r w:rsidR="00D31FDA" w:rsidRPr="008C117B">
        <w:rPr>
          <w:rFonts w:ascii="Times New Roman" w:hAnsi="Times New Roman" w:cs="Times New Roman"/>
          <w:color w:val="FF0000"/>
          <w:sz w:val="24"/>
          <w:szCs w:val="24"/>
        </w:rPr>
        <w:t xml:space="preserve">extend </w:t>
      </w:r>
      <w:r w:rsidRPr="008D389E">
        <w:rPr>
          <w:rFonts w:ascii="Times New Roman" w:hAnsi="Times New Roman" w:cs="Times New Roman"/>
          <w:sz w:val="24"/>
          <w:szCs w:val="24"/>
        </w:rPr>
        <w:t>that framework by adding the role that the Treasury play</w:t>
      </w:r>
      <w:r w:rsidR="009D041D" w:rsidRPr="008D389E">
        <w:rPr>
          <w:rFonts w:ascii="Times New Roman" w:hAnsi="Times New Roman" w:cs="Times New Roman"/>
          <w:sz w:val="24"/>
          <w:szCs w:val="24"/>
        </w:rPr>
        <w:t>s</w:t>
      </w:r>
      <w:r w:rsidRPr="008D389E">
        <w:rPr>
          <w:rFonts w:ascii="Times New Roman" w:hAnsi="Times New Roman" w:cs="Times New Roman"/>
          <w:sz w:val="24"/>
          <w:szCs w:val="24"/>
        </w:rPr>
        <w:t xml:space="preserve"> in </w:t>
      </w:r>
      <w:r w:rsidR="00CE44C5" w:rsidRPr="008D389E">
        <w:rPr>
          <w:rFonts w:ascii="Times New Roman" w:hAnsi="Times New Roman" w:cs="Times New Roman"/>
          <w:sz w:val="24"/>
          <w:szCs w:val="24"/>
        </w:rPr>
        <w:t>monetary-</w:t>
      </w:r>
      <w:r w:rsidR="00790444" w:rsidRPr="008D389E">
        <w:rPr>
          <w:rFonts w:ascii="Times New Roman" w:hAnsi="Times New Roman" w:cs="Times New Roman"/>
          <w:sz w:val="24"/>
          <w:szCs w:val="24"/>
        </w:rPr>
        <w:t xml:space="preserve">policy </w:t>
      </w:r>
      <w:r w:rsidR="00CE44C5" w:rsidRPr="008D389E">
        <w:rPr>
          <w:rFonts w:ascii="Times New Roman" w:hAnsi="Times New Roman" w:cs="Times New Roman"/>
          <w:sz w:val="24"/>
          <w:szCs w:val="24"/>
        </w:rPr>
        <w:t>making</w:t>
      </w:r>
      <w:r w:rsidR="00790444" w:rsidRPr="008D389E">
        <w:rPr>
          <w:rFonts w:ascii="Times New Roman" w:hAnsi="Times New Roman" w:cs="Times New Roman"/>
          <w:sz w:val="24"/>
          <w:szCs w:val="24"/>
        </w:rPr>
        <w:t xml:space="preserve">. This involvement is quite extensive because </w:t>
      </w:r>
      <w:r w:rsidR="00606EA2">
        <w:rPr>
          <w:rFonts w:ascii="Times New Roman" w:hAnsi="Times New Roman" w:cs="Times New Roman"/>
          <w:sz w:val="24"/>
          <w:szCs w:val="24"/>
        </w:rPr>
        <w:t xml:space="preserve">the </w:t>
      </w:r>
      <w:r w:rsidR="00790444" w:rsidRPr="008D389E">
        <w:rPr>
          <w:rFonts w:ascii="Times New Roman" w:hAnsi="Times New Roman" w:cs="Times New Roman"/>
          <w:sz w:val="24"/>
          <w:szCs w:val="24"/>
        </w:rPr>
        <w:t>Treasury is a major net supplier of non-borrowed reserves, which is eas</w:t>
      </w:r>
      <w:r w:rsidR="00BF0811">
        <w:rPr>
          <w:rFonts w:ascii="Times New Roman" w:hAnsi="Times New Roman" w:cs="Times New Roman"/>
          <w:sz w:val="24"/>
          <w:szCs w:val="24"/>
        </w:rPr>
        <w:t>il</w:t>
      </w:r>
      <w:r w:rsidR="00790444" w:rsidRPr="008D389E">
        <w:rPr>
          <w:rFonts w:ascii="Times New Roman" w:hAnsi="Times New Roman" w:cs="Times New Roman"/>
          <w:sz w:val="24"/>
          <w:szCs w:val="24"/>
        </w:rPr>
        <w:t xml:space="preserve">y </w:t>
      </w:r>
      <w:r w:rsidR="00AC3D7A">
        <w:rPr>
          <w:rFonts w:ascii="Times New Roman" w:hAnsi="Times New Roman" w:cs="Times New Roman"/>
          <w:sz w:val="24"/>
          <w:szCs w:val="24"/>
        </w:rPr>
        <w:t>understo</w:t>
      </w:r>
      <w:r w:rsidR="00BF0811">
        <w:rPr>
          <w:rFonts w:ascii="Times New Roman" w:hAnsi="Times New Roman" w:cs="Times New Roman"/>
          <w:sz w:val="24"/>
          <w:szCs w:val="24"/>
        </w:rPr>
        <w:t>od by looking</w:t>
      </w:r>
      <w:r w:rsidR="00790444" w:rsidRPr="008D389E">
        <w:rPr>
          <w:rFonts w:ascii="Times New Roman" w:hAnsi="Times New Roman" w:cs="Times New Roman"/>
          <w:sz w:val="24"/>
          <w:szCs w:val="24"/>
        </w:rPr>
        <w:t xml:space="preserve"> </w:t>
      </w:r>
      <w:r w:rsidR="006B7819">
        <w:rPr>
          <w:rFonts w:ascii="Times New Roman" w:hAnsi="Times New Roman" w:cs="Times New Roman"/>
          <w:sz w:val="24"/>
          <w:szCs w:val="24"/>
        </w:rPr>
        <w:t xml:space="preserve">at a simplified </w:t>
      </w:r>
      <w:r w:rsidR="00BF0811">
        <w:rPr>
          <w:rFonts w:ascii="Times New Roman" w:hAnsi="Times New Roman" w:cs="Times New Roman"/>
          <w:sz w:val="24"/>
          <w:szCs w:val="24"/>
        </w:rPr>
        <w:t>central-bank</w:t>
      </w:r>
      <w:r w:rsidR="00790444" w:rsidRPr="008D389E">
        <w:rPr>
          <w:rFonts w:ascii="Times New Roman" w:hAnsi="Times New Roman" w:cs="Times New Roman"/>
          <w:sz w:val="24"/>
          <w:szCs w:val="24"/>
        </w:rPr>
        <w:t xml:space="preserve"> balance sheet </w:t>
      </w:r>
      <w:r w:rsidR="00F16964" w:rsidRPr="008D389E">
        <w:rPr>
          <w:rFonts w:ascii="Times New Roman" w:hAnsi="Times New Roman" w:cs="Times New Roman"/>
          <w:sz w:val="24"/>
          <w:szCs w:val="24"/>
        </w:rPr>
        <w:t>(Figure 1)</w:t>
      </w:r>
      <w:r w:rsidR="00790444" w:rsidRPr="008D389E">
        <w:rPr>
          <w:rFonts w:ascii="Times New Roman" w:hAnsi="Times New Roman" w:cs="Times New Roman"/>
          <w:sz w:val="24"/>
          <w:szCs w:val="24"/>
        </w:rPr>
        <w:t>.</w:t>
      </w:r>
    </w:p>
    <w:p w14:paraId="2B311625" w14:textId="02215793" w:rsidR="00E31DC2" w:rsidRPr="008D389E" w:rsidRDefault="008B43B2" w:rsidP="008B43B2">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FIGURE 1 HERE</w:t>
      </w:r>
    </w:p>
    <w:p w14:paraId="152B4876" w14:textId="79BA297D" w:rsidR="00371833" w:rsidRPr="008D389E" w:rsidRDefault="00371833" w:rsidP="0001095E">
      <w:pPr>
        <w:spacing w:after="0" w:line="480" w:lineRule="auto"/>
        <w:ind w:firstLine="432"/>
        <w:contextualSpacing/>
        <w:rPr>
          <w:rFonts w:ascii="Times New Roman" w:hAnsi="Times New Roman" w:cs="Times New Roman"/>
          <w:bCs/>
          <w:sz w:val="24"/>
          <w:szCs w:val="24"/>
        </w:rPr>
      </w:pPr>
      <w:r w:rsidRPr="008D389E">
        <w:rPr>
          <w:rFonts w:ascii="Times New Roman" w:hAnsi="Times New Roman" w:cs="Times New Roman"/>
          <w:bCs/>
          <w:sz w:val="24"/>
          <w:szCs w:val="24"/>
        </w:rPr>
        <w:t>L</w:t>
      </w:r>
      <w:r w:rsidRPr="008D389E">
        <w:rPr>
          <w:rFonts w:ascii="Times New Roman" w:hAnsi="Times New Roman" w:cs="Times New Roman"/>
          <w:bCs/>
          <w:sz w:val="24"/>
          <w:szCs w:val="24"/>
          <w:vertAlign w:val="subscript"/>
        </w:rPr>
        <w:t>1</w:t>
      </w:r>
      <w:r w:rsidRPr="008D389E">
        <w:rPr>
          <w:rFonts w:ascii="Times New Roman" w:hAnsi="Times New Roman" w:cs="Times New Roman"/>
          <w:bCs/>
          <w:sz w:val="24"/>
          <w:szCs w:val="24"/>
        </w:rPr>
        <w:t xml:space="preserve"> is </w:t>
      </w:r>
      <w:r w:rsidR="00643E3E">
        <w:rPr>
          <w:rFonts w:ascii="Times New Roman" w:hAnsi="Times New Roman" w:cs="Times New Roman"/>
          <w:bCs/>
          <w:sz w:val="24"/>
          <w:szCs w:val="24"/>
        </w:rPr>
        <w:t>t</w:t>
      </w:r>
      <w:r w:rsidR="00B134B3">
        <w:rPr>
          <w:rFonts w:ascii="Times New Roman" w:hAnsi="Times New Roman" w:cs="Times New Roman"/>
          <w:bCs/>
          <w:sz w:val="24"/>
          <w:szCs w:val="24"/>
        </w:rPr>
        <w:t>he monetary base.</w:t>
      </w:r>
      <w:r w:rsidRPr="008D389E">
        <w:rPr>
          <w:rFonts w:ascii="Times New Roman" w:hAnsi="Times New Roman" w:cs="Times New Roman"/>
          <w:bCs/>
          <w:sz w:val="24"/>
          <w:szCs w:val="24"/>
        </w:rPr>
        <w:t xml:space="preserve"> </w:t>
      </w:r>
      <w:r w:rsidRPr="008D389E">
        <w:rPr>
          <w:rFonts w:ascii="Times New Roman" w:hAnsi="Times New Roman" w:cs="Times New Roman"/>
          <w:sz w:val="24"/>
          <w:szCs w:val="24"/>
        </w:rPr>
        <w:t>L</w:t>
      </w:r>
      <w:r w:rsidRPr="008D389E">
        <w:rPr>
          <w:rFonts w:ascii="Times New Roman" w:hAnsi="Times New Roman" w:cs="Times New Roman"/>
          <w:sz w:val="24"/>
          <w:szCs w:val="24"/>
          <w:vertAlign w:val="subscript"/>
        </w:rPr>
        <w:t>2</w:t>
      </w:r>
      <w:r w:rsidRPr="008D389E">
        <w:rPr>
          <w:rFonts w:ascii="Times New Roman" w:hAnsi="Times New Roman" w:cs="Times New Roman"/>
          <w:sz w:val="24"/>
          <w:szCs w:val="24"/>
        </w:rPr>
        <w:t xml:space="preserve"> is the </w:t>
      </w:r>
      <w:r w:rsidR="009D041D" w:rsidRPr="008D389E">
        <w:rPr>
          <w:rFonts w:ascii="Times New Roman" w:hAnsi="Times New Roman" w:cs="Times New Roman"/>
          <w:sz w:val="24"/>
          <w:szCs w:val="24"/>
        </w:rPr>
        <w:t xml:space="preserve">sum of </w:t>
      </w:r>
      <w:r w:rsidRPr="008D389E">
        <w:rPr>
          <w:rFonts w:ascii="Times New Roman" w:hAnsi="Times New Roman" w:cs="Times New Roman"/>
          <w:sz w:val="24"/>
          <w:szCs w:val="24"/>
        </w:rPr>
        <w:t>central</w:t>
      </w:r>
      <w:r w:rsidR="00BF0811">
        <w:rPr>
          <w:rFonts w:ascii="Times New Roman" w:hAnsi="Times New Roman" w:cs="Times New Roman"/>
          <w:sz w:val="24"/>
          <w:szCs w:val="24"/>
        </w:rPr>
        <w:t>-</w:t>
      </w:r>
      <w:r w:rsidRPr="008D389E">
        <w:rPr>
          <w:rFonts w:ascii="Times New Roman" w:hAnsi="Times New Roman" w:cs="Times New Roman"/>
          <w:sz w:val="24"/>
          <w:szCs w:val="24"/>
        </w:rPr>
        <w:t xml:space="preserve">bank </w:t>
      </w:r>
      <w:r w:rsidR="00FA1AAA" w:rsidRPr="008D389E">
        <w:rPr>
          <w:rFonts w:ascii="Times New Roman" w:hAnsi="Times New Roman" w:cs="Times New Roman"/>
          <w:sz w:val="24"/>
          <w:szCs w:val="24"/>
        </w:rPr>
        <w:t>notes</w:t>
      </w:r>
      <w:r w:rsidRPr="008D389E">
        <w:rPr>
          <w:rFonts w:ascii="Times New Roman" w:hAnsi="Times New Roman" w:cs="Times New Roman"/>
          <w:sz w:val="24"/>
          <w:szCs w:val="24"/>
        </w:rPr>
        <w:t xml:space="preserve"> </w:t>
      </w:r>
      <w:r w:rsidR="00CE44C5" w:rsidRPr="008D389E">
        <w:rPr>
          <w:rFonts w:ascii="Times New Roman" w:hAnsi="Times New Roman" w:cs="Times New Roman"/>
          <w:sz w:val="24"/>
          <w:szCs w:val="24"/>
        </w:rPr>
        <w:t xml:space="preserve">held by the Treasury and </w:t>
      </w:r>
      <w:r w:rsidR="009D041D" w:rsidRPr="008D389E">
        <w:rPr>
          <w:rFonts w:ascii="Times New Roman" w:hAnsi="Times New Roman" w:cs="Times New Roman"/>
          <w:sz w:val="24"/>
          <w:szCs w:val="24"/>
        </w:rPr>
        <w:t xml:space="preserve">Treasury’s </w:t>
      </w:r>
      <w:r w:rsidR="000F7DE9">
        <w:rPr>
          <w:rFonts w:ascii="Times New Roman" w:hAnsi="Times New Roman" w:cs="Times New Roman"/>
          <w:sz w:val="24"/>
          <w:szCs w:val="24"/>
        </w:rPr>
        <w:t>central-</w:t>
      </w:r>
      <w:r w:rsidRPr="008D389E">
        <w:rPr>
          <w:rFonts w:ascii="Times New Roman" w:hAnsi="Times New Roman" w:cs="Times New Roman"/>
          <w:sz w:val="24"/>
          <w:szCs w:val="24"/>
        </w:rPr>
        <w:t>bank account</w:t>
      </w:r>
      <w:r w:rsidR="00277840">
        <w:rPr>
          <w:rFonts w:ascii="Times New Roman" w:hAnsi="Times New Roman" w:cs="Times New Roman"/>
          <w:sz w:val="24"/>
          <w:szCs w:val="24"/>
        </w:rPr>
        <w:t xml:space="preserve"> </w:t>
      </w:r>
      <w:r w:rsidR="00277840" w:rsidRPr="008C117B">
        <w:rPr>
          <w:rFonts w:ascii="Times New Roman" w:hAnsi="Times New Roman" w:cs="Times New Roman"/>
          <w:color w:val="FF0000"/>
          <w:sz w:val="24"/>
          <w:szCs w:val="24"/>
        </w:rPr>
        <w:t>(called the Treasury’s General Account (TGA) in the United States)</w:t>
      </w:r>
      <w:r w:rsidRPr="008D389E">
        <w:rPr>
          <w:rFonts w:ascii="Times New Roman" w:hAnsi="Times New Roman" w:cs="Times New Roman"/>
          <w:sz w:val="24"/>
          <w:szCs w:val="24"/>
        </w:rPr>
        <w:t xml:space="preserve">. </w:t>
      </w:r>
      <w:r w:rsidR="00BF0811" w:rsidRPr="008D389E">
        <w:rPr>
          <w:rFonts w:ascii="Times New Roman" w:hAnsi="Times New Roman" w:cs="Times New Roman"/>
          <w:sz w:val="24"/>
          <w:szCs w:val="24"/>
        </w:rPr>
        <w:t>To simplify, all economic transactions involve electronic transfers of funds so only movement</w:t>
      </w:r>
      <w:r w:rsidR="00BF0811">
        <w:rPr>
          <w:rFonts w:ascii="Times New Roman" w:hAnsi="Times New Roman" w:cs="Times New Roman"/>
          <w:sz w:val="24"/>
          <w:szCs w:val="24"/>
        </w:rPr>
        <w:t>s</w:t>
      </w:r>
      <w:r w:rsidR="00BF0811" w:rsidRPr="008D389E">
        <w:rPr>
          <w:rFonts w:ascii="Times New Roman" w:hAnsi="Times New Roman" w:cs="Times New Roman"/>
          <w:sz w:val="24"/>
          <w:szCs w:val="24"/>
        </w:rPr>
        <w:t xml:space="preserve"> in reserve balances </w:t>
      </w:r>
      <w:r w:rsidR="00BF0811">
        <w:rPr>
          <w:rFonts w:ascii="Times New Roman" w:hAnsi="Times New Roman" w:cs="Times New Roman"/>
          <w:sz w:val="24"/>
          <w:szCs w:val="24"/>
        </w:rPr>
        <w:t>change</w:t>
      </w:r>
      <w:r w:rsidR="00BF0811" w:rsidRPr="008D389E">
        <w:rPr>
          <w:rFonts w:ascii="Times New Roman" w:hAnsi="Times New Roman" w:cs="Times New Roman"/>
          <w:sz w:val="24"/>
          <w:szCs w:val="24"/>
        </w:rPr>
        <w:t xml:space="preserve"> the monetary base. </w:t>
      </w:r>
      <w:r w:rsidRPr="008D389E">
        <w:rPr>
          <w:rFonts w:ascii="Times New Roman" w:hAnsi="Times New Roman" w:cs="Times New Roman"/>
          <w:bCs/>
          <w:sz w:val="24"/>
          <w:szCs w:val="24"/>
        </w:rPr>
        <w:t>Given that a balance sheet must balance:</w:t>
      </w:r>
    </w:p>
    <w:p w14:paraId="38878121" w14:textId="77777777" w:rsidR="00371833" w:rsidRPr="008D389E" w:rsidRDefault="00371833" w:rsidP="0001095E">
      <w:pPr>
        <w:spacing w:after="0" w:line="480" w:lineRule="auto"/>
        <w:contextualSpacing/>
        <w:jc w:val="center"/>
        <w:rPr>
          <w:rFonts w:ascii="Times New Roman" w:hAnsi="Times New Roman" w:cs="Times New Roman"/>
          <w:bCs/>
          <w:sz w:val="24"/>
          <w:szCs w:val="24"/>
        </w:rPr>
      </w:pPr>
      <w:r w:rsidRPr="008D389E">
        <w:rPr>
          <w:rFonts w:ascii="Times New Roman" w:hAnsi="Times New Roman" w:cs="Times New Roman"/>
          <w:bCs/>
          <w:sz w:val="24"/>
          <w:szCs w:val="24"/>
        </w:rPr>
        <w:t>L</w:t>
      </w:r>
      <w:r w:rsidRPr="008D389E">
        <w:rPr>
          <w:rFonts w:ascii="Times New Roman" w:hAnsi="Times New Roman" w:cs="Times New Roman"/>
          <w:bCs/>
          <w:sz w:val="24"/>
          <w:szCs w:val="24"/>
          <w:vertAlign w:val="subscript"/>
        </w:rPr>
        <w:t>1</w:t>
      </w:r>
      <w:r w:rsidRPr="008D389E">
        <w:rPr>
          <w:rFonts w:ascii="Times New Roman" w:hAnsi="Times New Roman" w:cs="Times New Roman"/>
          <w:bCs/>
          <w:sz w:val="24"/>
          <w:szCs w:val="24"/>
        </w:rPr>
        <w:t xml:space="preserve"> ≡ A</w:t>
      </w:r>
      <w:r w:rsidRPr="008D389E">
        <w:rPr>
          <w:rFonts w:ascii="Times New Roman" w:hAnsi="Times New Roman" w:cs="Times New Roman"/>
          <w:bCs/>
          <w:sz w:val="24"/>
          <w:szCs w:val="24"/>
          <w:vertAlign w:val="subscript"/>
        </w:rPr>
        <w:t>1</w:t>
      </w:r>
      <w:r w:rsidR="00D16A75">
        <w:rPr>
          <w:rFonts w:ascii="Times New Roman" w:hAnsi="Times New Roman" w:cs="Times New Roman"/>
          <w:bCs/>
          <w:sz w:val="24"/>
          <w:szCs w:val="24"/>
        </w:rPr>
        <w:t xml:space="preserve"> </w:t>
      </w:r>
      <w:r w:rsidRPr="008D389E">
        <w:rPr>
          <w:rFonts w:ascii="Times New Roman" w:hAnsi="Times New Roman" w:cs="Times New Roman"/>
          <w:bCs/>
          <w:sz w:val="24"/>
          <w:szCs w:val="24"/>
        </w:rPr>
        <w:t>– L</w:t>
      </w:r>
      <w:r w:rsidRPr="008D389E">
        <w:rPr>
          <w:rFonts w:ascii="Times New Roman" w:hAnsi="Times New Roman" w:cs="Times New Roman"/>
          <w:bCs/>
          <w:sz w:val="24"/>
          <w:szCs w:val="24"/>
          <w:vertAlign w:val="subscript"/>
        </w:rPr>
        <w:t>2</w:t>
      </w:r>
    </w:p>
    <w:p w14:paraId="4171938C" w14:textId="77777777" w:rsidR="00371833" w:rsidRPr="008D389E" w:rsidRDefault="008D389E" w:rsidP="0001095E">
      <w:pPr>
        <w:spacing w:after="0" w:line="480" w:lineRule="auto"/>
        <w:contextualSpacing/>
        <w:rPr>
          <w:rFonts w:ascii="Times New Roman" w:hAnsi="Times New Roman" w:cs="Times New Roman"/>
          <w:bCs/>
          <w:sz w:val="24"/>
          <w:szCs w:val="24"/>
        </w:rPr>
      </w:pPr>
      <w:r>
        <w:rPr>
          <w:rFonts w:ascii="Times New Roman" w:hAnsi="Times New Roman" w:cs="Times New Roman"/>
          <w:bCs/>
          <w:sz w:val="24"/>
          <w:szCs w:val="24"/>
        </w:rPr>
        <w:t>And</w:t>
      </w:r>
      <w:r w:rsidR="00183B32">
        <w:rPr>
          <w:rFonts w:ascii="Times New Roman" w:hAnsi="Times New Roman" w:cs="Times New Roman"/>
          <w:bCs/>
          <w:sz w:val="24"/>
          <w:szCs w:val="24"/>
        </w:rPr>
        <w:t xml:space="preserve"> Treasury’s holding</w:t>
      </w:r>
      <w:r w:rsidR="00BF0811">
        <w:rPr>
          <w:rFonts w:ascii="Times New Roman" w:hAnsi="Times New Roman" w:cs="Times New Roman"/>
          <w:bCs/>
          <w:sz w:val="24"/>
          <w:szCs w:val="24"/>
        </w:rPr>
        <w:t>s of central-</w:t>
      </w:r>
      <w:r w:rsidR="00183B32">
        <w:rPr>
          <w:rFonts w:ascii="Times New Roman" w:hAnsi="Times New Roman" w:cs="Times New Roman"/>
          <w:bCs/>
          <w:sz w:val="24"/>
          <w:szCs w:val="24"/>
        </w:rPr>
        <w:t>b</w:t>
      </w:r>
      <w:r w:rsidR="00BF0811">
        <w:rPr>
          <w:rFonts w:ascii="Times New Roman" w:hAnsi="Times New Roman" w:cs="Times New Roman"/>
          <w:bCs/>
          <w:sz w:val="24"/>
          <w:szCs w:val="24"/>
        </w:rPr>
        <w:t>ank monetary instruments change</w:t>
      </w:r>
      <w:r w:rsidR="00183B32">
        <w:rPr>
          <w:rFonts w:ascii="Times New Roman" w:hAnsi="Times New Roman" w:cs="Times New Roman"/>
          <w:bCs/>
          <w:sz w:val="24"/>
          <w:szCs w:val="24"/>
        </w:rPr>
        <w:t xml:space="preserve"> as follows</w:t>
      </w:r>
      <w:r w:rsidR="00371833" w:rsidRPr="008D389E">
        <w:rPr>
          <w:rFonts w:ascii="Times New Roman" w:hAnsi="Times New Roman" w:cs="Times New Roman"/>
          <w:bCs/>
          <w:sz w:val="24"/>
          <w:szCs w:val="24"/>
        </w:rPr>
        <w:t>:</w:t>
      </w:r>
    </w:p>
    <w:p w14:paraId="3D36436B" w14:textId="75D693CC" w:rsidR="00371833" w:rsidRPr="008D389E" w:rsidRDefault="00371833" w:rsidP="0001095E">
      <w:pPr>
        <w:spacing w:after="0" w:line="480" w:lineRule="auto"/>
        <w:contextualSpacing/>
        <w:jc w:val="center"/>
        <w:rPr>
          <w:rFonts w:ascii="Times New Roman" w:hAnsi="Times New Roman" w:cs="Times New Roman"/>
          <w:bCs/>
          <w:sz w:val="24"/>
          <w:szCs w:val="24"/>
        </w:rPr>
      </w:pPr>
      <w:r w:rsidRPr="008D389E">
        <w:rPr>
          <w:rFonts w:ascii="Times New Roman" w:hAnsi="Times New Roman" w:cs="Times New Roman"/>
          <w:bCs/>
          <w:sz w:val="24"/>
          <w:szCs w:val="24"/>
        </w:rPr>
        <w:t>∆L</w:t>
      </w:r>
      <w:r w:rsidRPr="008D389E">
        <w:rPr>
          <w:rFonts w:ascii="Times New Roman" w:hAnsi="Times New Roman" w:cs="Times New Roman"/>
          <w:bCs/>
          <w:sz w:val="24"/>
          <w:szCs w:val="24"/>
          <w:vertAlign w:val="subscript"/>
        </w:rPr>
        <w:t>2</w:t>
      </w:r>
      <w:r w:rsidRPr="008D389E">
        <w:rPr>
          <w:rFonts w:ascii="Times New Roman" w:hAnsi="Times New Roman" w:cs="Times New Roman"/>
          <w:bCs/>
          <w:sz w:val="24"/>
          <w:szCs w:val="24"/>
        </w:rPr>
        <w:t xml:space="preserve"> = T + ∆B – G</w:t>
      </w:r>
    </w:p>
    <w:p w14:paraId="65C52660" w14:textId="12CD1B50" w:rsidR="007A188A" w:rsidRPr="003C1669" w:rsidRDefault="00183B32" w:rsidP="0001095E">
      <w:pPr>
        <w:spacing w:after="0" w:line="480" w:lineRule="auto"/>
        <w:contextualSpacing/>
        <w:rPr>
          <w:rFonts w:ascii="Times New Roman" w:hAnsi="Times New Roman" w:cs="Times New Roman"/>
          <w:sz w:val="24"/>
          <w:szCs w:val="24"/>
        </w:rPr>
      </w:pPr>
      <w:r>
        <w:rPr>
          <w:rFonts w:ascii="Times New Roman" w:hAnsi="Times New Roman" w:cs="Times New Roman"/>
          <w:bCs/>
          <w:sz w:val="24"/>
          <w:szCs w:val="24"/>
        </w:rPr>
        <w:t>The net change in Treasury’s holding</w:t>
      </w:r>
      <w:r w:rsidR="00BF0811">
        <w:rPr>
          <w:rFonts w:ascii="Times New Roman" w:hAnsi="Times New Roman" w:cs="Times New Roman"/>
          <w:bCs/>
          <w:sz w:val="24"/>
          <w:szCs w:val="24"/>
        </w:rPr>
        <w:t>s</w:t>
      </w:r>
      <w:r>
        <w:rPr>
          <w:rFonts w:ascii="Times New Roman" w:hAnsi="Times New Roman" w:cs="Times New Roman"/>
          <w:bCs/>
          <w:sz w:val="24"/>
          <w:szCs w:val="24"/>
        </w:rPr>
        <w:t xml:space="preserve"> of central</w:t>
      </w:r>
      <w:r w:rsidR="00606EA2">
        <w:rPr>
          <w:rFonts w:ascii="Times New Roman" w:hAnsi="Times New Roman" w:cs="Times New Roman"/>
          <w:bCs/>
          <w:sz w:val="24"/>
          <w:szCs w:val="24"/>
        </w:rPr>
        <w:t>-</w:t>
      </w:r>
      <w:r w:rsidR="00BF0811">
        <w:rPr>
          <w:rFonts w:ascii="Times New Roman" w:hAnsi="Times New Roman" w:cs="Times New Roman"/>
          <w:bCs/>
          <w:sz w:val="24"/>
          <w:szCs w:val="24"/>
        </w:rPr>
        <w:t>bank monetary instruments come</w:t>
      </w:r>
      <w:r>
        <w:rPr>
          <w:rFonts w:ascii="Times New Roman" w:hAnsi="Times New Roman" w:cs="Times New Roman"/>
          <w:bCs/>
          <w:sz w:val="24"/>
          <w:szCs w:val="24"/>
        </w:rPr>
        <w:t xml:space="preserve"> from tax</w:t>
      </w:r>
      <w:r w:rsidR="00371833" w:rsidRPr="008D389E">
        <w:rPr>
          <w:rFonts w:ascii="Times New Roman" w:hAnsi="Times New Roman" w:cs="Times New Roman"/>
          <w:bCs/>
          <w:sz w:val="24"/>
          <w:szCs w:val="24"/>
        </w:rPr>
        <w:t xml:space="preserve"> </w:t>
      </w:r>
      <w:r w:rsidR="00A303DA" w:rsidRPr="008C117B">
        <w:rPr>
          <w:rFonts w:ascii="Times New Roman" w:hAnsi="Times New Roman" w:cs="Times New Roman"/>
          <w:bCs/>
          <w:color w:val="FF0000"/>
          <w:sz w:val="24"/>
          <w:szCs w:val="24"/>
        </w:rPr>
        <w:t>revenues</w:t>
      </w:r>
      <w:r w:rsidRPr="008C117B">
        <w:rPr>
          <w:rFonts w:ascii="Times New Roman" w:hAnsi="Times New Roman" w:cs="Times New Roman"/>
          <w:bCs/>
          <w:color w:val="FF0000"/>
          <w:sz w:val="24"/>
          <w:szCs w:val="24"/>
        </w:rPr>
        <w:t xml:space="preserve"> </w:t>
      </w:r>
      <w:r>
        <w:rPr>
          <w:rFonts w:ascii="Times New Roman" w:hAnsi="Times New Roman" w:cs="Times New Roman"/>
          <w:bCs/>
          <w:sz w:val="24"/>
          <w:szCs w:val="24"/>
        </w:rPr>
        <w:t>(T)</w:t>
      </w:r>
      <w:r w:rsidR="00371833" w:rsidRPr="008D389E">
        <w:rPr>
          <w:rFonts w:ascii="Times New Roman" w:hAnsi="Times New Roman" w:cs="Times New Roman"/>
          <w:bCs/>
          <w:sz w:val="24"/>
          <w:szCs w:val="24"/>
        </w:rPr>
        <w:t xml:space="preserve">, </w:t>
      </w:r>
      <w:r>
        <w:rPr>
          <w:rFonts w:ascii="Times New Roman" w:hAnsi="Times New Roman" w:cs="Times New Roman"/>
          <w:bCs/>
          <w:sz w:val="24"/>
          <w:szCs w:val="24"/>
        </w:rPr>
        <w:t>net issuance</w:t>
      </w:r>
      <w:r w:rsidR="00595642">
        <w:rPr>
          <w:rFonts w:ascii="Times New Roman" w:hAnsi="Times New Roman" w:cs="Times New Roman"/>
          <w:bCs/>
          <w:sz w:val="24"/>
          <w:szCs w:val="24"/>
        </w:rPr>
        <w:t>s</w:t>
      </w:r>
      <w:r>
        <w:rPr>
          <w:rFonts w:ascii="Times New Roman" w:hAnsi="Times New Roman" w:cs="Times New Roman"/>
          <w:bCs/>
          <w:sz w:val="24"/>
          <w:szCs w:val="24"/>
        </w:rPr>
        <w:t xml:space="preserve"> of treasuries </w:t>
      </w:r>
      <w:r w:rsidR="005227FE" w:rsidRPr="008C117B">
        <w:rPr>
          <w:rFonts w:ascii="Times New Roman" w:hAnsi="Times New Roman" w:cs="Times New Roman"/>
          <w:bCs/>
          <w:color w:val="FF0000"/>
          <w:sz w:val="24"/>
          <w:szCs w:val="24"/>
        </w:rPr>
        <w:t xml:space="preserve">to the central bank and the private sector </w:t>
      </w:r>
      <w:r w:rsidR="005227FE">
        <w:rPr>
          <w:rFonts w:ascii="Times New Roman" w:hAnsi="Times New Roman" w:cs="Times New Roman"/>
          <w:bCs/>
          <w:sz w:val="24"/>
          <w:szCs w:val="24"/>
        </w:rPr>
        <w:t>(</w:t>
      </w:r>
      <w:r w:rsidR="00643E3E">
        <w:rPr>
          <w:rFonts w:ascii="Times New Roman" w:hAnsi="Times New Roman" w:cs="Times New Roman"/>
          <w:bCs/>
          <w:i/>
          <w:sz w:val="24"/>
          <w:szCs w:val="24"/>
        </w:rPr>
        <w:t>∆</w:t>
      </w:r>
      <w:r w:rsidR="005227FE" w:rsidRPr="008D389E">
        <w:rPr>
          <w:rFonts w:ascii="Times New Roman" w:hAnsi="Times New Roman" w:cs="Times New Roman"/>
          <w:bCs/>
          <w:sz w:val="24"/>
          <w:szCs w:val="24"/>
        </w:rPr>
        <w:t>B</w:t>
      </w:r>
      <w:r w:rsidR="005227FE">
        <w:rPr>
          <w:rFonts w:ascii="Times New Roman" w:hAnsi="Times New Roman" w:cs="Times New Roman"/>
          <w:bCs/>
          <w:sz w:val="24"/>
          <w:szCs w:val="24"/>
        </w:rPr>
        <w:t>)</w:t>
      </w:r>
      <w:r w:rsidR="00371833" w:rsidRPr="008D389E">
        <w:rPr>
          <w:rFonts w:ascii="Times New Roman" w:hAnsi="Times New Roman" w:cs="Times New Roman"/>
          <w:bCs/>
          <w:sz w:val="24"/>
          <w:szCs w:val="24"/>
        </w:rPr>
        <w:t xml:space="preserve">, and </w:t>
      </w:r>
      <w:r>
        <w:rPr>
          <w:rFonts w:ascii="Times New Roman" w:hAnsi="Times New Roman" w:cs="Times New Roman"/>
          <w:bCs/>
          <w:sz w:val="24"/>
          <w:szCs w:val="24"/>
        </w:rPr>
        <w:t xml:space="preserve">spending </w:t>
      </w:r>
      <w:r w:rsidRPr="008D389E">
        <w:rPr>
          <w:rFonts w:ascii="Times New Roman" w:hAnsi="Times New Roman" w:cs="Times New Roman"/>
          <w:bCs/>
          <w:sz w:val="24"/>
          <w:szCs w:val="24"/>
        </w:rPr>
        <w:t>including interest payments</w:t>
      </w:r>
      <w:r>
        <w:rPr>
          <w:rFonts w:ascii="Times New Roman" w:hAnsi="Times New Roman" w:cs="Times New Roman"/>
          <w:bCs/>
          <w:sz w:val="24"/>
          <w:szCs w:val="24"/>
        </w:rPr>
        <w:t xml:space="preserve"> (</w:t>
      </w:r>
      <w:r w:rsidR="00371833" w:rsidRPr="008D389E">
        <w:rPr>
          <w:rFonts w:ascii="Times New Roman" w:hAnsi="Times New Roman" w:cs="Times New Roman"/>
          <w:bCs/>
          <w:sz w:val="24"/>
          <w:szCs w:val="24"/>
        </w:rPr>
        <w:t>G</w:t>
      </w:r>
      <w:r>
        <w:rPr>
          <w:rFonts w:ascii="Times New Roman" w:hAnsi="Times New Roman" w:cs="Times New Roman"/>
          <w:bCs/>
          <w:sz w:val="24"/>
          <w:szCs w:val="24"/>
        </w:rPr>
        <w:t>)</w:t>
      </w:r>
      <w:r w:rsidR="00371833" w:rsidRPr="008D389E">
        <w:rPr>
          <w:rFonts w:ascii="Times New Roman" w:hAnsi="Times New Roman" w:cs="Times New Roman"/>
          <w:bCs/>
          <w:sz w:val="24"/>
          <w:szCs w:val="24"/>
        </w:rPr>
        <w:t xml:space="preserve">. </w:t>
      </w:r>
      <w:r w:rsidR="00371833" w:rsidRPr="008D389E">
        <w:rPr>
          <w:rFonts w:ascii="Times New Roman" w:hAnsi="Times New Roman" w:cs="Times New Roman"/>
          <w:sz w:val="24"/>
          <w:szCs w:val="24"/>
        </w:rPr>
        <w:t>As the Treasury spends (L</w:t>
      </w:r>
      <w:r w:rsidR="00371833" w:rsidRPr="008D389E">
        <w:rPr>
          <w:rFonts w:ascii="Times New Roman" w:hAnsi="Times New Roman" w:cs="Times New Roman"/>
          <w:sz w:val="24"/>
          <w:szCs w:val="24"/>
          <w:vertAlign w:val="subscript"/>
        </w:rPr>
        <w:t>2</w:t>
      </w:r>
      <w:r w:rsidR="00371833" w:rsidRPr="008D389E">
        <w:rPr>
          <w:rFonts w:ascii="Times New Roman" w:hAnsi="Times New Roman" w:cs="Times New Roman"/>
          <w:sz w:val="24"/>
          <w:szCs w:val="24"/>
        </w:rPr>
        <w:t xml:space="preserve"> </w:t>
      </w:r>
      <w:r w:rsidR="00A0286D">
        <w:rPr>
          <w:rFonts w:ascii="Times New Roman" w:hAnsi="Times New Roman" w:cs="Times New Roman"/>
          <w:sz w:val="24"/>
          <w:szCs w:val="24"/>
        </w:rPr>
        <w:t>falls</w:t>
      </w:r>
      <w:r w:rsidR="00371833" w:rsidRPr="008D389E">
        <w:rPr>
          <w:rFonts w:ascii="Times New Roman" w:hAnsi="Times New Roman" w:cs="Times New Roman"/>
          <w:sz w:val="24"/>
          <w:szCs w:val="24"/>
        </w:rPr>
        <w:t xml:space="preserve">), </w:t>
      </w:r>
      <w:r w:rsidR="00BF0811">
        <w:rPr>
          <w:rFonts w:ascii="Times New Roman" w:hAnsi="Times New Roman" w:cs="Times New Roman"/>
          <w:sz w:val="24"/>
          <w:szCs w:val="24"/>
        </w:rPr>
        <w:t>reserve balances rise</w:t>
      </w:r>
      <w:r w:rsidR="00371833" w:rsidRPr="008D389E">
        <w:rPr>
          <w:rFonts w:ascii="Times New Roman" w:hAnsi="Times New Roman" w:cs="Times New Roman"/>
          <w:sz w:val="24"/>
          <w:szCs w:val="24"/>
        </w:rPr>
        <w:t xml:space="preserve"> (L</w:t>
      </w:r>
      <w:r w:rsidR="00371833" w:rsidRPr="008D389E">
        <w:rPr>
          <w:rFonts w:ascii="Times New Roman" w:hAnsi="Times New Roman" w:cs="Times New Roman"/>
          <w:sz w:val="24"/>
          <w:szCs w:val="24"/>
          <w:vertAlign w:val="subscript"/>
        </w:rPr>
        <w:t>1</w:t>
      </w:r>
      <w:r w:rsidR="00371833" w:rsidRPr="008D389E">
        <w:rPr>
          <w:rFonts w:ascii="Times New Roman" w:hAnsi="Times New Roman" w:cs="Times New Roman"/>
          <w:sz w:val="24"/>
          <w:szCs w:val="24"/>
        </w:rPr>
        <w:t xml:space="preserve"> </w:t>
      </w:r>
      <w:r w:rsidR="00A0286D">
        <w:rPr>
          <w:rFonts w:ascii="Times New Roman" w:hAnsi="Times New Roman" w:cs="Times New Roman"/>
          <w:sz w:val="24"/>
          <w:szCs w:val="24"/>
        </w:rPr>
        <w:t>rises</w:t>
      </w:r>
      <w:r w:rsidR="00371833" w:rsidRPr="008D389E">
        <w:rPr>
          <w:rFonts w:ascii="Times New Roman" w:hAnsi="Times New Roman" w:cs="Times New Roman"/>
          <w:sz w:val="24"/>
          <w:szCs w:val="24"/>
        </w:rPr>
        <w:t>) simultaneously with the bank accounts of non-bank economic units. As the Treasury taxes (L</w:t>
      </w:r>
      <w:r w:rsidR="00371833" w:rsidRPr="008D389E">
        <w:rPr>
          <w:rFonts w:ascii="Times New Roman" w:hAnsi="Times New Roman" w:cs="Times New Roman"/>
          <w:sz w:val="24"/>
          <w:szCs w:val="24"/>
          <w:vertAlign w:val="subscript"/>
        </w:rPr>
        <w:t>2</w:t>
      </w:r>
      <w:r w:rsidR="00371833" w:rsidRPr="008D389E">
        <w:rPr>
          <w:rFonts w:ascii="Times New Roman" w:hAnsi="Times New Roman" w:cs="Times New Roman"/>
          <w:sz w:val="24"/>
          <w:szCs w:val="24"/>
        </w:rPr>
        <w:t xml:space="preserve"> </w:t>
      </w:r>
      <w:r w:rsidR="00A0286D">
        <w:rPr>
          <w:rFonts w:ascii="Times New Roman" w:hAnsi="Times New Roman" w:cs="Times New Roman"/>
          <w:sz w:val="24"/>
          <w:szCs w:val="24"/>
        </w:rPr>
        <w:t>rises</w:t>
      </w:r>
      <w:r w:rsidR="00371833" w:rsidRPr="008D389E">
        <w:rPr>
          <w:rFonts w:ascii="Times New Roman" w:hAnsi="Times New Roman" w:cs="Times New Roman"/>
          <w:sz w:val="24"/>
          <w:szCs w:val="24"/>
        </w:rPr>
        <w:t xml:space="preserve">), </w:t>
      </w:r>
      <w:r w:rsidR="00BF0811">
        <w:rPr>
          <w:rFonts w:ascii="Times New Roman" w:hAnsi="Times New Roman" w:cs="Times New Roman"/>
          <w:sz w:val="24"/>
          <w:szCs w:val="24"/>
        </w:rPr>
        <w:t>reserve balances decline</w:t>
      </w:r>
      <w:r w:rsidR="00371833" w:rsidRPr="008D389E">
        <w:rPr>
          <w:rFonts w:ascii="Times New Roman" w:hAnsi="Times New Roman" w:cs="Times New Roman"/>
          <w:sz w:val="24"/>
          <w:szCs w:val="24"/>
        </w:rPr>
        <w:t xml:space="preserve"> (L</w:t>
      </w:r>
      <w:r w:rsidR="00371833" w:rsidRPr="008D389E">
        <w:rPr>
          <w:rFonts w:ascii="Times New Roman" w:hAnsi="Times New Roman" w:cs="Times New Roman"/>
          <w:sz w:val="24"/>
          <w:szCs w:val="24"/>
          <w:vertAlign w:val="subscript"/>
        </w:rPr>
        <w:t>1</w:t>
      </w:r>
      <w:r w:rsidR="00371833" w:rsidRPr="008D389E">
        <w:rPr>
          <w:rFonts w:ascii="Times New Roman" w:hAnsi="Times New Roman" w:cs="Times New Roman"/>
          <w:sz w:val="24"/>
          <w:szCs w:val="24"/>
        </w:rPr>
        <w:t xml:space="preserve"> </w:t>
      </w:r>
      <w:r w:rsidR="00A0286D">
        <w:rPr>
          <w:rFonts w:ascii="Times New Roman" w:hAnsi="Times New Roman" w:cs="Times New Roman"/>
          <w:sz w:val="24"/>
          <w:szCs w:val="24"/>
        </w:rPr>
        <w:t>falls</w:t>
      </w:r>
      <w:r w:rsidR="00371833" w:rsidRPr="008D389E">
        <w:rPr>
          <w:rFonts w:ascii="Times New Roman" w:hAnsi="Times New Roman" w:cs="Times New Roman"/>
          <w:sz w:val="24"/>
          <w:szCs w:val="24"/>
        </w:rPr>
        <w:t xml:space="preserve">) simultaneously with the bank </w:t>
      </w:r>
      <w:r w:rsidR="00371833" w:rsidRPr="008D389E">
        <w:rPr>
          <w:rFonts w:ascii="Times New Roman" w:hAnsi="Times New Roman" w:cs="Times New Roman"/>
          <w:sz w:val="24"/>
          <w:szCs w:val="24"/>
        </w:rPr>
        <w:lastRenderedPageBreak/>
        <w:t>accounts of non-bank economic units. If the Treasury spends more than it taxes</w:t>
      </w:r>
      <w:r w:rsidR="00A0286D">
        <w:rPr>
          <w:rFonts w:ascii="Times New Roman" w:hAnsi="Times New Roman" w:cs="Times New Roman"/>
          <w:sz w:val="24"/>
          <w:szCs w:val="24"/>
        </w:rPr>
        <w:t>—</w:t>
      </w:r>
      <w:r w:rsidR="000A13C7" w:rsidRPr="008D389E">
        <w:rPr>
          <w:rFonts w:ascii="Times New Roman" w:hAnsi="Times New Roman" w:cs="Times New Roman"/>
          <w:sz w:val="24"/>
          <w:szCs w:val="24"/>
        </w:rPr>
        <w:t xml:space="preserve">runs a </w:t>
      </w:r>
      <w:r w:rsidR="00595642">
        <w:rPr>
          <w:rFonts w:ascii="Times New Roman" w:hAnsi="Times New Roman" w:cs="Times New Roman"/>
          <w:sz w:val="24"/>
          <w:szCs w:val="24"/>
        </w:rPr>
        <w:t xml:space="preserve">budget </w:t>
      </w:r>
      <w:r w:rsidR="000A13C7" w:rsidRPr="008D389E">
        <w:rPr>
          <w:rFonts w:ascii="Times New Roman" w:hAnsi="Times New Roman" w:cs="Times New Roman"/>
          <w:sz w:val="24"/>
          <w:szCs w:val="24"/>
        </w:rPr>
        <w:t>deficit</w:t>
      </w:r>
      <w:r w:rsidR="007D6765">
        <w:rPr>
          <w:rFonts w:ascii="Times New Roman" w:hAnsi="Times New Roman" w:cs="Times New Roman"/>
          <w:sz w:val="24"/>
          <w:szCs w:val="24"/>
        </w:rPr>
        <w:t xml:space="preserve"> (</w:t>
      </w:r>
      <w:r w:rsidR="000A13C7" w:rsidRPr="008D389E">
        <w:rPr>
          <w:rFonts w:ascii="Times New Roman" w:hAnsi="Times New Roman" w:cs="Times New Roman"/>
          <w:bCs/>
          <w:sz w:val="24"/>
          <w:szCs w:val="24"/>
        </w:rPr>
        <w:t>∆L</w:t>
      </w:r>
      <w:r w:rsidR="000A13C7" w:rsidRPr="008D389E">
        <w:rPr>
          <w:rFonts w:ascii="Times New Roman" w:hAnsi="Times New Roman" w:cs="Times New Roman"/>
          <w:bCs/>
          <w:sz w:val="24"/>
          <w:szCs w:val="24"/>
          <w:vertAlign w:val="subscript"/>
        </w:rPr>
        <w:t>2</w:t>
      </w:r>
      <w:r w:rsidR="000A13C7" w:rsidRPr="008D389E">
        <w:rPr>
          <w:rFonts w:ascii="Times New Roman" w:hAnsi="Times New Roman" w:cs="Times New Roman"/>
          <w:bCs/>
          <w:sz w:val="24"/>
          <w:szCs w:val="24"/>
        </w:rPr>
        <w:t xml:space="preserve"> &lt; 0</w:t>
      </w:r>
      <w:r w:rsidR="007D6765">
        <w:rPr>
          <w:rFonts w:ascii="Times New Roman" w:hAnsi="Times New Roman" w:cs="Times New Roman"/>
          <w:bCs/>
          <w:sz w:val="24"/>
          <w:szCs w:val="24"/>
        </w:rPr>
        <w:t>)</w:t>
      </w:r>
      <w:r w:rsidR="00A0286D">
        <w:rPr>
          <w:rFonts w:ascii="Times New Roman" w:hAnsi="Times New Roman" w:cs="Times New Roman"/>
          <w:bCs/>
          <w:sz w:val="24"/>
          <w:szCs w:val="24"/>
        </w:rPr>
        <w:t>—</w:t>
      </w:r>
      <w:r w:rsidR="00371833" w:rsidRPr="008D389E">
        <w:rPr>
          <w:rFonts w:ascii="Times New Roman" w:hAnsi="Times New Roman" w:cs="Times New Roman"/>
          <w:sz w:val="24"/>
          <w:szCs w:val="24"/>
        </w:rPr>
        <w:t>there is a net increase in L</w:t>
      </w:r>
      <w:r w:rsidR="00371833" w:rsidRPr="008D389E">
        <w:rPr>
          <w:rFonts w:ascii="Times New Roman" w:hAnsi="Times New Roman" w:cs="Times New Roman"/>
          <w:sz w:val="24"/>
          <w:szCs w:val="24"/>
          <w:vertAlign w:val="subscript"/>
        </w:rPr>
        <w:t>1</w:t>
      </w:r>
      <w:r w:rsidR="00371833" w:rsidRPr="008D389E">
        <w:rPr>
          <w:rFonts w:ascii="Times New Roman" w:hAnsi="Times New Roman" w:cs="Times New Roman"/>
          <w:sz w:val="24"/>
          <w:szCs w:val="24"/>
        </w:rPr>
        <w:t xml:space="preserve">. </w:t>
      </w:r>
      <w:r w:rsidR="00595642">
        <w:rPr>
          <w:rFonts w:ascii="Times New Roman" w:hAnsi="Times New Roman" w:cs="Times New Roman"/>
          <w:sz w:val="24"/>
          <w:szCs w:val="24"/>
        </w:rPr>
        <w:t>Budget s</w:t>
      </w:r>
      <w:r w:rsidR="00371833" w:rsidRPr="008D389E">
        <w:rPr>
          <w:rFonts w:ascii="Times New Roman" w:hAnsi="Times New Roman" w:cs="Times New Roman"/>
          <w:sz w:val="24"/>
          <w:szCs w:val="24"/>
        </w:rPr>
        <w:t xml:space="preserve">urpluses lead to the opposite effect. </w:t>
      </w:r>
      <w:r w:rsidR="00C6165E" w:rsidRPr="008C117B">
        <w:rPr>
          <w:rFonts w:ascii="Times New Roman" w:hAnsi="Times New Roman" w:cs="Times New Roman"/>
          <w:color w:val="FF0000"/>
          <w:sz w:val="24"/>
          <w:szCs w:val="24"/>
        </w:rPr>
        <w:t>The net issuance of treasuries also leads to a decline in L</w:t>
      </w:r>
      <w:r w:rsidR="00C6165E" w:rsidRPr="008C117B">
        <w:rPr>
          <w:rFonts w:ascii="Times New Roman" w:hAnsi="Times New Roman" w:cs="Times New Roman"/>
          <w:color w:val="FF0000"/>
          <w:sz w:val="24"/>
          <w:szCs w:val="24"/>
          <w:vertAlign w:val="subscript"/>
        </w:rPr>
        <w:t>1</w:t>
      </w:r>
      <w:r w:rsidR="00C6165E" w:rsidRPr="008C117B">
        <w:rPr>
          <w:rFonts w:ascii="Times New Roman" w:hAnsi="Times New Roman" w:cs="Times New Roman"/>
          <w:color w:val="FF0000"/>
          <w:sz w:val="24"/>
          <w:szCs w:val="24"/>
        </w:rPr>
        <w:t xml:space="preserve"> but the effect on the private sector is quite different from taxes. </w:t>
      </w:r>
      <w:r w:rsidR="0001245B">
        <w:rPr>
          <w:rFonts w:ascii="Times New Roman" w:hAnsi="Times New Roman" w:cs="Times New Roman"/>
          <w:color w:val="FF0000"/>
          <w:sz w:val="24"/>
          <w:szCs w:val="24"/>
        </w:rPr>
        <w:t>T</w:t>
      </w:r>
      <w:r w:rsidR="00C6165E" w:rsidRPr="008C117B">
        <w:rPr>
          <w:rFonts w:ascii="Times New Roman" w:hAnsi="Times New Roman" w:cs="Times New Roman"/>
          <w:color w:val="FF0000"/>
          <w:sz w:val="24"/>
          <w:szCs w:val="24"/>
        </w:rPr>
        <w:t>he provision of treasuries helps to drain excess reserves by substituting t</w:t>
      </w:r>
      <w:r w:rsidR="006E6C93" w:rsidRPr="008C117B">
        <w:rPr>
          <w:rFonts w:ascii="Times New Roman" w:hAnsi="Times New Roman" w:cs="Times New Roman"/>
          <w:color w:val="FF0000"/>
          <w:sz w:val="24"/>
          <w:szCs w:val="24"/>
        </w:rPr>
        <w:t>w</w:t>
      </w:r>
      <w:r w:rsidR="00C6165E" w:rsidRPr="008C117B">
        <w:rPr>
          <w:rFonts w:ascii="Times New Roman" w:hAnsi="Times New Roman" w:cs="Times New Roman"/>
          <w:color w:val="FF0000"/>
          <w:sz w:val="24"/>
          <w:szCs w:val="24"/>
        </w:rPr>
        <w:t xml:space="preserve">o government financial assets, </w:t>
      </w:r>
      <w:r w:rsidR="0001245B">
        <w:rPr>
          <w:rFonts w:ascii="Times New Roman" w:hAnsi="Times New Roman" w:cs="Times New Roman"/>
          <w:color w:val="FF0000"/>
          <w:sz w:val="24"/>
          <w:szCs w:val="24"/>
        </w:rPr>
        <w:t>while</w:t>
      </w:r>
      <w:r w:rsidR="00C6165E" w:rsidRPr="008C117B">
        <w:rPr>
          <w:rFonts w:ascii="Times New Roman" w:hAnsi="Times New Roman" w:cs="Times New Roman"/>
          <w:color w:val="FF0000"/>
          <w:sz w:val="24"/>
          <w:szCs w:val="24"/>
        </w:rPr>
        <w:t xml:space="preserve"> taxes destroy reserves </w:t>
      </w:r>
      <w:r w:rsidR="00FB0254">
        <w:rPr>
          <w:rFonts w:ascii="Times New Roman" w:hAnsi="Times New Roman" w:cs="Times New Roman"/>
          <w:color w:val="FF0000"/>
          <w:sz w:val="24"/>
          <w:szCs w:val="24"/>
        </w:rPr>
        <w:t>as well as</w:t>
      </w:r>
      <w:r w:rsidR="00C6165E" w:rsidRPr="008C117B">
        <w:rPr>
          <w:rFonts w:ascii="Times New Roman" w:hAnsi="Times New Roman" w:cs="Times New Roman"/>
          <w:color w:val="FF0000"/>
          <w:sz w:val="24"/>
          <w:szCs w:val="24"/>
        </w:rPr>
        <w:t xml:space="preserve"> private financial assets.</w:t>
      </w:r>
    </w:p>
    <w:p w14:paraId="575E2E27" w14:textId="48693939" w:rsidR="00055727" w:rsidRPr="008D389E" w:rsidRDefault="00BF0811" w:rsidP="0001095E">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C</w:t>
      </w:r>
      <w:r w:rsidR="00371833" w:rsidRPr="008D389E">
        <w:rPr>
          <w:rFonts w:ascii="Times New Roman" w:hAnsi="Times New Roman" w:cs="Times New Roman"/>
          <w:sz w:val="24"/>
          <w:szCs w:val="24"/>
        </w:rPr>
        <w:t>hanges in L</w:t>
      </w:r>
      <w:r w:rsidR="00371833" w:rsidRPr="008D389E">
        <w:rPr>
          <w:rFonts w:ascii="Times New Roman" w:hAnsi="Times New Roman" w:cs="Times New Roman"/>
          <w:sz w:val="24"/>
          <w:szCs w:val="24"/>
          <w:vertAlign w:val="subscript"/>
        </w:rPr>
        <w:t>1</w:t>
      </w:r>
      <w:r w:rsidR="00371833" w:rsidRPr="008D389E">
        <w:rPr>
          <w:rFonts w:ascii="Times New Roman" w:hAnsi="Times New Roman" w:cs="Times New Roman"/>
          <w:sz w:val="24"/>
          <w:szCs w:val="24"/>
        </w:rPr>
        <w:t xml:space="preserve"> that </w:t>
      </w:r>
      <w:r w:rsidR="00CD1866">
        <w:rPr>
          <w:rFonts w:ascii="Times New Roman" w:hAnsi="Times New Roman" w:cs="Times New Roman"/>
          <w:sz w:val="24"/>
          <w:szCs w:val="24"/>
        </w:rPr>
        <w:t>come</w:t>
      </w:r>
      <w:r w:rsidR="00371833" w:rsidRPr="008D389E">
        <w:rPr>
          <w:rFonts w:ascii="Times New Roman" w:hAnsi="Times New Roman" w:cs="Times New Roman"/>
          <w:sz w:val="24"/>
          <w:szCs w:val="24"/>
        </w:rPr>
        <w:t xml:space="preserve"> from </w:t>
      </w:r>
      <w:r w:rsidR="003C1669" w:rsidRPr="008C117B">
        <w:rPr>
          <w:rFonts w:ascii="Times New Roman" w:hAnsi="Times New Roman" w:cs="Times New Roman"/>
          <w:color w:val="FF0000"/>
          <w:sz w:val="24"/>
          <w:szCs w:val="24"/>
        </w:rPr>
        <w:t xml:space="preserve">taxes and </w:t>
      </w:r>
      <w:r w:rsidR="003909C9" w:rsidRPr="008C117B">
        <w:rPr>
          <w:rFonts w:ascii="Times New Roman" w:hAnsi="Times New Roman" w:cs="Times New Roman"/>
          <w:color w:val="FF0000"/>
          <w:sz w:val="24"/>
          <w:szCs w:val="24"/>
        </w:rPr>
        <w:t xml:space="preserve">Treasury’s </w:t>
      </w:r>
      <w:r w:rsidR="003C1669" w:rsidRPr="008C117B">
        <w:rPr>
          <w:rFonts w:ascii="Times New Roman" w:hAnsi="Times New Roman" w:cs="Times New Roman"/>
          <w:color w:val="FF0000"/>
          <w:sz w:val="24"/>
          <w:szCs w:val="24"/>
        </w:rPr>
        <w:t>spending</w:t>
      </w:r>
      <w:r w:rsidR="00371833" w:rsidRPr="008C117B">
        <w:rPr>
          <w:rFonts w:ascii="Times New Roman" w:hAnsi="Times New Roman" w:cs="Times New Roman"/>
          <w:color w:val="FF0000"/>
          <w:sz w:val="24"/>
          <w:szCs w:val="24"/>
        </w:rPr>
        <w:t xml:space="preserve"> </w:t>
      </w:r>
      <w:r w:rsidR="00371833" w:rsidRPr="008D389E">
        <w:rPr>
          <w:rFonts w:ascii="Times New Roman" w:hAnsi="Times New Roman" w:cs="Times New Roman"/>
          <w:sz w:val="24"/>
          <w:szCs w:val="24"/>
        </w:rPr>
        <w:t xml:space="preserve">are not </w:t>
      </w:r>
      <w:r w:rsidR="00CD1866">
        <w:rPr>
          <w:rFonts w:ascii="Times New Roman" w:hAnsi="Times New Roman" w:cs="Times New Roman"/>
          <w:sz w:val="24"/>
          <w:szCs w:val="24"/>
        </w:rPr>
        <w:t>driven by</w:t>
      </w:r>
      <w:r w:rsidR="00371833" w:rsidRPr="008D389E">
        <w:rPr>
          <w:rFonts w:ascii="Times New Roman" w:hAnsi="Times New Roman" w:cs="Times New Roman"/>
          <w:sz w:val="24"/>
          <w:szCs w:val="24"/>
        </w:rPr>
        <w:t xml:space="preserve"> a demand from banks but are </w:t>
      </w:r>
      <w:r w:rsidR="008244F2" w:rsidRPr="008D389E">
        <w:rPr>
          <w:rFonts w:ascii="Times New Roman" w:hAnsi="Times New Roman" w:cs="Times New Roman"/>
          <w:sz w:val="24"/>
          <w:szCs w:val="24"/>
        </w:rPr>
        <w:t>“vertical”</w:t>
      </w:r>
      <w:r w:rsidR="00CD1866">
        <w:rPr>
          <w:rFonts w:ascii="Times New Roman" w:hAnsi="Times New Roman" w:cs="Times New Roman"/>
          <w:sz w:val="24"/>
          <w:szCs w:val="24"/>
        </w:rPr>
        <w:t xml:space="preserve"> to take the P</w:t>
      </w:r>
      <w:r w:rsidR="00371833" w:rsidRPr="008D389E">
        <w:rPr>
          <w:rFonts w:ascii="Times New Roman" w:hAnsi="Times New Roman" w:cs="Times New Roman"/>
          <w:sz w:val="24"/>
          <w:szCs w:val="24"/>
        </w:rPr>
        <w:t xml:space="preserve">ost-Keynesian terminology. Given that the demand for reserves is almost perfectly inelastic, any </w:t>
      </w:r>
      <w:r w:rsidR="00F13A78">
        <w:rPr>
          <w:rFonts w:ascii="Times New Roman" w:hAnsi="Times New Roman" w:cs="Times New Roman"/>
          <w:sz w:val="24"/>
          <w:szCs w:val="24"/>
        </w:rPr>
        <w:t>exogenous injection</w:t>
      </w:r>
      <w:r w:rsidR="006E6C93">
        <w:rPr>
          <w:rFonts w:ascii="Times New Roman" w:hAnsi="Times New Roman" w:cs="Times New Roman"/>
          <w:sz w:val="24"/>
          <w:szCs w:val="24"/>
        </w:rPr>
        <w:t xml:space="preserve"> </w:t>
      </w:r>
      <w:r w:rsidR="006E6C93" w:rsidRPr="008C117B">
        <w:rPr>
          <w:rFonts w:ascii="Times New Roman" w:hAnsi="Times New Roman" w:cs="Times New Roman"/>
          <w:color w:val="FF0000"/>
          <w:sz w:val="24"/>
          <w:szCs w:val="24"/>
        </w:rPr>
        <w:t>induced by Treasury’s spending</w:t>
      </w:r>
      <w:r w:rsidR="00371833" w:rsidRPr="008C117B">
        <w:rPr>
          <w:rFonts w:ascii="Times New Roman" w:hAnsi="Times New Roman" w:cs="Times New Roman"/>
          <w:color w:val="FF0000"/>
          <w:sz w:val="24"/>
          <w:szCs w:val="24"/>
        </w:rPr>
        <w:t xml:space="preserve"> </w:t>
      </w:r>
      <w:r w:rsidR="008244F2" w:rsidRPr="008D389E">
        <w:rPr>
          <w:rFonts w:ascii="Times New Roman" w:hAnsi="Times New Roman" w:cs="Times New Roman"/>
          <w:sz w:val="24"/>
          <w:szCs w:val="24"/>
        </w:rPr>
        <w:t>bring</w:t>
      </w:r>
      <w:r>
        <w:rPr>
          <w:rFonts w:ascii="Times New Roman" w:hAnsi="Times New Roman" w:cs="Times New Roman"/>
          <w:sz w:val="24"/>
          <w:szCs w:val="24"/>
        </w:rPr>
        <w:t>s</w:t>
      </w:r>
      <w:r w:rsidR="00371833" w:rsidRPr="008D389E">
        <w:rPr>
          <w:rFonts w:ascii="Times New Roman" w:hAnsi="Times New Roman" w:cs="Times New Roman"/>
          <w:sz w:val="24"/>
          <w:szCs w:val="24"/>
        </w:rPr>
        <w:t xml:space="preserve"> </w:t>
      </w:r>
      <w:r w:rsidR="007A188A" w:rsidRPr="008D389E">
        <w:rPr>
          <w:rFonts w:ascii="Times New Roman" w:hAnsi="Times New Roman" w:cs="Times New Roman"/>
          <w:sz w:val="24"/>
          <w:szCs w:val="24"/>
        </w:rPr>
        <w:t>OLR</w:t>
      </w:r>
      <w:r w:rsidR="000A26F8" w:rsidRPr="008D389E">
        <w:rPr>
          <w:rFonts w:ascii="Times New Roman" w:hAnsi="Times New Roman" w:cs="Times New Roman"/>
          <w:sz w:val="24"/>
          <w:szCs w:val="24"/>
        </w:rPr>
        <w:t xml:space="preserve"> to zero</w:t>
      </w:r>
      <w:r w:rsidR="00371833" w:rsidRPr="008D389E">
        <w:rPr>
          <w:rFonts w:ascii="Times New Roman" w:hAnsi="Times New Roman" w:cs="Times New Roman"/>
          <w:sz w:val="24"/>
          <w:szCs w:val="24"/>
        </w:rPr>
        <w:t xml:space="preserve">, and any </w:t>
      </w:r>
      <w:r w:rsidR="00F13A78">
        <w:rPr>
          <w:rFonts w:ascii="Times New Roman" w:hAnsi="Times New Roman" w:cs="Times New Roman"/>
          <w:sz w:val="24"/>
          <w:szCs w:val="24"/>
        </w:rPr>
        <w:t>exogenous ejection</w:t>
      </w:r>
      <w:r w:rsidR="006E6C93">
        <w:rPr>
          <w:rFonts w:ascii="Times New Roman" w:hAnsi="Times New Roman" w:cs="Times New Roman"/>
          <w:sz w:val="24"/>
          <w:szCs w:val="24"/>
        </w:rPr>
        <w:t xml:space="preserve"> </w:t>
      </w:r>
      <w:r w:rsidR="006E6C93" w:rsidRPr="008C117B">
        <w:rPr>
          <w:rFonts w:ascii="Times New Roman" w:hAnsi="Times New Roman" w:cs="Times New Roman"/>
          <w:color w:val="FF0000"/>
          <w:sz w:val="24"/>
          <w:szCs w:val="24"/>
        </w:rPr>
        <w:t>induced by taxes</w:t>
      </w:r>
      <w:r w:rsidR="00371833" w:rsidRPr="008C117B">
        <w:rPr>
          <w:rFonts w:ascii="Times New Roman" w:hAnsi="Times New Roman" w:cs="Times New Roman"/>
          <w:color w:val="FF0000"/>
          <w:sz w:val="24"/>
          <w:szCs w:val="24"/>
        </w:rPr>
        <w:t xml:space="preserve"> </w:t>
      </w:r>
      <w:r w:rsidR="008244F2" w:rsidRPr="008D389E">
        <w:rPr>
          <w:rFonts w:ascii="Times New Roman" w:hAnsi="Times New Roman" w:cs="Times New Roman"/>
          <w:sz w:val="24"/>
          <w:szCs w:val="24"/>
        </w:rPr>
        <w:t>bring</w:t>
      </w:r>
      <w:r>
        <w:rPr>
          <w:rFonts w:ascii="Times New Roman" w:hAnsi="Times New Roman" w:cs="Times New Roman"/>
          <w:sz w:val="24"/>
          <w:szCs w:val="24"/>
        </w:rPr>
        <w:t>s</w:t>
      </w:r>
      <w:r w:rsidR="008244F2" w:rsidRPr="008D389E">
        <w:rPr>
          <w:rFonts w:ascii="Times New Roman" w:hAnsi="Times New Roman" w:cs="Times New Roman"/>
          <w:sz w:val="24"/>
          <w:szCs w:val="24"/>
        </w:rPr>
        <w:t xml:space="preserve"> a steep rise in</w:t>
      </w:r>
      <w:r w:rsidR="00371833" w:rsidRPr="008D389E">
        <w:rPr>
          <w:rFonts w:ascii="Times New Roman" w:hAnsi="Times New Roman" w:cs="Times New Roman"/>
          <w:sz w:val="24"/>
          <w:szCs w:val="24"/>
        </w:rPr>
        <w:t xml:space="preserve"> </w:t>
      </w:r>
      <w:r w:rsidR="007A188A" w:rsidRPr="008D389E">
        <w:rPr>
          <w:rFonts w:ascii="Times New Roman" w:hAnsi="Times New Roman" w:cs="Times New Roman"/>
          <w:sz w:val="24"/>
          <w:szCs w:val="24"/>
        </w:rPr>
        <w:t>OLR</w:t>
      </w:r>
      <w:r w:rsidR="00371833" w:rsidRPr="008D389E">
        <w:rPr>
          <w:rFonts w:ascii="Times New Roman" w:hAnsi="Times New Roman" w:cs="Times New Roman"/>
          <w:sz w:val="24"/>
          <w:szCs w:val="24"/>
        </w:rPr>
        <w:t xml:space="preserve">. </w:t>
      </w:r>
      <w:r w:rsidR="00361995" w:rsidRPr="008D389E">
        <w:rPr>
          <w:rFonts w:ascii="Times New Roman" w:hAnsi="Times New Roman" w:cs="Times New Roman"/>
          <w:sz w:val="24"/>
          <w:szCs w:val="24"/>
        </w:rPr>
        <w:t xml:space="preserve">In order to represent </w:t>
      </w:r>
      <w:r w:rsidR="00CE44C5" w:rsidRPr="008D389E">
        <w:rPr>
          <w:rFonts w:ascii="Times New Roman" w:hAnsi="Times New Roman" w:cs="Times New Roman"/>
          <w:sz w:val="24"/>
          <w:szCs w:val="24"/>
        </w:rPr>
        <w:t>the</w:t>
      </w:r>
      <w:r w:rsidR="00361995" w:rsidRPr="008D389E">
        <w:rPr>
          <w:rFonts w:ascii="Times New Roman" w:hAnsi="Times New Roman" w:cs="Times New Roman"/>
          <w:sz w:val="24"/>
          <w:szCs w:val="24"/>
        </w:rPr>
        <w:t xml:space="preserve"> effect</w:t>
      </w:r>
      <w:r w:rsidR="00CE44C5" w:rsidRPr="008D389E">
        <w:rPr>
          <w:rFonts w:ascii="Times New Roman" w:hAnsi="Times New Roman" w:cs="Times New Roman"/>
          <w:sz w:val="24"/>
          <w:szCs w:val="24"/>
        </w:rPr>
        <w:t xml:space="preserve"> of </w:t>
      </w:r>
      <w:r w:rsidR="006E6C93" w:rsidRPr="008C117B">
        <w:rPr>
          <w:rFonts w:ascii="Times New Roman" w:hAnsi="Times New Roman" w:cs="Times New Roman"/>
          <w:color w:val="FF0000"/>
          <w:sz w:val="24"/>
          <w:szCs w:val="24"/>
        </w:rPr>
        <w:t xml:space="preserve">these </w:t>
      </w:r>
      <w:r w:rsidR="00CE44C5" w:rsidRPr="008D389E">
        <w:rPr>
          <w:rFonts w:ascii="Times New Roman" w:hAnsi="Times New Roman" w:cs="Times New Roman"/>
          <w:sz w:val="24"/>
          <w:szCs w:val="24"/>
        </w:rPr>
        <w:t>fiscal operations,</w:t>
      </w:r>
      <w:r w:rsidR="00361995" w:rsidRPr="008D389E">
        <w:rPr>
          <w:rFonts w:ascii="Times New Roman" w:hAnsi="Times New Roman" w:cs="Times New Roman"/>
          <w:sz w:val="24"/>
          <w:szCs w:val="24"/>
        </w:rPr>
        <w:t xml:space="preserve"> one cannot use </w:t>
      </w:r>
      <w:r w:rsidR="007A188A" w:rsidRPr="008D389E">
        <w:rPr>
          <w:rFonts w:ascii="Times New Roman" w:hAnsi="Times New Roman" w:cs="Times New Roman"/>
          <w:sz w:val="24"/>
          <w:szCs w:val="24"/>
        </w:rPr>
        <w:t xml:space="preserve">the </w:t>
      </w:r>
      <w:r w:rsidR="00B74334" w:rsidRPr="008C117B">
        <w:rPr>
          <w:rFonts w:ascii="Times New Roman" w:hAnsi="Times New Roman" w:cs="Times New Roman"/>
          <w:color w:val="FF0000"/>
          <w:sz w:val="24"/>
          <w:szCs w:val="24"/>
        </w:rPr>
        <w:t>accomodationist</w:t>
      </w:r>
      <w:r w:rsidR="007A188A" w:rsidRPr="008C117B">
        <w:rPr>
          <w:rFonts w:ascii="Times New Roman" w:hAnsi="Times New Roman" w:cs="Times New Roman"/>
          <w:color w:val="FF0000"/>
          <w:sz w:val="24"/>
          <w:szCs w:val="24"/>
        </w:rPr>
        <w:t xml:space="preserve"> </w:t>
      </w:r>
      <w:r w:rsidR="00FB0254">
        <w:rPr>
          <w:rFonts w:ascii="Times New Roman" w:hAnsi="Times New Roman" w:cs="Times New Roman"/>
          <w:color w:val="FF0000"/>
          <w:sz w:val="24"/>
          <w:szCs w:val="24"/>
        </w:rPr>
        <w:t>horizontal supply of reserves</w:t>
      </w:r>
      <w:r w:rsidR="00314543" w:rsidRPr="008D389E">
        <w:rPr>
          <w:rFonts w:ascii="Times New Roman" w:hAnsi="Times New Roman" w:cs="Times New Roman"/>
          <w:sz w:val="24"/>
          <w:szCs w:val="24"/>
        </w:rPr>
        <w:t xml:space="preserve">. </w:t>
      </w:r>
      <w:r w:rsidR="00361995" w:rsidRPr="008D389E">
        <w:rPr>
          <w:rFonts w:ascii="Times New Roman" w:hAnsi="Times New Roman" w:cs="Times New Roman"/>
          <w:sz w:val="24"/>
          <w:szCs w:val="24"/>
        </w:rPr>
        <w:t>Figure 2</w:t>
      </w:r>
      <w:r w:rsidR="00AD6A9D" w:rsidRPr="008D389E">
        <w:rPr>
          <w:rFonts w:ascii="Times New Roman" w:hAnsi="Times New Roman" w:cs="Times New Roman"/>
          <w:sz w:val="24"/>
          <w:szCs w:val="24"/>
        </w:rPr>
        <w:t xml:space="preserve"> shows how this is done with a central </w:t>
      </w:r>
      <w:r w:rsidR="007A188A" w:rsidRPr="008D389E">
        <w:rPr>
          <w:rFonts w:ascii="Times New Roman" w:hAnsi="Times New Roman" w:cs="Times New Roman"/>
          <w:sz w:val="24"/>
          <w:szCs w:val="24"/>
        </w:rPr>
        <w:t xml:space="preserve">bank </w:t>
      </w:r>
      <w:r w:rsidR="002012CE">
        <w:rPr>
          <w:rFonts w:ascii="Times New Roman" w:hAnsi="Times New Roman" w:cs="Times New Roman"/>
          <w:sz w:val="24"/>
          <w:szCs w:val="24"/>
        </w:rPr>
        <w:t>that implements</w:t>
      </w:r>
      <w:r w:rsidR="007A188A" w:rsidRPr="008D389E">
        <w:rPr>
          <w:rFonts w:ascii="Times New Roman" w:hAnsi="Times New Roman" w:cs="Times New Roman"/>
          <w:sz w:val="24"/>
          <w:szCs w:val="24"/>
        </w:rPr>
        <w:t xml:space="preserve"> a corridor policy (Kahn 2010).</w:t>
      </w:r>
      <w:r w:rsidR="00D45160">
        <w:rPr>
          <w:rFonts w:ascii="Times New Roman" w:hAnsi="Times New Roman" w:cs="Times New Roman"/>
          <w:sz w:val="24"/>
          <w:szCs w:val="24"/>
          <w:vertAlign w:val="superscript"/>
        </w:rPr>
        <w:t>1</w:t>
      </w:r>
      <w:r w:rsidR="007A188A" w:rsidRPr="008D389E">
        <w:rPr>
          <w:rFonts w:ascii="Times New Roman" w:hAnsi="Times New Roman" w:cs="Times New Roman"/>
          <w:sz w:val="24"/>
          <w:szCs w:val="24"/>
        </w:rPr>
        <w:t xml:space="preserve"> In this case</w:t>
      </w:r>
      <w:r>
        <w:rPr>
          <w:rFonts w:ascii="Times New Roman" w:hAnsi="Times New Roman" w:cs="Times New Roman"/>
          <w:sz w:val="24"/>
          <w:szCs w:val="24"/>
        </w:rPr>
        <w:t xml:space="preserve">, </w:t>
      </w:r>
      <w:r w:rsidR="007A188A" w:rsidRPr="008D389E">
        <w:rPr>
          <w:rFonts w:ascii="Times New Roman" w:hAnsi="Times New Roman" w:cs="Times New Roman"/>
          <w:sz w:val="24"/>
          <w:szCs w:val="24"/>
        </w:rPr>
        <w:t xml:space="preserve">OLR is </w:t>
      </w:r>
      <w:r w:rsidR="00595642">
        <w:rPr>
          <w:rFonts w:ascii="Times New Roman" w:hAnsi="Times New Roman" w:cs="Times New Roman"/>
          <w:sz w:val="24"/>
          <w:szCs w:val="24"/>
        </w:rPr>
        <w:t>confined</w:t>
      </w:r>
      <w:r w:rsidR="007A188A" w:rsidRPr="008D389E">
        <w:rPr>
          <w:rFonts w:ascii="Times New Roman" w:hAnsi="Times New Roman" w:cs="Times New Roman"/>
          <w:sz w:val="24"/>
          <w:szCs w:val="24"/>
        </w:rPr>
        <w:t xml:space="preserve"> between the interest</w:t>
      </w:r>
      <w:r>
        <w:rPr>
          <w:rFonts w:ascii="Times New Roman" w:hAnsi="Times New Roman" w:cs="Times New Roman"/>
          <w:sz w:val="24"/>
          <w:szCs w:val="24"/>
        </w:rPr>
        <w:t xml:space="preserve"> rate</w:t>
      </w:r>
      <w:r w:rsidR="007A188A" w:rsidRPr="008D389E">
        <w:rPr>
          <w:rFonts w:ascii="Times New Roman" w:hAnsi="Times New Roman" w:cs="Times New Roman"/>
          <w:sz w:val="24"/>
          <w:szCs w:val="24"/>
        </w:rPr>
        <w:t xml:space="preserve"> paid on reserve balances (reserve rate) and the interest rate </w:t>
      </w:r>
      <w:r w:rsidR="009C0983" w:rsidRPr="008D389E">
        <w:rPr>
          <w:rFonts w:ascii="Times New Roman" w:hAnsi="Times New Roman" w:cs="Times New Roman"/>
          <w:sz w:val="24"/>
          <w:szCs w:val="24"/>
        </w:rPr>
        <w:t>paid on borrowed reserves</w:t>
      </w:r>
      <w:r w:rsidR="007A188A" w:rsidRPr="008D389E">
        <w:rPr>
          <w:rFonts w:ascii="Times New Roman" w:hAnsi="Times New Roman" w:cs="Times New Roman"/>
          <w:sz w:val="24"/>
          <w:szCs w:val="24"/>
        </w:rPr>
        <w:t xml:space="preserve"> (penalty rate). There is a</w:t>
      </w:r>
      <w:r w:rsidR="000A26F8" w:rsidRPr="008D389E">
        <w:rPr>
          <w:rFonts w:ascii="Times New Roman" w:hAnsi="Times New Roman" w:cs="Times New Roman"/>
          <w:sz w:val="24"/>
          <w:szCs w:val="24"/>
        </w:rPr>
        <w:t xml:space="preserve"> horizontal band </w:t>
      </w:r>
      <w:r w:rsidR="00CD1866">
        <w:rPr>
          <w:rFonts w:ascii="Times New Roman" w:hAnsi="Times New Roman" w:cs="Times New Roman"/>
          <w:sz w:val="24"/>
          <w:szCs w:val="24"/>
        </w:rPr>
        <w:t>instead of</w:t>
      </w:r>
      <w:r w:rsidR="000A26F8" w:rsidRPr="008D389E">
        <w:rPr>
          <w:rFonts w:ascii="Times New Roman" w:hAnsi="Times New Roman" w:cs="Times New Roman"/>
          <w:sz w:val="24"/>
          <w:szCs w:val="24"/>
        </w:rPr>
        <w:t xml:space="preserve"> a</w:t>
      </w:r>
      <w:r w:rsidR="007A188A" w:rsidRPr="008D389E">
        <w:rPr>
          <w:rFonts w:ascii="Times New Roman" w:hAnsi="Times New Roman" w:cs="Times New Roman"/>
          <w:sz w:val="24"/>
          <w:szCs w:val="24"/>
        </w:rPr>
        <w:t xml:space="preserve"> horizontal line</w:t>
      </w:r>
      <w:r w:rsidR="000A26F8" w:rsidRPr="008D389E">
        <w:rPr>
          <w:rFonts w:ascii="Times New Roman" w:hAnsi="Times New Roman" w:cs="Times New Roman"/>
          <w:sz w:val="24"/>
          <w:szCs w:val="24"/>
        </w:rPr>
        <w:t xml:space="preserve"> and </w:t>
      </w:r>
      <w:r w:rsidR="009C0983" w:rsidRPr="008D389E">
        <w:rPr>
          <w:rFonts w:ascii="Times New Roman" w:hAnsi="Times New Roman" w:cs="Times New Roman"/>
          <w:sz w:val="24"/>
          <w:szCs w:val="24"/>
        </w:rPr>
        <w:t xml:space="preserve">the </w:t>
      </w:r>
      <w:r w:rsidR="000A26F8" w:rsidRPr="008D389E">
        <w:rPr>
          <w:rFonts w:ascii="Times New Roman" w:hAnsi="Times New Roman" w:cs="Times New Roman"/>
          <w:sz w:val="24"/>
          <w:szCs w:val="24"/>
        </w:rPr>
        <w:t>traditional</w:t>
      </w:r>
      <w:r w:rsidR="009C0983" w:rsidRPr="008D389E">
        <w:rPr>
          <w:rFonts w:ascii="Times New Roman" w:hAnsi="Times New Roman" w:cs="Times New Roman"/>
          <w:sz w:val="24"/>
          <w:szCs w:val="24"/>
        </w:rPr>
        <w:t xml:space="preserve"> </w:t>
      </w:r>
      <w:r w:rsidR="00643E3E">
        <w:rPr>
          <w:rFonts w:ascii="Times New Roman" w:hAnsi="Times New Roman" w:cs="Times New Roman"/>
          <w:sz w:val="24"/>
          <w:szCs w:val="24"/>
        </w:rPr>
        <w:t>accomodationist</w:t>
      </w:r>
      <w:r w:rsidR="000A26F8" w:rsidRPr="008D389E">
        <w:rPr>
          <w:rFonts w:ascii="Times New Roman" w:hAnsi="Times New Roman" w:cs="Times New Roman"/>
          <w:sz w:val="24"/>
          <w:szCs w:val="24"/>
        </w:rPr>
        <w:t xml:space="preserve"> logic holds within</w:t>
      </w:r>
      <w:r w:rsidR="009C0983" w:rsidRPr="008D389E">
        <w:rPr>
          <w:rFonts w:ascii="Times New Roman" w:hAnsi="Times New Roman" w:cs="Times New Roman"/>
          <w:sz w:val="24"/>
          <w:szCs w:val="24"/>
        </w:rPr>
        <w:t xml:space="preserve"> the</w:t>
      </w:r>
      <w:r w:rsidR="000A26F8" w:rsidRPr="008D389E">
        <w:rPr>
          <w:rFonts w:ascii="Times New Roman" w:hAnsi="Times New Roman" w:cs="Times New Roman"/>
          <w:sz w:val="24"/>
          <w:szCs w:val="24"/>
        </w:rPr>
        <w:t xml:space="preserve"> band. </w:t>
      </w:r>
      <w:r w:rsidR="00CD1866">
        <w:rPr>
          <w:rFonts w:ascii="Times New Roman" w:hAnsi="Times New Roman" w:cs="Times New Roman"/>
          <w:sz w:val="24"/>
          <w:szCs w:val="24"/>
        </w:rPr>
        <w:t xml:space="preserve">The horizontal line </w:t>
      </w:r>
      <w:r w:rsidR="000F7DE9">
        <w:rPr>
          <w:rFonts w:ascii="Times New Roman" w:hAnsi="Times New Roman" w:cs="Times New Roman"/>
          <w:sz w:val="24"/>
          <w:szCs w:val="24"/>
        </w:rPr>
        <w:t>applies</w:t>
      </w:r>
      <w:r w:rsidR="00CD1866">
        <w:rPr>
          <w:rFonts w:ascii="Times New Roman" w:hAnsi="Times New Roman" w:cs="Times New Roman"/>
          <w:sz w:val="24"/>
          <w:szCs w:val="24"/>
        </w:rPr>
        <w:t xml:space="preserve"> when penalty rate and reserve rate equal </w:t>
      </w:r>
      <w:r w:rsidR="008228CB">
        <w:rPr>
          <w:rFonts w:ascii="Times New Roman" w:hAnsi="Times New Roman" w:cs="Times New Roman"/>
          <w:sz w:val="24"/>
          <w:szCs w:val="24"/>
        </w:rPr>
        <w:t>the target OLR</w:t>
      </w:r>
      <w:r w:rsidR="00CD1866">
        <w:rPr>
          <w:rFonts w:ascii="Times New Roman" w:hAnsi="Times New Roman" w:cs="Times New Roman"/>
          <w:sz w:val="24"/>
          <w:szCs w:val="24"/>
        </w:rPr>
        <w:t xml:space="preserve">. </w:t>
      </w:r>
      <w:r w:rsidR="000A26F8" w:rsidRPr="008D389E">
        <w:rPr>
          <w:rFonts w:ascii="Times New Roman" w:hAnsi="Times New Roman" w:cs="Times New Roman"/>
          <w:sz w:val="24"/>
          <w:szCs w:val="24"/>
        </w:rPr>
        <w:t xml:space="preserve">OLR will stay </w:t>
      </w:r>
      <w:r w:rsidR="009C0983" w:rsidRPr="008D389E">
        <w:rPr>
          <w:rFonts w:ascii="Times New Roman" w:hAnsi="Times New Roman" w:cs="Times New Roman"/>
          <w:sz w:val="24"/>
          <w:szCs w:val="24"/>
        </w:rPr>
        <w:t>within</w:t>
      </w:r>
      <w:r w:rsidR="000A26F8" w:rsidRPr="008D389E">
        <w:rPr>
          <w:rFonts w:ascii="Times New Roman" w:hAnsi="Times New Roman" w:cs="Times New Roman"/>
          <w:sz w:val="24"/>
          <w:szCs w:val="24"/>
        </w:rPr>
        <w:t xml:space="preserve"> the band if borrowed and non-borrowed reserves are perfect substitute</w:t>
      </w:r>
      <w:r w:rsidR="00CD1866">
        <w:rPr>
          <w:rFonts w:ascii="Times New Roman" w:hAnsi="Times New Roman" w:cs="Times New Roman"/>
          <w:sz w:val="24"/>
          <w:szCs w:val="24"/>
        </w:rPr>
        <w:t>s</w:t>
      </w:r>
      <w:r w:rsidR="000A26F8" w:rsidRPr="008D389E">
        <w:rPr>
          <w:rFonts w:ascii="Times New Roman" w:hAnsi="Times New Roman" w:cs="Times New Roman"/>
          <w:sz w:val="24"/>
          <w:szCs w:val="24"/>
        </w:rPr>
        <w:t xml:space="preserve"> (stigma and </w:t>
      </w:r>
      <w:r w:rsidR="00CE44C5" w:rsidRPr="008D389E">
        <w:rPr>
          <w:rFonts w:ascii="Times New Roman" w:hAnsi="Times New Roman" w:cs="Times New Roman"/>
          <w:sz w:val="24"/>
          <w:szCs w:val="24"/>
        </w:rPr>
        <w:t xml:space="preserve">other </w:t>
      </w:r>
      <w:r w:rsidR="000A26F8" w:rsidRPr="008D389E">
        <w:rPr>
          <w:rFonts w:ascii="Times New Roman" w:hAnsi="Times New Roman" w:cs="Times New Roman"/>
          <w:sz w:val="24"/>
          <w:szCs w:val="24"/>
        </w:rPr>
        <w:t xml:space="preserve">non-monetary costs may be attached to </w:t>
      </w:r>
      <w:r w:rsidR="00CD1866">
        <w:rPr>
          <w:rFonts w:ascii="Times New Roman" w:hAnsi="Times New Roman" w:cs="Times New Roman"/>
          <w:sz w:val="24"/>
          <w:szCs w:val="24"/>
        </w:rPr>
        <w:t>demanding</w:t>
      </w:r>
      <w:r w:rsidR="009C0983" w:rsidRPr="008D389E">
        <w:rPr>
          <w:rFonts w:ascii="Times New Roman" w:hAnsi="Times New Roman" w:cs="Times New Roman"/>
          <w:sz w:val="24"/>
          <w:szCs w:val="24"/>
        </w:rPr>
        <w:t xml:space="preserve"> borrowed reserves</w:t>
      </w:r>
      <w:r w:rsidR="00C75391">
        <w:rPr>
          <w:rFonts w:ascii="Times New Roman" w:hAnsi="Times New Roman" w:cs="Times New Roman"/>
          <w:sz w:val="24"/>
          <w:szCs w:val="24"/>
        </w:rPr>
        <w:t xml:space="preserve">, </w:t>
      </w:r>
      <w:r w:rsidR="00C75391">
        <w:rPr>
          <w:rFonts w:ascii="Times New Roman" w:hAnsi="Times New Roman" w:cs="Times New Roman"/>
          <w:color w:val="FF0000"/>
          <w:sz w:val="24"/>
          <w:szCs w:val="24"/>
        </w:rPr>
        <w:t>in which case the ceiling is the rate on overnight overdraft</w:t>
      </w:r>
      <w:r w:rsidR="00B961A6">
        <w:rPr>
          <w:rFonts w:ascii="Times New Roman" w:hAnsi="Times New Roman" w:cs="Times New Roman"/>
          <w:color w:val="FF0000"/>
          <w:sz w:val="24"/>
          <w:szCs w:val="24"/>
        </w:rPr>
        <w:t xml:space="preserve"> on reserve balances</w:t>
      </w:r>
      <w:r w:rsidR="000A26F8" w:rsidRPr="008D389E">
        <w:rPr>
          <w:rFonts w:ascii="Times New Roman" w:hAnsi="Times New Roman" w:cs="Times New Roman"/>
          <w:sz w:val="24"/>
          <w:szCs w:val="24"/>
        </w:rPr>
        <w:t xml:space="preserve">) and if </w:t>
      </w:r>
      <w:r w:rsidR="00055727" w:rsidRPr="008D389E">
        <w:rPr>
          <w:rFonts w:ascii="Times New Roman" w:hAnsi="Times New Roman" w:cs="Times New Roman"/>
          <w:sz w:val="24"/>
          <w:szCs w:val="24"/>
        </w:rPr>
        <w:t>all participants in the overnight market have a central</w:t>
      </w:r>
      <w:r w:rsidR="001D4F98">
        <w:rPr>
          <w:rFonts w:ascii="Times New Roman" w:hAnsi="Times New Roman" w:cs="Times New Roman"/>
          <w:sz w:val="24"/>
          <w:szCs w:val="24"/>
        </w:rPr>
        <w:t>-</w:t>
      </w:r>
      <w:r w:rsidR="00055727" w:rsidRPr="008D389E">
        <w:rPr>
          <w:rFonts w:ascii="Times New Roman" w:hAnsi="Times New Roman" w:cs="Times New Roman"/>
          <w:sz w:val="24"/>
          <w:szCs w:val="24"/>
        </w:rPr>
        <w:t>bank account that pays</w:t>
      </w:r>
      <w:r w:rsidR="000A26F8" w:rsidRPr="008D389E">
        <w:rPr>
          <w:rFonts w:ascii="Times New Roman" w:hAnsi="Times New Roman" w:cs="Times New Roman"/>
          <w:sz w:val="24"/>
          <w:szCs w:val="24"/>
        </w:rPr>
        <w:t xml:space="preserve"> the reserve rate.</w:t>
      </w:r>
      <w:r w:rsidR="001253B1" w:rsidRPr="008D389E">
        <w:rPr>
          <w:rFonts w:ascii="Times New Roman" w:hAnsi="Times New Roman" w:cs="Times New Roman"/>
          <w:sz w:val="24"/>
          <w:szCs w:val="24"/>
        </w:rPr>
        <w:t xml:space="preserve"> </w:t>
      </w:r>
    </w:p>
    <w:p w14:paraId="531D82FB" w14:textId="6FAB489C" w:rsidR="00881039" w:rsidRPr="008D389E" w:rsidRDefault="00BF0811" w:rsidP="0001095E">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Figure 3 shows t</w:t>
      </w:r>
      <w:r w:rsidR="009C0983" w:rsidRPr="008D389E">
        <w:rPr>
          <w:rFonts w:ascii="Times New Roman" w:hAnsi="Times New Roman" w:cs="Times New Roman"/>
          <w:sz w:val="24"/>
          <w:szCs w:val="24"/>
        </w:rPr>
        <w:t xml:space="preserve">he impact of a fiscal surplus </w:t>
      </w:r>
      <w:r>
        <w:rPr>
          <w:rFonts w:ascii="Times New Roman" w:hAnsi="Times New Roman" w:cs="Times New Roman"/>
          <w:sz w:val="24"/>
          <w:szCs w:val="24"/>
        </w:rPr>
        <w:t>in the overnight interbank market</w:t>
      </w:r>
      <w:r w:rsidR="009C0983" w:rsidRPr="008D389E">
        <w:rPr>
          <w:rFonts w:ascii="Times New Roman" w:hAnsi="Times New Roman" w:cs="Times New Roman"/>
          <w:sz w:val="24"/>
          <w:szCs w:val="24"/>
        </w:rPr>
        <w:t>. The supply curve shifts to the left</w:t>
      </w:r>
      <w:r w:rsidR="00CE6310">
        <w:rPr>
          <w:rFonts w:ascii="Times New Roman" w:hAnsi="Times New Roman" w:cs="Times New Roman"/>
          <w:sz w:val="24"/>
          <w:szCs w:val="24"/>
        </w:rPr>
        <w:t xml:space="preserve"> as reserve balance</w:t>
      </w:r>
      <w:r w:rsidR="008228CB">
        <w:rPr>
          <w:rFonts w:ascii="Times New Roman" w:hAnsi="Times New Roman" w:cs="Times New Roman"/>
          <w:sz w:val="24"/>
          <w:szCs w:val="24"/>
        </w:rPr>
        <w:t>s</w:t>
      </w:r>
      <w:r w:rsidR="00CE6310">
        <w:rPr>
          <w:rFonts w:ascii="Times New Roman" w:hAnsi="Times New Roman" w:cs="Times New Roman"/>
          <w:sz w:val="24"/>
          <w:szCs w:val="24"/>
        </w:rPr>
        <w:t xml:space="preserve"> fall (</w:t>
      </w:r>
      <w:r w:rsidR="008244F2" w:rsidRPr="008D389E">
        <w:rPr>
          <w:rFonts w:ascii="Times New Roman" w:hAnsi="Times New Roman" w:cs="Times New Roman"/>
          <w:sz w:val="24"/>
          <w:szCs w:val="24"/>
        </w:rPr>
        <w:t>L</w:t>
      </w:r>
      <w:r w:rsidR="008244F2" w:rsidRPr="008D389E">
        <w:rPr>
          <w:rFonts w:ascii="Times New Roman" w:hAnsi="Times New Roman" w:cs="Times New Roman"/>
          <w:sz w:val="24"/>
          <w:szCs w:val="24"/>
          <w:vertAlign w:val="subscript"/>
        </w:rPr>
        <w:t>1</w:t>
      </w:r>
      <w:r w:rsidR="008244F2" w:rsidRPr="008D389E">
        <w:rPr>
          <w:rFonts w:ascii="Times New Roman" w:hAnsi="Times New Roman" w:cs="Times New Roman"/>
          <w:sz w:val="24"/>
          <w:szCs w:val="24"/>
        </w:rPr>
        <w:t xml:space="preserve"> falls</w:t>
      </w:r>
      <w:r w:rsidR="00CE6310">
        <w:rPr>
          <w:rFonts w:ascii="Times New Roman" w:hAnsi="Times New Roman" w:cs="Times New Roman"/>
          <w:sz w:val="24"/>
          <w:szCs w:val="24"/>
        </w:rPr>
        <w:t>)</w:t>
      </w:r>
      <w:r w:rsidR="008244F2" w:rsidRPr="008D389E">
        <w:rPr>
          <w:rFonts w:ascii="Times New Roman" w:hAnsi="Times New Roman" w:cs="Times New Roman"/>
          <w:sz w:val="24"/>
          <w:szCs w:val="24"/>
        </w:rPr>
        <w:t xml:space="preserve"> </w:t>
      </w:r>
      <w:r w:rsidR="00CE6310">
        <w:rPr>
          <w:rFonts w:ascii="Times New Roman" w:hAnsi="Times New Roman" w:cs="Times New Roman"/>
          <w:sz w:val="24"/>
          <w:szCs w:val="24"/>
        </w:rPr>
        <w:t xml:space="preserve">and </w:t>
      </w:r>
      <w:r w:rsidR="00277840" w:rsidRPr="008C117B">
        <w:rPr>
          <w:rFonts w:ascii="Times New Roman" w:hAnsi="Times New Roman" w:cs="Times New Roman"/>
          <w:color w:val="FF0000"/>
          <w:sz w:val="24"/>
          <w:szCs w:val="24"/>
        </w:rPr>
        <w:t>TGA</w:t>
      </w:r>
      <w:r w:rsidR="00CE6310" w:rsidRPr="008C117B">
        <w:rPr>
          <w:rFonts w:ascii="Times New Roman" w:hAnsi="Times New Roman" w:cs="Times New Roman"/>
          <w:color w:val="FF0000"/>
          <w:sz w:val="24"/>
          <w:szCs w:val="24"/>
        </w:rPr>
        <w:t xml:space="preserve"> </w:t>
      </w:r>
      <w:r w:rsidR="00CE6310">
        <w:rPr>
          <w:rFonts w:ascii="Times New Roman" w:hAnsi="Times New Roman" w:cs="Times New Roman"/>
          <w:sz w:val="24"/>
          <w:szCs w:val="24"/>
        </w:rPr>
        <w:t>rises (</w:t>
      </w:r>
      <w:r w:rsidR="008244F2" w:rsidRPr="008D389E">
        <w:rPr>
          <w:rFonts w:ascii="Times New Roman" w:hAnsi="Times New Roman" w:cs="Times New Roman"/>
          <w:sz w:val="24"/>
          <w:szCs w:val="24"/>
        </w:rPr>
        <w:t>L</w:t>
      </w:r>
      <w:r w:rsidR="008244F2" w:rsidRPr="008D389E">
        <w:rPr>
          <w:rFonts w:ascii="Times New Roman" w:hAnsi="Times New Roman" w:cs="Times New Roman"/>
          <w:sz w:val="24"/>
          <w:szCs w:val="24"/>
          <w:vertAlign w:val="subscript"/>
        </w:rPr>
        <w:t>2</w:t>
      </w:r>
      <w:r w:rsidR="008244F2" w:rsidRPr="008D389E">
        <w:rPr>
          <w:rFonts w:ascii="Times New Roman" w:hAnsi="Times New Roman" w:cs="Times New Roman"/>
          <w:sz w:val="24"/>
          <w:szCs w:val="24"/>
        </w:rPr>
        <w:t xml:space="preserve"> rises) </w:t>
      </w:r>
      <w:r w:rsidR="009C0983" w:rsidRPr="008D389E">
        <w:rPr>
          <w:rFonts w:ascii="Times New Roman" w:hAnsi="Times New Roman" w:cs="Times New Roman"/>
          <w:sz w:val="24"/>
          <w:szCs w:val="24"/>
        </w:rPr>
        <w:t>and so the equilibrium OLR (OLR</w:t>
      </w:r>
      <w:r w:rsidR="009C0983" w:rsidRPr="008D389E">
        <w:rPr>
          <w:rFonts w:ascii="Times New Roman" w:hAnsi="Times New Roman" w:cs="Times New Roman"/>
          <w:sz w:val="24"/>
          <w:szCs w:val="24"/>
          <w:vertAlign w:val="superscript"/>
        </w:rPr>
        <w:t>*</w:t>
      </w:r>
      <w:r w:rsidR="009C0983" w:rsidRPr="008D389E">
        <w:rPr>
          <w:rFonts w:ascii="Times New Roman" w:hAnsi="Times New Roman" w:cs="Times New Roman"/>
          <w:sz w:val="24"/>
          <w:szCs w:val="24"/>
        </w:rPr>
        <w:t>) rises above the OLR target (OLR</w:t>
      </w:r>
      <w:r w:rsidR="009C0983" w:rsidRPr="008D389E">
        <w:rPr>
          <w:rFonts w:ascii="Times New Roman" w:hAnsi="Times New Roman" w:cs="Times New Roman"/>
          <w:sz w:val="24"/>
          <w:szCs w:val="24"/>
          <w:vertAlign w:val="superscript"/>
        </w:rPr>
        <w:t>T</w:t>
      </w:r>
      <w:r w:rsidR="009C0983" w:rsidRPr="008D389E">
        <w:rPr>
          <w:rFonts w:ascii="Times New Roman" w:hAnsi="Times New Roman" w:cs="Times New Roman"/>
          <w:sz w:val="24"/>
          <w:szCs w:val="24"/>
        </w:rPr>
        <w:t xml:space="preserve">). </w:t>
      </w:r>
      <w:r w:rsidR="004A1965" w:rsidRPr="008D389E">
        <w:rPr>
          <w:rFonts w:ascii="Times New Roman" w:hAnsi="Times New Roman" w:cs="Times New Roman"/>
          <w:sz w:val="24"/>
          <w:szCs w:val="24"/>
        </w:rPr>
        <w:t>Th</w:t>
      </w:r>
      <w:r w:rsidR="00881039" w:rsidRPr="008D389E">
        <w:rPr>
          <w:rFonts w:ascii="Times New Roman" w:hAnsi="Times New Roman" w:cs="Times New Roman"/>
          <w:sz w:val="24"/>
          <w:szCs w:val="24"/>
        </w:rPr>
        <w:t xml:space="preserve">e central bank </w:t>
      </w:r>
      <w:r w:rsidR="004A1965" w:rsidRPr="008D389E">
        <w:rPr>
          <w:rFonts w:ascii="Times New Roman" w:hAnsi="Times New Roman" w:cs="Times New Roman"/>
          <w:sz w:val="24"/>
          <w:szCs w:val="24"/>
        </w:rPr>
        <w:t>will</w:t>
      </w:r>
      <w:r w:rsidR="00881039" w:rsidRPr="008D389E">
        <w:rPr>
          <w:rFonts w:ascii="Times New Roman" w:hAnsi="Times New Roman" w:cs="Times New Roman"/>
          <w:sz w:val="24"/>
          <w:szCs w:val="24"/>
        </w:rPr>
        <w:t xml:space="preserve"> offset </w:t>
      </w:r>
      <w:r w:rsidR="00881039" w:rsidRPr="008D389E">
        <w:rPr>
          <w:rFonts w:ascii="Times New Roman" w:hAnsi="Times New Roman" w:cs="Times New Roman"/>
          <w:sz w:val="24"/>
          <w:szCs w:val="24"/>
        </w:rPr>
        <w:lastRenderedPageBreak/>
        <w:t>Treasury’s fiscal operations</w:t>
      </w:r>
      <w:r w:rsidR="004A1965" w:rsidRPr="008D389E">
        <w:rPr>
          <w:rFonts w:ascii="Times New Roman" w:hAnsi="Times New Roman" w:cs="Times New Roman"/>
          <w:sz w:val="24"/>
          <w:szCs w:val="24"/>
        </w:rPr>
        <w:t xml:space="preserve"> by</w:t>
      </w:r>
      <w:r w:rsidR="00881039" w:rsidRPr="008D389E">
        <w:rPr>
          <w:rFonts w:ascii="Times New Roman" w:hAnsi="Times New Roman" w:cs="Times New Roman"/>
          <w:sz w:val="24"/>
          <w:szCs w:val="24"/>
        </w:rPr>
        <w:t xml:space="preserve"> inject</w:t>
      </w:r>
      <w:r w:rsidR="004A1965" w:rsidRPr="008D389E">
        <w:rPr>
          <w:rFonts w:ascii="Times New Roman" w:hAnsi="Times New Roman" w:cs="Times New Roman"/>
          <w:sz w:val="24"/>
          <w:szCs w:val="24"/>
        </w:rPr>
        <w:t>ing</w:t>
      </w:r>
      <w:r w:rsidR="00881039" w:rsidRPr="008D389E">
        <w:rPr>
          <w:rFonts w:ascii="Times New Roman" w:hAnsi="Times New Roman" w:cs="Times New Roman"/>
          <w:sz w:val="24"/>
          <w:szCs w:val="24"/>
        </w:rPr>
        <w:t xml:space="preserve"> an amount of non-borrowed reserves equal to the amount removed by the Treasury. </w:t>
      </w:r>
      <w:r w:rsidR="008228CB">
        <w:rPr>
          <w:rFonts w:ascii="Times New Roman" w:hAnsi="Times New Roman" w:cs="Times New Roman"/>
          <w:sz w:val="24"/>
          <w:szCs w:val="24"/>
        </w:rPr>
        <w:t>The conclusion that</w:t>
      </w:r>
      <w:r w:rsidR="004A1965" w:rsidRPr="008D389E">
        <w:rPr>
          <w:rFonts w:ascii="Times New Roman" w:hAnsi="Times New Roman" w:cs="Times New Roman"/>
          <w:sz w:val="24"/>
          <w:szCs w:val="24"/>
        </w:rPr>
        <w:t xml:space="preserve"> fiscal surplus</w:t>
      </w:r>
      <w:r w:rsidR="008228CB">
        <w:rPr>
          <w:rFonts w:ascii="Times New Roman" w:hAnsi="Times New Roman" w:cs="Times New Roman"/>
          <w:sz w:val="24"/>
          <w:szCs w:val="24"/>
        </w:rPr>
        <w:t>es</w:t>
      </w:r>
      <w:r w:rsidR="004A1965" w:rsidRPr="008D389E">
        <w:rPr>
          <w:rFonts w:ascii="Times New Roman" w:hAnsi="Times New Roman" w:cs="Times New Roman"/>
          <w:sz w:val="24"/>
          <w:szCs w:val="24"/>
        </w:rPr>
        <w:t xml:space="preserve"> raise O</w:t>
      </w:r>
      <w:r w:rsidR="008228CB">
        <w:rPr>
          <w:rFonts w:ascii="Times New Roman" w:hAnsi="Times New Roman" w:cs="Times New Roman"/>
          <w:sz w:val="24"/>
          <w:szCs w:val="24"/>
        </w:rPr>
        <w:t>LR—and so all other</w:t>
      </w:r>
      <w:r w:rsidR="004A1965" w:rsidRPr="008D389E">
        <w:rPr>
          <w:rFonts w:ascii="Times New Roman" w:hAnsi="Times New Roman" w:cs="Times New Roman"/>
          <w:sz w:val="24"/>
          <w:szCs w:val="24"/>
        </w:rPr>
        <w:t xml:space="preserve"> rates given everything else—and deficits do the opposite must follow from an understanding of the current set up of our monetary system and how it is expressed in the</w:t>
      </w:r>
      <w:r w:rsidR="00C73609">
        <w:rPr>
          <w:rFonts w:ascii="Times New Roman" w:hAnsi="Times New Roman" w:cs="Times New Roman"/>
          <w:sz w:val="24"/>
          <w:szCs w:val="24"/>
        </w:rPr>
        <w:t xml:space="preserve"> central </w:t>
      </w:r>
      <w:r w:rsidR="001D4F98">
        <w:rPr>
          <w:rFonts w:ascii="Times New Roman" w:hAnsi="Times New Roman" w:cs="Times New Roman"/>
          <w:sz w:val="24"/>
          <w:szCs w:val="24"/>
        </w:rPr>
        <w:t>bank</w:t>
      </w:r>
      <w:r w:rsidR="00C73609">
        <w:rPr>
          <w:rFonts w:ascii="Times New Roman" w:hAnsi="Times New Roman" w:cs="Times New Roman"/>
          <w:sz w:val="24"/>
          <w:szCs w:val="24"/>
        </w:rPr>
        <w:t>’s</w:t>
      </w:r>
      <w:r w:rsidR="004A1965" w:rsidRPr="008D389E">
        <w:rPr>
          <w:rFonts w:ascii="Times New Roman" w:hAnsi="Times New Roman" w:cs="Times New Roman"/>
          <w:sz w:val="24"/>
          <w:szCs w:val="24"/>
        </w:rPr>
        <w:t xml:space="preserve"> balance sheet.</w:t>
      </w:r>
    </w:p>
    <w:p w14:paraId="04379916" w14:textId="7C890804" w:rsidR="000A26F8" w:rsidRDefault="008B43B2" w:rsidP="008B43B2">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FIGURE 2 HERE</w:t>
      </w:r>
    </w:p>
    <w:p w14:paraId="39B8AB1B" w14:textId="30058028" w:rsidR="008B43B2" w:rsidRPr="008D389E" w:rsidRDefault="008B43B2" w:rsidP="008B43B2">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FIGURE 3 HERE</w:t>
      </w:r>
    </w:p>
    <w:p w14:paraId="1FE0FC79" w14:textId="31CD8660" w:rsidR="00D071B2" w:rsidRDefault="00192C0A" w:rsidP="0001095E">
      <w:pPr>
        <w:spacing w:after="0" w:line="480" w:lineRule="auto"/>
        <w:ind w:firstLine="720"/>
        <w:contextualSpacing/>
        <w:rPr>
          <w:rFonts w:ascii="Times New Roman" w:hAnsi="Times New Roman" w:cs="Times New Roman"/>
          <w:sz w:val="24"/>
          <w:szCs w:val="24"/>
        </w:rPr>
      </w:pPr>
      <w:r w:rsidRPr="008D389E">
        <w:rPr>
          <w:rFonts w:ascii="Times New Roman" w:hAnsi="Times New Roman" w:cs="Times New Roman"/>
          <w:sz w:val="24"/>
          <w:szCs w:val="24"/>
        </w:rPr>
        <w:t>In practi</w:t>
      </w:r>
      <w:r w:rsidR="008A669C" w:rsidRPr="008D389E">
        <w:rPr>
          <w:rFonts w:ascii="Times New Roman" w:hAnsi="Times New Roman" w:cs="Times New Roman"/>
          <w:sz w:val="24"/>
          <w:szCs w:val="24"/>
        </w:rPr>
        <w:t xml:space="preserve">ce, </w:t>
      </w:r>
      <w:r w:rsidR="00395AFC" w:rsidRPr="008D389E">
        <w:rPr>
          <w:rFonts w:ascii="Times New Roman" w:hAnsi="Times New Roman" w:cs="Times New Roman"/>
          <w:sz w:val="24"/>
          <w:szCs w:val="24"/>
        </w:rPr>
        <w:t>things are more complicated because the central bank does not merely offset fiscal operation</w:t>
      </w:r>
      <w:r w:rsidR="009C1DD3" w:rsidRPr="008D389E">
        <w:rPr>
          <w:rFonts w:ascii="Times New Roman" w:hAnsi="Times New Roman" w:cs="Times New Roman"/>
          <w:sz w:val="24"/>
          <w:szCs w:val="24"/>
        </w:rPr>
        <w:t>s</w:t>
      </w:r>
      <w:r w:rsidR="007D3992">
        <w:rPr>
          <w:rFonts w:ascii="Times New Roman" w:hAnsi="Times New Roman" w:cs="Times New Roman"/>
          <w:sz w:val="24"/>
          <w:szCs w:val="24"/>
        </w:rPr>
        <w:t>. T</w:t>
      </w:r>
      <w:r w:rsidR="00395AFC" w:rsidRPr="008D389E">
        <w:rPr>
          <w:rFonts w:ascii="Times New Roman" w:hAnsi="Times New Roman" w:cs="Times New Roman"/>
          <w:sz w:val="24"/>
          <w:szCs w:val="24"/>
        </w:rPr>
        <w:t xml:space="preserve">he Treasury participates actively in monetary policy to make sure that </w:t>
      </w:r>
      <w:r w:rsidR="001D4F98">
        <w:rPr>
          <w:rFonts w:ascii="Times New Roman" w:hAnsi="Times New Roman" w:cs="Times New Roman"/>
          <w:sz w:val="24"/>
          <w:szCs w:val="24"/>
        </w:rPr>
        <w:t>OLR stays on target</w:t>
      </w:r>
      <w:r w:rsidR="007D3992">
        <w:rPr>
          <w:rFonts w:ascii="Times New Roman" w:hAnsi="Times New Roman" w:cs="Times New Roman"/>
          <w:sz w:val="24"/>
          <w:szCs w:val="24"/>
        </w:rPr>
        <w:t>, and</w:t>
      </w:r>
      <w:r w:rsidR="00FE7E0F" w:rsidRPr="008D389E">
        <w:rPr>
          <w:rFonts w:ascii="Times New Roman" w:hAnsi="Times New Roman" w:cs="Times New Roman"/>
          <w:sz w:val="24"/>
          <w:szCs w:val="24"/>
        </w:rPr>
        <w:t xml:space="preserve"> the central bank </w:t>
      </w:r>
      <w:r w:rsidR="007D3992">
        <w:rPr>
          <w:rFonts w:ascii="Times New Roman" w:hAnsi="Times New Roman" w:cs="Times New Roman"/>
          <w:sz w:val="24"/>
          <w:szCs w:val="24"/>
        </w:rPr>
        <w:t>intervenes</w:t>
      </w:r>
      <w:r w:rsidR="00FE7E0F" w:rsidRPr="008D389E">
        <w:rPr>
          <w:rFonts w:ascii="Times New Roman" w:hAnsi="Times New Roman" w:cs="Times New Roman"/>
          <w:sz w:val="24"/>
          <w:szCs w:val="24"/>
        </w:rPr>
        <w:t xml:space="preserve"> in the </w:t>
      </w:r>
      <w:r w:rsidR="00CE6310" w:rsidRPr="00EB3E80">
        <w:rPr>
          <w:rFonts w:ascii="Times New Roman" w:hAnsi="Times New Roman" w:cs="Times New Roman"/>
          <w:sz w:val="24"/>
          <w:szCs w:val="24"/>
        </w:rPr>
        <w:t>budgetary</w:t>
      </w:r>
      <w:r w:rsidR="00FE7E0F" w:rsidRPr="008D389E">
        <w:rPr>
          <w:rFonts w:ascii="Times New Roman" w:hAnsi="Times New Roman" w:cs="Times New Roman"/>
          <w:sz w:val="24"/>
          <w:szCs w:val="24"/>
        </w:rPr>
        <w:t xml:space="preserve"> operations of the Treasury </w:t>
      </w:r>
      <w:r w:rsidR="00881039" w:rsidRPr="008D389E">
        <w:rPr>
          <w:rFonts w:ascii="Times New Roman" w:hAnsi="Times New Roman" w:cs="Times New Roman"/>
          <w:sz w:val="24"/>
          <w:szCs w:val="24"/>
        </w:rPr>
        <w:t>to avoid disruption</w:t>
      </w:r>
      <w:r w:rsidR="007D3992">
        <w:rPr>
          <w:rFonts w:ascii="Times New Roman" w:hAnsi="Times New Roman" w:cs="Times New Roman"/>
          <w:sz w:val="24"/>
          <w:szCs w:val="24"/>
        </w:rPr>
        <w:t>s</w:t>
      </w:r>
      <w:r w:rsidR="00881039" w:rsidRPr="008D389E">
        <w:rPr>
          <w:rFonts w:ascii="Times New Roman" w:hAnsi="Times New Roman" w:cs="Times New Roman"/>
          <w:sz w:val="24"/>
          <w:szCs w:val="24"/>
        </w:rPr>
        <w:t xml:space="preserve"> in the overnight market</w:t>
      </w:r>
      <w:r w:rsidR="00FE7E0F" w:rsidRPr="008D389E">
        <w:rPr>
          <w:rFonts w:ascii="Times New Roman" w:hAnsi="Times New Roman" w:cs="Times New Roman"/>
          <w:sz w:val="24"/>
          <w:szCs w:val="24"/>
        </w:rPr>
        <w:t>.</w:t>
      </w:r>
      <w:r w:rsidR="00395AFC" w:rsidRPr="008D389E">
        <w:rPr>
          <w:rFonts w:ascii="Times New Roman" w:hAnsi="Times New Roman" w:cs="Times New Roman"/>
          <w:sz w:val="24"/>
          <w:szCs w:val="24"/>
        </w:rPr>
        <w:t xml:space="preserve"> </w:t>
      </w:r>
      <w:r w:rsidR="00D071B2" w:rsidRPr="008D389E">
        <w:rPr>
          <w:rFonts w:ascii="Times New Roman" w:hAnsi="Times New Roman" w:cs="Times New Roman"/>
          <w:sz w:val="24"/>
          <w:szCs w:val="24"/>
        </w:rPr>
        <w:t xml:space="preserve">This </w:t>
      </w:r>
      <w:r w:rsidR="00FE7E0F" w:rsidRPr="008D389E">
        <w:rPr>
          <w:rFonts w:ascii="Times New Roman" w:hAnsi="Times New Roman" w:cs="Times New Roman"/>
          <w:sz w:val="24"/>
          <w:szCs w:val="24"/>
        </w:rPr>
        <w:t xml:space="preserve">mutual </w:t>
      </w:r>
      <w:r w:rsidR="00D071B2" w:rsidRPr="008D389E">
        <w:rPr>
          <w:rFonts w:ascii="Times New Roman" w:hAnsi="Times New Roman" w:cs="Times New Roman"/>
          <w:sz w:val="24"/>
          <w:szCs w:val="24"/>
        </w:rPr>
        <w:t xml:space="preserve">involvement </w:t>
      </w:r>
      <w:r w:rsidR="00FE7E0F" w:rsidRPr="008D389E">
        <w:rPr>
          <w:rFonts w:ascii="Times New Roman" w:hAnsi="Times New Roman" w:cs="Times New Roman"/>
          <w:sz w:val="24"/>
          <w:szCs w:val="24"/>
        </w:rPr>
        <w:t xml:space="preserve">in monetary and fiscal affairs </w:t>
      </w:r>
      <w:r w:rsidR="008A669C" w:rsidRPr="008D389E">
        <w:rPr>
          <w:rFonts w:ascii="Times New Roman" w:hAnsi="Times New Roman" w:cs="Times New Roman"/>
          <w:sz w:val="24"/>
          <w:szCs w:val="24"/>
        </w:rPr>
        <w:t xml:space="preserve">is emphasized by MMT and </w:t>
      </w:r>
      <w:r w:rsidR="00D071B2" w:rsidRPr="008D389E">
        <w:rPr>
          <w:rFonts w:ascii="Times New Roman" w:hAnsi="Times New Roman" w:cs="Times New Roman"/>
          <w:sz w:val="24"/>
          <w:szCs w:val="24"/>
        </w:rPr>
        <w:t>has taken many form</w:t>
      </w:r>
      <w:r w:rsidRPr="008D389E">
        <w:rPr>
          <w:rFonts w:ascii="Times New Roman" w:hAnsi="Times New Roman" w:cs="Times New Roman"/>
          <w:sz w:val="24"/>
          <w:szCs w:val="24"/>
        </w:rPr>
        <w:t>s</w:t>
      </w:r>
      <w:r w:rsidR="001D4F98">
        <w:rPr>
          <w:rFonts w:ascii="Times New Roman" w:hAnsi="Times New Roman" w:cs="Times New Roman"/>
          <w:sz w:val="24"/>
          <w:szCs w:val="24"/>
        </w:rPr>
        <w:t xml:space="preserve"> illustrated in Section</w:t>
      </w:r>
      <w:r w:rsidR="00881039" w:rsidRPr="008D389E">
        <w:rPr>
          <w:rFonts w:ascii="Times New Roman" w:hAnsi="Times New Roman" w:cs="Times New Roman"/>
          <w:sz w:val="24"/>
          <w:szCs w:val="24"/>
        </w:rPr>
        <w:t xml:space="preserve"> </w:t>
      </w:r>
      <w:r w:rsidR="00AF05A0">
        <w:rPr>
          <w:rFonts w:ascii="Times New Roman" w:hAnsi="Times New Roman" w:cs="Times New Roman"/>
          <w:sz w:val="24"/>
          <w:szCs w:val="24"/>
        </w:rPr>
        <w:t>4</w:t>
      </w:r>
      <w:r w:rsidR="008A669C" w:rsidRPr="008D389E">
        <w:rPr>
          <w:rFonts w:ascii="Times New Roman" w:hAnsi="Times New Roman" w:cs="Times New Roman"/>
          <w:sz w:val="24"/>
          <w:szCs w:val="24"/>
        </w:rPr>
        <w:t xml:space="preserve">. </w:t>
      </w:r>
      <w:r w:rsidR="00CE6310">
        <w:rPr>
          <w:rFonts w:ascii="Times New Roman" w:hAnsi="Times New Roman" w:cs="Times New Roman"/>
          <w:sz w:val="24"/>
          <w:szCs w:val="24"/>
        </w:rPr>
        <w:t>The following section</w:t>
      </w:r>
      <w:r w:rsidR="007D3992">
        <w:rPr>
          <w:rFonts w:ascii="Times New Roman" w:hAnsi="Times New Roman" w:cs="Times New Roman"/>
          <w:sz w:val="24"/>
          <w:szCs w:val="24"/>
        </w:rPr>
        <w:t>s also show</w:t>
      </w:r>
      <w:r w:rsidR="00CE6310">
        <w:rPr>
          <w:rFonts w:ascii="Times New Roman" w:hAnsi="Times New Roman" w:cs="Times New Roman"/>
          <w:sz w:val="24"/>
          <w:szCs w:val="24"/>
        </w:rPr>
        <w:t xml:space="preserve"> that the interdependence</w:t>
      </w:r>
      <w:r w:rsidR="009C1DD3" w:rsidRPr="008D389E">
        <w:rPr>
          <w:rFonts w:ascii="Times New Roman" w:hAnsi="Times New Roman" w:cs="Times New Roman"/>
          <w:sz w:val="24"/>
          <w:szCs w:val="24"/>
        </w:rPr>
        <w:t xml:space="preserve"> leads to additional counterintuitive conclusions</w:t>
      </w:r>
      <w:r w:rsidR="001D4F98">
        <w:rPr>
          <w:rFonts w:ascii="Times New Roman" w:hAnsi="Times New Roman" w:cs="Times New Roman"/>
          <w:sz w:val="24"/>
          <w:szCs w:val="24"/>
        </w:rPr>
        <w:t>,</w:t>
      </w:r>
      <w:r w:rsidR="009C1DD3" w:rsidRPr="008D389E">
        <w:rPr>
          <w:rFonts w:ascii="Times New Roman" w:hAnsi="Times New Roman" w:cs="Times New Roman"/>
          <w:sz w:val="24"/>
          <w:szCs w:val="24"/>
        </w:rPr>
        <w:t xml:space="preserve"> </w:t>
      </w:r>
      <w:r w:rsidR="001D4F98">
        <w:rPr>
          <w:rFonts w:ascii="Times New Roman" w:hAnsi="Times New Roman" w:cs="Times New Roman"/>
          <w:sz w:val="24"/>
          <w:szCs w:val="24"/>
        </w:rPr>
        <w:t>and</w:t>
      </w:r>
      <w:r w:rsidR="009B6330" w:rsidRPr="008D389E">
        <w:rPr>
          <w:rFonts w:ascii="Times New Roman" w:hAnsi="Times New Roman" w:cs="Times New Roman"/>
          <w:sz w:val="24"/>
          <w:szCs w:val="24"/>
        </w:rPr>
        <w:t xml:space="preserve"> that p</w:t>
      </w:r>
      <w:r w:rsidR="000B6FD9" w:rsidRPr="008D389E">
        <w:rPr>
          <w:rFonts w:ascii="Times New Roman" w:hAnsi="Times New Roman" w:cs="Times New Roman"/>
          <w:sz w:val="24"/>
          <w:szCs w:val="24"/>
        </w:rPr>
        <w:t xml:space="preserve">eriods of stress in the monetary system bring </w:t>
      </w:r>
      <w:r w:rsidR="00642290" w:rsidRPr="008D389E">
        <w:rPr>
          <w:rFonts w:ascii="Times New Roman" w:hAnsi="Times New Roman" w:cs="Times New Roman"/>
          <w:sz w:val="24"/>
          <w:szCs w:val="24"/>
        </w:rPr>
        <w:t>t</w:t>
      </w:r>
      <w:r w:rsidR="004A1965" w:rsidRPr="008D389E">
        <w:rPr>
          <w:rFonts w:ascii="Times New Roman" w:hAnsi="Times New Roman" w:cs="Times New Roman"/>
          <w:sz w:val="24"/>
          <w:szCs w:val="24"/>
        </w:rPr>
        <w:t xml:space="preserve">hese counterintuitive insights </w:t>
      </w:r>
      <w:r w:rsidR="00642290" w:rsidRPr="008D389E">
        <w:rPr>
          <w:rFonts w:ascii="Times New Roman" w:hAnsi="Times New Roman" w:cs="Times New Roman"/>
          <w:sz w:val="24"/>
          <w:szCs w:val="24"/>
        </w:rPr>
        <w:t>to light</w:t>
      </w:r>
      <w:r w:rsidR="009B6330" w:rsidRPr="008D389E">
        <w:rPr>
          <w:rFonts w:ascii="Times New Roman" w:hAnsi="Times New Roman" w:cs="Times New Roman"/>
          <w:sz w:val="24"/>
          <w:szCs w:val="24"/>
        </w:rPr>
        <w:t>. O</w:t>
      </w:r>
      <w:r w:rsidR="000B6FD9" w:rsidRPr="008D389E">
        <w:rPr>
          <w:rFonts w:ascii="Times New Roman" w:hAnsi="Times New Roman" w:cs="Times New Roman"/>
          <w:sz w:val="24"/>
          <w:szCs w:val="24"/>
        </w:rPr>
        <w:t>therwise</w:t>
      </w:r>
      <w:r w:rsidR="003A5915">
        <w:rPr>
          <w:rFonts w:ascii="Times New Roman" w:hAnsi="Times New Roman" w:cs="Times New Roman"/>
          <w:sz w:val="24"/>
          <w:szCs w:val="24"/>
        </w:rPr>
        <w:t>,</w:t>
      </w:r>
      <w:r w:rsidR="000B6FD9" w:rsidRPr="008D389E">
        <w:rPr>
          <w:rFonts w:ascii="Times New Roman" w:hAnsi="Times New Roman" w:cs="Times New Roman"/>
          <w:sz w:val="24"/>
          <w:szCs w:val="24"/>
        </w:rPr>
        <w:t xml:space="preserve"> they are buried under layers of institutional complexity that aim a</w:t>
      </w:r>
      <w:r w:rsidR="003A5915">
        <w:rPr>
          <w:rFonts w:ascii="Times New Roman" w:hAnsi="Times New Roman" w:cs="Times New Roman"/>
          <w:sz w:val="24"/>
          <w:szCs w:val="24"/>
        </w:rPr>
        <w:t>t</w:t>
      </w:r>
      <w:r w:rsidR="000B6FD9" w:rsidRPr="008D389E">
        <w:rPr>
          <w:rFonts w:ascii="Times New Roman" w:hAnsi="Times New Roman" w:cs="Times New Roman"/>
          <w:sz w:val="24"/>
          <w:szCs w:val="24"/>
        </w:rPr>
        <w:t xml:space="preserve"> separating as much as pos</w:t>
      </w:r>
      <w:r w:rsidR="00E1430D" w:rsidRPr="008D389E">
        <w:rPr>
          <w:rFonts w:ascii="Times New Roman" w:hAnsi="Times New Roman" w:cs="Times New Roman"/>
          <w:sz w:val="24"/>
          <w:szCs w:val="24"/>
        </w:rPr>
        <w:t>sible</w:t>
      </w:r>
      <w:r w:rsidR="001D4F98">
        <w:rPr>
          <w:rFonts w:ascii="Times New Roman" w:hAnsi="Times New Roman" w:cs="Times New Roman"/>
          <w:sz w:val="24"/>
          <w:szCs w:val="24"/>
        </w:rPr>
        <w:t xml:space="preserve"> the financial operations of the</w:t>
      </w:r>
      <w:r w:rsidR="00E1430D" w:rsidRPr="008D389E">
        <w:rPr>
          <w:rFonts w:ascii="Times New Roman" w:hAnsi="Times New Roman" w:cs="Times New Roman"/>
          <w:sz w:val="24"/>
          <w:szCs w:val="24"/>
        </w:rPr>
        <w:t xml:space="preserve"> Treasury and </w:t>
      </w:r>
      <w:r w:rsidR="001D4F98">
        <w:rPr>
          <w:rFonts w:ascii="Times New Roman" w:hAnsi="Times New Roman" w:cs="Times New Roman"/>
          <w:sz w:val="24"/>
          <w:szCs w:val="24"/>
        </w:rPr>
        <w:t xml:space="preserve">the </w:t>
      </w:r>
      <w:r w:rsidR="00E1430D" w:rsidRPr="008D389E">
        <w:rPr>
          <w:rFonts w:ascii="Times New Roman" w:hAnsi="Times New Roman" w:cs="Times New Roman"/>
          <w:sz w:val="24"/>
          <w:szCs w:val="24"/>
        </w:rPr>
        <w:t>central bank.</w:t>
      </w:r>
    </w:p>
    <w:p w14:paraId="3A7DA8D0" w14:textId="77777777" w:rsidR="004444AD" w:rsidRDefault="004444AD" w:rsidP="0001095E">
      <w:pPr>
        <w:spacing w:after="0" w:line="480" w:lineRule="auto"/>
        <w:ind w:firstLine="720"/>
        <w:contextualSpacing/>
        <w:rPr>
          <w:rFonts w:ascii="Times New Roman" w:hAnsi="Times New Roman" w:cs="Times New Roman"/>
          <w:sz w:val="24"/>
          <w:szCs w:val="24"/>
        </w:rPr>
      </w:pPr>
    </w:p>
    <w:p w14:paraId="15426A5A" w14:textId="77777777" w:rsidR="00642290" w:rsidRPr="002A511F" w:rsidRDefault="006050FA" w:rsidP="0001095E">
      <w:pPr>
        <w:spacing w:after="0" w:line="480" w:lineRule="auto"/>
        <w:contextualSpacing/>
        <w:rPr>
          <w:rFonts w:ascii="Times New Roman" w:hAnsi="Times New Roman" w:cs="Times New Roman"/>
          <w:b/>
          <w:sz w:val="24"/>
          <w:szCs w:val="24"/>
        </w:rPr>
      </w:pPr>
      <w:r>
        <w:rPr>
          <w:rFonts w:ascii="Times New Roman" w:hAnsi="Times New Roman" w:cs="Times New Roman"/>
          <w:b/>
          <w:sz w:val="24"/>
          <w:szCs w:val="24"/>
        </w:rPr>
        <w:t>3</w:t>
      </w:r>
      <w:r w:rsidR="00642290" w:rsidRPr="002A511F">
        <w:rPr>
          <w:rFonts w:ascii="Times New Roman" w:hAnsi="Times New Roman" w:cs="Times New Roman"/>
          <w:b/>
          <w:sz w:val="24"/>
          <w:szCs w:val="24"/>
        </w:rPr>
        <w:t>. Modeling Treasury and Central Bank Interaction</w:t>
      </w:r>
      <w:r w:rsidR="001D4F98">
        <w:rPr>
          <w:rFonts w:ascii="Times New Roman" w:hAnsi="Times New Roman" w:cs="Times New Roman"/>
          <w:b/>
          <w:sz w:val="24"/>
          <w:szCs w:val="24"/>
        </w:rPr>
        <w:t>s</w:t>
      </w:r>
      <w:r w:rsidR="00642290" w:rsidRPr="002A511F">
        <w:rPr>
          <w:rFonts w:ascii="Times New Roman" w:hAnsi="Times New Roman" w:cs="Times New Roman"/>
          <w:b/>
          <w:sz w:val="24"/>
          <w:szCs w:val="24"/>
        </w:rPr>
        <w:t>: A Simple Suggestion</w:t>
      </w:r>
    </w:p>
    <w:p w14:paraId="2FF6C19C" w14:textId="54680BC6" w:rsidR="00436993" w:rsidRPr="008D389E" w:rsidRDefault="009B6330" w:rsidP="0001095E">
      <w:pPr>
        <w:spacing w:after="0" w:line="480" w:lineRule="auto"/>
        <w:ind w:firstLine="720"/>
        <w:contextualSpacing/>
        <w:rPr>
          <w:rFonts w:ascii="Times New Roman" w:hAnsi="Times New Roman" w:cs="Times New Roman"/>
          <w:sz w:val="24"/>
          <w:szCs w:val="24"/>
        </w:rPr>
      </w:pPr>
      <w:r w:rsidRPr="008D389E">
        <w:rPr>
          <w:rFonts w:ascii="Times New Roman" w:hAnsi="Times New Roman" w:cs="Times New Roman"/>
          <w:sz w:val="24"/>
          <w:szCs w:val="24"/>
        </w:rPr>
        <w:t xml:space="preserve">One way to model the interdependence of monetary and fiscal </w:t>
      </w:r>
      <w:r w:rsidR="00833822">
        <w:rPr>
          <w:rFonts w:ascii="Times New Roman" w:hAnsi="Times New Roman" w:cs="Times New Roman"/>
          <w:sz w:val="24"/>
          <w:szCs w:val="24"/>
        </w:rPr>
        <w:t xml:space="preserve">policies </w:t>
      </w:r>
      <w:r w:rsidRPr="008D389E">
        <w:rPr>
          <w:rFonts w:ascii="Times New Roman" w:hAnsi="Times New Roman" w:cs="Times New Roman"/>
          <w:sz w:val="24"/>
          <w:szCs w:val="24"/>
        </w:rPr>
        <w:t xml:space="preserve">and </w:t>
      </w:r>
      <w:r w:rsidR="00833822">
        <w:rPr>
          <w:rFonts w:ascii="Times New Roman" w:hAnsi="Times New Roman" w:cs="Times New Roman"/>
          <w:sz w:val="24"/>
          <w:szCs w:val="24"/>
        </w:rPr>
        <w:t>some</w:t>
      </w:r>
      <w:r w:rsidR="00E1430D" w:rsidRPr="008D389E">
        <w:rPr>
          <w:rFonts w:ascii="Times New Roman" w:hAnsi="Times New Roman" w:cs="Times New Roman"/>
          <w:sz w:val="24"/>
          <w:szCs w:val="24"/>
        </w:rPr>
        <w:t xml:space="preserve"> counterintuitive conclusion</w:t>
      </w:r>
      <w:r w:rsidRPr="008D389E">
        <w:rPr>
          <w:rFonts w:ascii="Times New Roman" w:hAnsi="Times New Roman" w:cs="Times New Roman"/>
          <w:sz w:val="24"/>
          <w:szCs w:val="24"/>
        </w:rPr>
        <w:t>s</w:t>
      </w:r>
      <w:r w:rsidR="00E1430D" w:rsidRPr="008D389E">
        <w:rPr>
          <w:rFonts w:ascii="Times New Roman" w:hAnsi="Times New Roman" w:cs="Times New Roman"/>
          <w:sz w:val="24"/>
          <w:szCs w:val="24"/>
        </w:rPr>
        <w:t xml:space="preserve"> </w:t>
      </w:r>
      <w:r w:rsidRPr="008D389E">
        <w:rPr>
          <w:rFonts w:ascii="Times New Roman" w:hAnsi="Times New Roman" w:cs="Times New Roman"/>
          <w:sz w:val="24"/>
          <w:szCs w:val="24"/>
        </w:rPr>
        <w:t>that</w:t>
      </w:r>
      <w:r w:rsidR="00F908EC">
        <w:rPr>
          <w:rFonts w:ascii="Times New Roman" w:hAnsi="Times New Roman" w:cs="Times New Roman"/>
          <w:sz w:val="24"/>
          <w:szCs w:val="24"/>
        </w:rPr>
        <w:t xml:space="preserve"> follow from it, is to have interest-</w:t>
      </w:r>
      <w:r w:rsidR="00D7293B">
        <w:rPr>
          <w:rFonts w:ascii="Times New Roman" w:hAnsi="Times New Roman" w:cs="Times New Roman"/>
          <w:sz w:val="24"/>
          <w:szCs w:val="24"/>
        </w:rPr>
        <w:t xml:space="preserve">rate </w:t>
      </w:r>
      <w:r w:rsidR="00F908EC">
        <w:rPr>
          <w:rFonts w:ascii="Times New Roman" w:hAnsi="Times New Roman" w:cs="Times New Roman"/>
          <w:sz w:val="24"/>
          <w:szCs w:val="24"/>
        </w:rPr>
        <w:t>stability</w:t>
      </w:r>
      <w:r w:rsidR="00D7293B">
        <w:rPr>
          <w:rFonts w:ascii="Times New Roman" w:hAnsi="Times New Roman" w:cs="Times New Roman"/>
          <w:sz w:val="24"/>
          <w:szCs w:val="24"/>
        </w:rPr>
        <w:t xml:space="preserve"> maintained through </w:t>
      </w:r>
      <w:r w:rsidR="00887355">
        <w:rPr>
          <w:rFonts w:ascii="Times New Roman" w:hAnsi="Times New Roman" w:cs="Times New Roman"/>
          <w:sz w:val="24"/>
          <w:szCs w:val="24"/>
        </w:rPr>
        <w:t>open-market operation</w:t>
      </w:r>
      <w:r w:rsidR="00840DA8">
        <w:rPr>
          <w:rFonts w:ascii="Times New Roman" w:hAnsi="Times New Roman" w:cs="Times New Roman"/>
          <w:sz w:val="24"/>
          <w:szCs w:val="24"/>
        </w:rPr>
        <w:t>s done</w:t>
      </w:r>
      <w:r w:rsidR="00887355">
        <w:rPr>
          <w:rFonts w:ascii="Times New Roman" w:hAnsi="Times New Roman" w:cs="Times New Roman"/>
          <w:sz w:val="24"/>
          <w:szCs w:val="24"/>
        </w:rPr>
        <w:t xml:space="preserve"> with </w:t>
      </w:r>
      <w:r w:rsidR="00D7293B">
        <w:rPr>
          <w:rFonts w:ascii="Times New Roman" w:hAnsi="Times New Roman" w:cs="Times New Roman"/>
          <w:sz w:val="24"/>
          <w:szCs w:val="24"/>
        </w:rPr>
        <w:t>treasuries</w:t>
      </w:r>
      <w:r w:rsidR="00887355">
        <w:rPr>
          <w:rFonts w:ascii="Times New Roman" w:hAnsi="Times New Roman" w:cs="Times New Roman"/>
          <w:sz w:val="24"/>
          <w:szCs w:val="24"/>
        </w:rPr>
        <w:t xml:space="preserve"> (</w:t>
      </w:r>
      <w:r w:rsidR="00823C6F">
        <w:rPr>
          <w:rFonts w:ascii="Times New Roman" w:hAnsi="Times New Roman" w:cs="Times New Roman"/>
          <w:sz w:val="24"/>
          <w:szCs w:val="24"/>
        </w:rPr>
        <w:t>which implies that</w:t>
      </w:r>
      <w:r w:rsidR="00887355">
        <w:rPr>
          <w:rFonts w:ascii="Times New Roman" w:hAnsi="Times New Roman" w:cs="Times New Roman"/>
          <w:sz w:val="24"/>
          <w:szCs w:val="24"/>
        </w:rPr>
        <w:t xml:space="preserve"> </w:t>
      </w:r>
      <w:r w:rsidR="00823C6F">
        <w:rPr>
          <w:rFonts w:ascii="Times New Roman" w:hAnsi="Times New Roman" w:cs="Times New Roman"/>
          <w:sz w:val="24"/>
          <w:szCs w:val="24"/>
        </w:rPr>
        <w:t>the central bank must have enough</w:t>
      </w:r>
      <w:r w:rsidR="00887355">
        <w:rPr>
          <w:rFonts w:ascii="Times New Roman" w:hAnsi="Times New Roman" w:cs="Times New Roman"/>
          <w:sz w:val="24"/>
          <w:szCs w:val="24"/>
        </w:rPr>
        <w:t xml:space="preserve"> treasuries)</w:t>
      </w:r>
      <w:r w:rsidR="00823C6F">
        <w:rPr>
          <w:rFonts w:ascii="Times New Roman" w:hAnsi="Times New Roman" w:cs="Times New Roman"/>
          <w:sz w:val="24"/>
          <w:szCs w:val="24"/>
        </w:rPr>
        <w:t>,</w:t>
      </w:r>
      <w:r w:rsidR="00887355">
        <w:rPr>
          <w:rFonts w:ascii="Times New Roman" w:hAnsi="Times New Roman" w:cs="Times New Roman"/>
          <w:sz w:val="24"/>
          <w:szCs w:val="24"/>
        </w:rPr>
        <w:t xml:space="preserve"> </w:t>
      </w:r>
      <w:r w:rsidR="00D7293B">
        <w:rPr>
          <w:rFonts w:ascii="Times New Roman" w:hAnsi="Times New Roman" w:cs="Times New Roman"/>
          <w:sz w:val="24"/>
          <w:szCs w:val="24"/>
        </w:rPr>
        <w:t xml:space="preserve">and </w:t>
      </w:r>
      <w:r w:rsidR="00823C6F">
        <w:rPr>
          <w:rFonts w:ascii="Times New Roman" w:hAnsi="Times New Roman" w:cs="Times New Roman"/>
          <w:sz w:val="24"/>
          <w:szCs w:val="24"/>
        </w:rPr>
        <w:t xml:space="preserve">to have a central bank </w:t>
      </w:r>
      <w:r w:rsidR="002A4BEE">
        <w:rPr>
          <w:rFonts w:ascii="Times New Roman" w:hAnsi="Times New Roman" w:cs="Times New Roman"/>
          <w:sz w:val="24"/>
          <w:szCs w:val="24"/>
        </w:rPr>
        <w:t xml:space="preserve">that </w:t>
      </w:r>
      <w:r w:rsidR="00823C6F">
        <w:rPr>
          <w:rFonts w:ascii="Times New Roman" w:hAnsi="Times New Roman" w:cs="Times New Roman"/>
          <w:sz w:val="24"/>
          <w:szCs w:val="24"/>
        </w:rPr>
        <w:t>neutralizes</w:t>
      </w:r>
      <w:r w:rsidR="00D7293B" w:rsidRPr="00E56909">
        <w:rPr>
          <w:rFonts w:ascii="Times New Roman" w:hAnsi="Times New Roman" w:cs="Times New Roman"/>
          <w:sz w:val="24"/>
          <w:szCs w:val="24"/>
        </w:rPr>
        <w:t xml:space="preserve"> the impact of </w:t>
      </w:r>
      <w:r w:rsidR="00D7293B">
        <w:rPr>
          <w:rFonts w:ascii="Times New Roman" w:hAnsi="Times New Roman" w:cs="Times New Roman"/>
          <w:sz w:val="24"/>
          <w:szCs w:val="24"/>
        </w:rPr>
        <w:t>fiscal operations on reserve balances</w:t>
      </w:r>
      <w:r w:rsidR="005F262A">
        <w:rPr>
          <w:rFonts w:ascii="Times New Roman" w:hAnsi="Times New Roman" w:cs="Times New Roman"/>
          <w:sz w:val="24"/>
          <w:szCs w:val="24"/>
        </w:rPr>
        <w:t xml:space="preserve"> (</w:t>
      </w:r>
      <w:r w:rsidR="005F262A" w:rsidRPr="00823C6F">
        <w:rPr>
          <w:rFonts w:ascii="Times New Roman" w:hAnsi="Times New Roman" w:cs="Times New Roman"/>
          <w:sz w:val="24"/>
          <w:szCs w:val="24"/>
        </w:rPr>
        <w:t xml:space="preserve">a </w:t>
      </w:r>
      <w:r w:rsidR="00887355" w:rsidRPr="00823C6F">
        <w:rPr>
          <w:rFonts w:ascii="Times New Roman" w:hAnsi="Times New Roman" w:cs="Times New Roman"/>
          <w:sz w:val="24"/>
          <w:szCs w:val="24"/>
        </w:rPr>
        <w:t>budget-</w:t>
      </w:r>
      <w:r w:rsidR="005F262A" w:rsidRPr="00823C6F">
        <w:rPr>
          <w:rFonts w:ascii="Times New Roman" w:hAnsi="Times New Roman" w:cs="Times New Roman"/>
          <w:sz w:val="24"/>
          <w:szCs w:val="24"/>
        </w:rPr>
        <w:t>neutralization procedure</w:t>
      </w:r>
      <w:r w:rsidR="005F262A">
        <w:rPr>
          <w:rFonts w:ascii="Times New Roman" w:hAnsi="Times New Roman" w:cs="Times New Roman"/>
          <w:sz w:val="24"/>
          <w:szCs w:val="24"/>
        </w:rPr>
        <w:t>)</w:t>
      </w:r>
      <w:r w:rsidR="00E1430D" w:rsidRPr="008D389E">
        <w:rPr>
          <w:rFonts w:ascii="Times New Roman" w:hAnsi="Times New Roman" w:cs="Times New Roman"/>
          <w:sz w:val="24"/>
          <w:szCs w:val="24"/>
        </w:rPr>
        <w:t>.</w:t>
      </w:r>
      <w:r w:rsidR="00E1430D" w:rsidRPr="008D389E">
        <w:rPr>
          <w:rFonts w:ascii="Times New Roman" w:hAnsi="Times New Roman" w:cs="Times New Roman"/>
          <w:bCs/>
          <w:sz w:val="24"/>
          <w:szCs w:val="24"/>
        </w:rPr>
        <w:t xml:space="preserve"> </w:t>
      </w:r>
      <w:r w:rsidR="000F7DE9">
        <w:rPr>
          <w:rFonts w:ascii="Times New Roman" w:hAnsi="Times New Roman" w:cs="Times New Roman"/>
          <w:bCs/>
          <w:sz w:val="24"/>
          <w:szCs w:val="24"/>
        </w:rPr>
        <w:t>Post Keynesian authors</w:t>
      </w:r>
      <w:r w:rsidR="00E1430D" w:rsidRPr="008D389E">
        <w:rPr>
          <w:rFonts w:ascii="Times New Roman" w:hAnsi="Times New Roman" w:cs="Times New Roman"/>
          <w:bCs/>
          <w:sz w:val="24"/>
          <w:szCs w:val="24"/>
        </w:rPr>
        <w:t xml:space="preserve"> </w:t>
      </w:r>
      <w:r w:rsidR="00E1430D" w:rsidRPr="008D389E">
        <w:rPr>
          <w:rFonts w:ascii="Times New Roman" w:hAnsi="Times New Roman" w:cs="Times New Roman"/>
          <w:bCs/>
          <w:sz w:val="24"/>
          <w:szCs w:val="24"/>
        </w:rPr>
        <w:lastRenderedPageBreak/>
        <w:t xml:space="preserve">emphasize that </w:t>
      </w:r>
      <w:r w:rsidR="00833822">
        <w:rPr>
          <w:rFonts w:ascii="Times New Roman" w:hAnsi="Times New Roman" w:cs="Times New Roman"/>
          <w:bCs/>
          <w:sz w:val="24"/>
          <w:szCs w:val="24"/>
        </w:rPr>
        <w:t xml:space="preserve">reserve </w:t>
      </w:r>
      <w:r w:rsidR="00E1430D" w:rsidRPr="008D389E">
        <w:rPr>
          <w:rFonts w:ascii="Times New Roman" w:hAnsi="Times New Roman" w:cs="Times New Roman"/>
          <w:bCs/>
          <w:sz w:val="24"/>
          <w:szCs w:val="24"/>
        </w:rPr>
        <w:t>injections and withdrawal</w:t>
      </w:r>
      <w:r w:rsidR="00833822">
        <w:rPr>
          <w:rFonts w:ascii="Times New Roman" w:hAnsi="Times New Roman" w:cs="Times New Roman"/>
          <w:bCs/>
          <w:sz w:val="24"/>
          <w:szCs w:val="24"/>
        </w:rPr>
        <w:t>s</w:t>
      </w:r>
      <w:r w:rsidR="00E1430D" w:rsidRPr="008D389E">
        <w:rPr>
          <w:rFonts w:ascii="Times New Roman" w:hAnsi="Times New Roman" w:cs="Times New Roman"/>
          <w:bCs/>
          <w:sz w:val="24"/>
          <w:szCs w:val="24"/>
        </w:rPr>
        <w:t xml:space="preserve"> </w:t>
      </w:r>
      <w:r w:rsidR="00833822">
        <w:rPr>
          <w:rFonts w:ascii="Times New Roman" w:hAnsi="Times New Roman" w:cs="Times New Roman"/>
          <w:bCs/>
          <w:sz w:val="24"/>
          <w:szCs w:val="24"/>
        </w:rPr>
        <w:t>by</w:t>
      </w:r>
      <w:r w:rsidR="00E1430D" w:rsidRPr="008D389E">
        <w:rPr>
          <w:rFonts w:ascii="Times New Roman" w:hAnsi="Times New Roman" w:cs="Times New Roman"/>
          <w:bCs/>
          <w:sz w:val="24"/>
          <w:szCs w:val="24"/>
        </w:rPr>
        <w:t xml:space="preserve"> the central bank are purely defensive and aim at maintaining OLR on target (Moore </w:t>
      </w:r>
      <w:r w:rsidR="001E1274" w:rsidRPr="008D389E">
        <w:rPr>
          <w:rFonts w:ascii="Times New Roman" w:hAnsi="Times New Roman" w:cs="Times New Roman"/>
          <w:bCs/>
          <w:sz w:val="24"/>
          <w:szCs w:val="24"/>
        </w:rPr>
        <w:t>19</w:t>
      </w:r>
      <w:r w:rsidR="005A3387" w:rsidRPr="008D389E">
        <w:rPr>
          <w:rFonts w:ascii="Times New Roman" w:hAnsi="Times New Roman" w:cs="Times New Roman"/>
          <w:bCs/>
          <w:sz w:val="24"/>
          <w:szCs w:val="24"/>
        </w:rPr>
        <w:t>91</w:t>
      </w:r>
      <w:r w:rsidR="00E1430D" w:rsidRPr="008D389E">
        <w:rPr>
          <w:rFonts w:ascii="Times New Roman" w:hAnsi="Times New Roman" w:cs="Times New Roman"/>
          <w:bCs/>
          <w:sz w:val="24"/>
          <w:szCs w:val="24"/>
        </w:rPr>
        <w:t xml:space="preserve">); this is also the case when the </w:t>
      </w:r>
      <w:r w:rsidRPr="008D389E">
        <w:rPr>
          <w:rFonts w:ascii="Times New Roman" w:hAnsi="Times New Roman" w:cs="Times New Roman"/>
          <w:bCs/>
          <w:sz w:val="24"/>
          <w:szCs w:val="24"/>
        </w:rPr>
        <w:t>impact</w:t>
      </w:r>
      <w:r w:rsidR="00E1430D" w:rsidRPr="008D389E">
        <w:rPr>
          <w:rFonts w:ascii="Times New Roman" w:hAnsi="Times New Roman" w:cs="Times New Roman"/>
          <w:bCs/>
          <w:sz w:val="24"/>
          <w:szCs w:val="24"/>
        </w:rPr>
        <w:t xml:space="preserve"> of fiscal operations </w:t>
      </w:r>
      <w:r w:rsidR="00833822">
        <w:rPr>
          <w:rFonts w:ascii="Times New Roman" w:hAnsi="Times New Roman" w:cs="Times New Roman"/>
          <w:bCs/>
          <w:sz w:val="24"/>
          <w:szCs w:val="24"/>
        </w:rPr>
        <w:t>is</w:t>
      </w:r>
      <w:r w:rsidR="00CE6310">
        <w:rPr>
          <w:rFonts w:ascii="Times New Roman" w:hAnsi="Times New Roman" w:cs="Times New Roman"/>
          <w:bCs/>
          <w:sz w:val="24"/>
          <w:szCs w:val="24"/>
        </w:rPr>
        <w:t xml:space="preserve"> included</w:t>
      </w:r>
      <w:r w:rsidR="00E1430D" w:rsidRPr="008D389E">
        <w:rPr>
          <w:rFonts w:ascii="Times New Roman" w:hAnsi="Times New Roman" w:cs="Times New Roman"/>
          <w:bCs/>
          <w:sz w:val="24"/>
          <w:szCs w:val="24"/>
        </w:rPr>
        <w:t xml:space="preserve">. The </w:t>
      </w:r>
      <w:r w:rsidR="008D1E4A">
        <w:rPr>
          <w:rFonts w:ascii="Times New Roman" w:hAnsi="Times New Roman" w:cs="Times New Roman"/>
          <w:bCs/>
          <w:sz w:val="24"/>
          <w:szCs w:val="24"/>
        </w:rPr>
        <w:t xml:space="preserve">monetary base (and so reserve balances given the previous </w:t>
      </w:r>
      <w:r w:rsidR="00FB0254">
        <w:rPr>
          <w:rFonts w:ascii="Times New Roman" w:hAnsi="Times New Roman" w:cs="Times New Roman"/>
          <w:bCs/>
          <w:sz w:val="24"/>
          <w:szCs w:val="24"/>
        </w:rPr>
        <w:t>simplification</w:t>
      </w:r>
      <w:r w:rsidR="008D1E4A">
        <w:rPr>
          <w:rFonts w:ascii="Times New Roman" w:hAnsi="Times New Roman" w:cs="Times New Roman"/>
          <w:bCs/>
          <w:sz w:val="24"/>
          <w:szCs w:val="24"/>
        </w:rPr>
        <w:t>)</w:t>
      </w:r>
      <w:r w:rsidR="00E1430D" w:rsidRPr="008D389E">
        <w:rPr>
          <w:rFonts w:ascii="Times New Roman" w:hAnsi="Times New Roman" w:cs="Times New Roman"/>
          <w:bCs/>
          <w:sz w:val="24"/>
          <w:szCs w:val="24"/>
        </w:rPr>
        <w:t xml:space="preserve"> changes </w:t>
      </w:r>
      <w:r w:rsidR="00833822">
        <w:rPr>
          <w:rFonts w:ascii="Times New Roman" w:hAnsi="Times New Roman" w:cs="Times New Roman"/>
          <w:bCs/>
          <w:sz w:val="24"/>
          <w:szCs w:val="24"/>
        </w:rPr>
        <w:t>as follows</w:t>
      </w:r>
      <w:r w:rsidR="00E1430D" w:rsidRPr="008D389E">
        <w:rPr>
          <w:rFonts w:ascii="Times New Roman" w:hAnsi="Times New Roman" w:cs="Times New Roman"/>
          <w:bCs/>
          <w:sz w:val="24"/>
          <w:szCs w:val="24"/>
        </w:rPr>
        <w:t xml:space="preserve">: </w:t>
      </w:r>
    </w:p>
    <w:p w14:paraId="286E3904" w14:textId="74F5C2FD" w:rsidR="00436993" w:rsidRPr="008D389E" w:rsidRDefault="00436993" w:rsidP="0001095E">
      <w:pPr>
        <w:spacing w:after="0" w:line="480" w:lineRule="auto"/>
        <w:contextualSpacing/>
        <w:jc w:val="center"/>
        <w:rPr>
          <w:rFonts w:ascii="Times New Roman" w:hAnsi="Times New Roman" w:cs="Times New Roman"/>
          <w:bCs/>
          <w:sz w:val="24"/>
          <w:szCs w:val="24"/>
        </w:rPr>
      </w:pPr>
      <w:r w:rsidRPr="008D389E">
        <w:rPr>
          <w:rFonts w:ascii="Times New Roman" w:hAnsi="Times New Roman" w:cs="Times New Roman"/>
          <w:bCs/>
          <w:sz w:val="24"/>
          <w:szCs w:val="24"/>
        </w:rPr>
        <w:t>∆L</w:t>
      </w:r>
      <w:r w:rsidRPr="008D389E">
        <w:rPr>
          <w:rFonts w:ascii="Times New Roman" w:hAnsi="Times New Roman" w:cs="Times New Roman"/>
          <w:bCs/>
          <w:sz w:val="24"/>
          <w:szCs w:val="24"/>
          <w:vertAlign w:val="subscript"/>
        </w:rPr>
        <w:t>1</w:t>
      </w:r>
      <w:r w:rsidRPr="008D389E">
        <w:rPr>
          <w:rFonts w:ascii="Times New Roman" w:hAnsi="Times New Roman" w:cs="Times New Roman"/>
          <w:bCs/>
          <w:sz w:val="24"/>
          <w:szCs w:val="24"/>
        </w:rPr>
        <w:t xml:space="preserve"> ≡ ∆A</w:t>
      </w:r>
      <w:r w:rsidRPr="008D389E">
        <w:rPr>
          <w:rFonts w:ascii="Times New Roman" w:hAnsi="Times New Roman" w:cs="Times New Roman"/>
          <w:bCs/>
          <w:sz w:val="24"/>
          <w:szCs w:val="24"/>
          <w:vertAlign w:val="subscript"/>
        </w:rPr>
        <w:t>1</w:t>
      </w:r>
      <w:r w:rsidR="00D16A75">
        <w:rPr>
          <w:rFonts w:ascii="Times New Roman" w:hAnsi="Times New Roman" w:cs="Times New Roman"/>
          <w:bCs/>
          <w:sz w:val="24"/>
          <w:szCs w:val="24"/>
        </w:rPr>
        <w:t xml:space="preserve"> </w:t>
      </w:r>
      <w:r w:rsidRPr="008D389E">
        <w:rPr>
          <w:rFonts w:ascii="Times New Roman" w:hAnsi="Times New Roman" w:cs="Times New Roman"/>
          <w:bCs/>
          <w:sz w:val="24"/>
          <w:szCs w:val="24"/>
        </w:rPr>
        <w:t xml:space="preserve">– (T + </w:t>
      </w:r>
      <w:r w:rsidR="00643E3E">
        <w:rPr>
          <w:rFonts w:ascii="Times New Roman" w:hAnsi="Times New Roman" w:cs="Times New Roman"/>
          <w:bCs/>
          <w:sz w:val="24"/>
          <w:szCs w:val="24"/>
        </w:rPr>
        <w:t>∆</w:t>
      </w:r>
      <w:r w:rsidR="00F02882">
        <w:rPr>
          <w:rFonts w:ascii="Times New Roman" w:hAnsi="Times New Roman" w:cs="Times New Roman"/>
          <w:bCs/>
          <w:sz w:val="24"/>
          <w:szCs w:val="24"/>
        </w:rPr>
        <w:t>B – G)</w:t>
      </w:r>
    </w:p>
    <w:p w14:paraId="278E22E6" w14:textId="4BF9E5EA" w:rsidR="009D51B8" w:rsidRPr="008D389E" w:rsidRDefault="009B6330" w:rsidP="0001095E">
      <w:pPr>
        <w:spacing w:after="0" w:line="480" w:lineRule="auto"/>
        <w:contextualSpacing/>
        <w:rPr>
          <w:rFonts w:ascii="Times New Roman" w:hAnsi="Times New Roman" w:cs="Times New Roman"/>
          <w:sz w:val="24"/>
          <w:szCs w:val="24"/>
        </w:rPr>
      </w:pPr>
      <w:r w:rsidRPr="008D389E">
        <w:rPr>
          <w:rFonts w:ascii="Times New Roman" w:hAnsi="Times New Roman" w:cs="Times New Roman"/>
          <w:bCs/>
          <w:sz w:val="24"/>
          <w:szCs w:val="24"/>
        </w:rPr>
        <w:t>Assuming</w:t>
      </w:r>
      <w:r w:rsidR="00436993" w:rsidRPr="008D389E">
        <w:rPr>
          <w:rFonts w:ascii="Times New Roman" w:hAnsi="Times New Roman" w:cs="Times New Roman"/>
          <w:bCs/>
          <w:sz w:val="24"/>
          <w:szCs w:val="24"/>
        </w:rPr>
        <w:t xml:space="preserve"> that </w:t>
      </w:r>
      <w:r w:rsidR="00421114" w:rsidRPr="008D389E">
        <w:rPr>
          <w:rFonts w:ascii="Times New Roman" w:hAnsi="Times New Roman" w:cs="Times New Roman"/>
          <w:bCs/>
          <w:sz w:val="24"/>
          <w:szCs w:val="24"/>
        </w:rPr>
        <w:t>OLR</w:t>
      </w:r>
      <w:r w:rsidR="00436993" w:rsidRPr="008D389E">
        <w:rPr>
          <w:rFonts w:ascii="Times New Roman" w:hAnsi="Times New Roman" w:cs="Times New Roman"/>
          <w:bCs/>
          <w:sz w:val="24"/>
          <w:szCs w:val="24"/>
        </w:rPr>
        <w:t xml:space="preserve"> is </w:t>
      </w:r>
      <w:r w:rsidR="00876393" w:rsidRPr="008C117B">
        <w:rPr>
          <w:rFonts w:ascii="Times New Roman" w:hAnsi="Times New Roman" w:cs="Times New Roman"/>
          <w:bCs/>
          <w:color w:val="FF0000"/>
          <w:sz w:val="24"/>
          <w:szCs w:val="24"/>
        </w:rPr>
        <w:t xml:space="preserve">at equilibrium </w:t>
      </w:r>
      <w:r w:rsidR="00876393">
        <w:rPr>
          <w:rFonts w:ascii="Times New Roman" w:hAnsi="Times New Roman" w:cs="Times New Roman"/>
          <w:bCs/>
          <w:sz w:val="24"/>
          <w:szCs w:val="24"/>
        </w:rPr>
        <w:t xml:space="preserve">and </w:t>
      </w:r>
      <w:r w:rsidR="00436993" w:rsidRPr="008D389E">
        <w:rPr>
          <w:rFonts w:ascii="Times New Roman" w:hAnsi="Times New Roman" w:cs="Times New Roman"/>
          <w:bCs/>
          <w:sz w:val="24"/>
          <w:szCs w:val="24"/>
        </w:rPr>
        <w:t>on target</w:t>
      </w:r>
      <w:r w:rsidR="00876393">
        <w:rPr>
          <w:rFonts w:ascii="Times New Roman" w:hAnsi="Times New Roman" w:cs="Times New Roman"/>
          <w:bCs/>
          <w:sz w:val="24"/>
          <w:szCs w:val="24"/>
        </w:rPr>
        <w:t>,</w:t>
      </w:r>
      <w:r w:rsidR="00436993" w:rsidRPr="008D389E">
        <w:rPr>
          <w:rFonts w:ascii="Times New Roman" w:hAnsi="Times New Roman" w:cs="Times New Roman"/>
          <w:bCs/>
          <w:sz w:val="24"/>
          <w:szCs w:val="24"/>
        </w:rPr>
        <w:t xml:space="preserve"> </w:t>
      </w:r>
      <w:r w:rsidR="00277840" w:rsidRPr="008C117B">
        <w:rPr>
          <w:rFonts w:ascii="Times New Roman" w:hAnsi="Times New Roman" w:cs="Times New Roman"/>
          <w:bCs/>
          <w:color w:val="FF0000"/>
          <w:sz w:val="24"/>
          <w:szCs w:val="24"/>
        </w:rPr>
        <w:t>given</w:t>
      </w:r>
      <w:r w:rsidR="00436993" w:rsidRPr="008C117B">
        <w:rPr>
          <w:rFonts w:ascii="Times New Roman" w:hAnsi="Times New Roman" w:cs="Times New Roman"/>
          <w:bCs/>
          <w:color w:val="FF0000"/>
          <w:sz w:val="24"/>
          <w:szCs w:val="24"/>
        </w:rPr>
        <w:t xml:space="preserve"> </w:t>
      </w:r>
      <w:r w:rsidR="002012CE">
        <w:rPr>
          <w:rFonts w:ascii="Times New Roman" w:hAnsi="Times New Roman" w:cs="Times New Roman"/>
          <w:bCs/>
          <w:sz w:val="24"/>
          <w:szCs w:val="24"/>
        </w:rPr>
        <w:t xml:space="preserve">reserve </w:t>
      </w:r>
      <w:r w:rsidR="00436993" w:rsidRPr="008D389E">
        <w:rPr>
          <w:rFonts w:ascii="Times New Roman" w:hAnsi="Times New Roman" w:cs="Times New Roman"/>
          <w:bCs/>
          <w:sz w:val="24"/>
          <w:szCs w:val="24"/>
        </w:rPr>
        <w:t xml:space="preserve">demand </w:t>
      </w:r>
      <w:r w:rsidR="008D1E4A">
        <w:rPr>
          <w:rFonts w:ascii="Times New Roman" w:hAnsi="Times New Roman" w:cs="Times New Roman"/>
          <w:bCs/>
          <w:sz w:val="24"/>
          <w:szCs w:val="24"/>
        </w:rPr>
        <w:t>(R</w:t>
      </w:r>
      <w:r w:rsidR="008D1E4A">
        <w:rPr>
          <w:rFonts w:ascii="Times New Roman" w:hAnsi="Times New Roman" w:cs="Times New Roman"/>
          <w:bCs/>
          <w:sz w:val="24"/>
          <w:szCs w:val="24"/>
          <w:vertAlign w:val="subscript"/>
        </w:rPr>
        <w:t>d</w:t>
      </w:r>
      <w:r w:rsidR="008D1E4A">
        <w:rPr>
          <w:rFonts w:ascii="Times New Roman" w:hAnsi="Times New Roman" w:cs="Times New Roman"/>
          <w:bCs/>
          <w:sz w:val="24"/>
          <w:szCs w:val="24"/>
        </w:rPr>
        <w:t>)</w:t>
      </w:r>
      <w:r w:rsidRPr="008D389E">
        <w:rPr>
          <w:rFonts w:ascii="Times New Roman" w:hAnsi="Times New Roman" w:cs="Times New Roman"/>
          <w:bCs/>
          <w:sz w:val="24"/>
          <w:szCs w:val="24"/>
        </w:rPr>
        <w:t xml:space="preserve"> </w:t>
      </w:r>
      <w:r w:rsidR="00436993" w:rsidRPr="008D389E">
        <w:rPr>
          <w:rFonts w:ascii="Times New Roman" w:hAnsi="Times New Roman" w:cs="Times New Roman"/>
          <w:bCs/>
          <w:sz w:val="24"/>
          <w:szCs w:val="24"/>
        </w:rPr>
        <w:t>the goal is to make sure that ∆L</w:t>
      </w:r>
      <w:r w:rsidR="00436993" w:rsidRPr="008D389E">
        <w:rPr>
          <w:rFonts w:ascii="Times New Roman" w:hAnsi="Times New Roman" w:cs="Times New Roman"/>
          <w:bCs/>
          <w:sz w:val="24"/>
          <w:szCs w:val="24"/>
          <w:vertAlign w:val="subscript"/>
        </w:rPr>
        <w:t>1</w:t>
      </w:r>
      <w:r w:rsidR="00436993" w:rsidRPr="008D389E">
        <w:rPr>
          <w:rFonts w:ascii="Times New Roman" w:hAnsi="Times New Roman" w:cs="Times New Roman"/>
          <w:bCs/>
          <w:sz w:val="24"/>
          <w:szCs w:val="24"/>
        </w:rPr>
        <w:t xml:space="preserve"> = 0</w:t>
      </w:r>
      <w:r w:rsidR="00833822">
        <w:rPr>
          <w:rFonts w:ascii="Times New Roman" w:hAnsi="Times New Roman" w:cs="Times New Roman"/>
          <w:bCs/>
          <w:sz w:val="24"/>
          <w:szCs w:val="24"/>
        </w:rPr>
        <w:t>—</w:t>
      </w:r>
      <w:r w:rsidR="009D51B8" w:rsidRPr="008D389E">
        <w:rPr>
          <w:rFonts w:ascii="Times New Roman" w:hAnsi="Times New Roman" w:cs="Times New Roman"/>
          <w:bCs/>
          <w:sz w:val="24"/>
          <w:szCs w:val="24"/>
        </w:rPr>
        <w:t>or in a dynamic framework that ∆L</w:t>
      </w:r>
      <w:r w:rsidR="009D51B8" w:rsidRPr="008D389E">
        <w:rPr>
          <w:rFonts w:ascii="Times New Roman" w:hAnsi="Times New Roman" w:cs="Times New Roman"/>
          <w:bCs/>
          <w:sz w:val="24"/>
          <w:szCs w:val="24"/>
          <w:vertAlign w:val="subscript"/>
        </w:rPr>
        <w:t>1</w:t>
      </w:r>
      <w:r w:rsidR="009D51B8" w:rsidRPr="008D389E">
        <w:rPr>
          <w:rFonts w:ascii="Times New Roman" w:hAnsi="Times New Roman" w:cs="Times New Roman"/>
          <w:bCs/>
          <w:sz w:val="24"/>
          <w:szCs w:val="24"/>
        </w:rPr>
        <w:t xml:space="preserve"> = ∆R</w:t>
      </w:r>
      <w:r w:rsidR="009D51B8" w:rsidRPr="008D389E">
        <w:rPr>
          <w:rFonts w:ascii="Times New Roman" w:hAnsi="Times New Roman" w:cs="Times New Roman"/>
          <w:bCs/>
          <w:sz w:val="24"/>
          <w:szCs w:val="24"/>
          <w:vertAlign w:val="subscript"/>
        </w:rPr>
        <w:t>d</w:t>
      </w:r>
      <w:r w:rsidR="00833822" w:rsidRPr="00833822">
        <w:rPr>
          <w:rFonts w:ascii="Times New Roman" w:hAnsi="Times New Roman" w:cs="Times New Roman"/>
          <w:bCs/>
          <w:sz w:val="24"/>
          <w:szCs w:val="24"/>
        </w:rPr>
        <w:t>—</w:t>
      </w:r>
      <w:r w:rsidRPr="008D389E">
        <w:rPr>
          <w:rFonts w:ascii="Times New Roman" w:hAnsi="Times New Roman" w:cs="Times New Roman"/>
          <w:bCs/>
          <w:sz w:val="24"/>
          <w:szCs w:val="24"/>
        </w:rPr>
        <w:t xml:space="preserve">so that </w:t>
      </w:r>
      <w:r w:rsidR="00277840" w:rsidRPr="008C117B">
        <w:rPr>
          <w:rFonts w:ascii="Times New Roman" w:hAnsi="Times New Roman" w:cs="Times New Roman"/>
          <w:bCs/>
          <w:color w:val="FF0000"/>
          <w:sz w:val="24"/>
          <w:szCs w:val="24"/>
        </w:rPr>
        <w:t>the equilibrium is maintain</w:t>
      </w:r>
      <w:r w:rsidR="006F4796" w:rsidRPr="008C117B">
        <w:rPr>
          <w:rFonts w:ascii="Times New Roman" w:hAnsi="Times New Roman" w:cs="Times New Roman"/>
          <w:bCs/>
          <w:color w:val="FF0000"/>
          <w:sz w:val="24"/>
          <w:szCs w:val="24"/>
        </w:rPr>
        <w:t>ed</w:t>
      </w:r>
      <w:r w:rsidR="00436993" w:rsidRPr="008D389E">
        <w:rPr>
          <w:rFonts w:ascii="Times New Roman" w:hAnsi="Times New Roman" w:cs="Times New Roman"/>
          <w:bCs/>
          <w:sz w:val="24"/>
          <w:szCs w:val="24"/>
        </w:rPr>
        <w:t xml:space="preserve">. </w:t>
      </w:r>
      <w:r w:rsidR="000D3984" w:rsidRPr="008D389E">
        <w:rPr>
          <w:rFonts w:ascii="Times New Roman" w:hAnsi="Times New Roman" w:cs="Times New Roman"/>
          <w:bCs/>
          <w:sz w:val="24"/>
          <w:szCs w:val="24"/>
        </w:rPr>
        <w:t>The stock-flow modeling approach take</w:t>
      </w:r>
      <w:r w:rsidR="009D51B8" w:rsidRPr="008D389E">
        <w:rPr>
          <w:rFonts w:ascii="Times New Roman" w:hAnsi="Times New Roman" w:cs="Times New Roman"/>
          <w:bCs/>
          <w:sz w:val="24"/>
          <w:szCs w:val="24"/>
        </w:rPr>
        <w:t>s</w:t>
      </w:r>
      <w:r w:rsidR="000D3984" w:rsidRPr="008D389E">
        <w:rPr>
          <w:rFonts w:ascii="Times New Roman" w:hAnsi="Times New Roman" w:cs="Times New Roman"/>
          <w:bCs/>
          <w:sz w:val="24"/>
          <w:szCs w:val="24"/>
        </w:rPr>
        <w:t xml:space="preserve"> this rel</w:t>
      </w:r>
      <w:r w:rsidR="00CE6310">
        <w:rPr>
          <w:rFonts w:ascii="Times New Roman" w:hAnsi="Times New Roman" w:cs="Times New Roman"/>
          <w:bCs/>
          <w:sz w:val="24"/>
          <w:szCs w:val="24"/>
        </w:rPr>
        <w:t xml:space="preserve">ation as a coherency </w:t>
      </w:r>
      <w:r w:rsidR="009A7A75">
        <w:rPr>
          <w:rFonts w:ascii="Times New Roman" w:hAnsi="Times New Roman" w:cs="Times New Roman"/>
          <w:bCs/>
          <w:sz w:val="24"/>
          <w:szCs w:val="24"/>
        </w:rPr>
        <w:t>requirement</w:t>
      </w:r>
      <w:r w:rsidR="00CE6310">
        <w:rPr>
          <w:rFonts w:ascii="Times New Roman" w:hAnsi="Times New Roman" w:cs="Times New Roman"/>
          <w:bCs/>
          <w:sz w:val="24"/>
          <w:szCs w:val="24"/>
        </w:rPr>
        <w:t xml:space="preserve">. </w:t>
      </w:r>
      <w:r w:rsidR="000D3984" w:rsidRPr="008D389E">
        <w:rPr>
          <w:rFonts w:ascii="Times New Roman" w:hAnsi="Times New Roman" w:cs="Times New Roman"/>
          <w:sz w:val="24"/>
          <w:szCs w:val="24"/>
        </w:rPr>
        <w:t xml:space="preserve">Godley and Lavoie (2007) </w:t>
      </w:r>
      <w:r w:rsidR="00833822">
        <w:rPr>
          <w:rFonts w:ascii="Times New Roman" w:hAnsi="Times New Roman" w:cs="Times New Roman"/>
          <w:sz w:val="24"/>
          <w:szCs w:val="24"/>
        </w:rPr>
        <w:t>provide</w:t>
      </w:r>
      <w:r w:rsidR="000D3984" w:rsidRPr="008D389E">
        <w:rPr>
          <w:rFonts w:ascii="Times New Roman" w:hAnsi="Times New Roman" w:cs="Times New Roman"/>
          <w:sz w:val="24"/>
          <w:szCs w:val="24"/>
        </w:rPr>
        <w:t xml:space="preserve"> tw</w:t>
      </w:r>
      <w:r w:rsidR="00CE6310">
        <w:rPr>
          <w:rFonts w:ascii="Times New Roman" w:hAnsi="Times New Roman" w:cs="Times New Roman"/>
          <w:sz w:val="24"/>
          <w:szCs w:val="24"/>
        </w:rPr>
        <w:t xml:space="preserve">o models with </w:t>
      </w:r>
      <w:r w:rsidR="000D3984" w:rsidRPr="008D389E">
        <w:rPr>
          <w:rFonts w:ascii="Times New Roman" w:hAnsi="Times New Roman" w:cs="Times New Roman"/>
          <w:sz w:val="24"/>
          <w:szCs w:val="24"/>
        </w:rPr>
        <w:t xml:space="preserve">monetary and fiscal interactions that </w:t>
      </w:r>
      <w:r w:rsidR="009A7A75">
        <w:rPr>
          <w:rFonts w:ascii="Times New Roman" w:hAnsi="Times New Roman" w:cs="Times New Roman"/>
          <w:sz w:val="24"/>
          <w:szCs w:val="24"/>
        </w:rPr>
        <w:t xml:space="preserve">include a </w:t>
      </w:r>
      <w:r w:rsidR="00887355">
        <w:rPr>
          <w:rFonts w:ascii="Times New Roman" w:hAnsi="Times New Roman" w:cs="Times New Roman"/>
          <w:sz w:val="24"/>
          <w:szCs w:val="24"/>
        </w:rPr>
        <w:t>budget-</w:t>
      </w:r>
      <w:r w:rsidR="009A7A75">
        <w:rPr>
          <w:rFonts w:ascii="Times New Roman" w:hAnsi="Times New Roman" w:cs="Times New Roman"/>
          <w:sz w:val="24"/>
          <w:szCs w:val="24"/>
        </w:rPr>
        <w:t>neutralization procedure</w:t>
      </w:r>
      <w:r w:rsidR="000D3984" w:rsidRPr="008D389E">
        <w:rPr>
          <w:rFonts w:ascii="Times New Roman" w:hAnsi="Times New Roman" w:cs="Times New Roman"/>
          <w:sz w:val="24"/>
          <w:szCs w:val="24"/>
        </w:rPr>
        <w:t>.</w:t>
      </w:r>
      <w:r w:rsidR="00D41127" w:rsidRPr="008D389E">
        <w:rPr>
          <w:rFonts w:ascii="Times New Roman" w:hAnsi="Times New Roman" w:cs="Times New Roman"/>
          <w:sz w:val="24"/>
          <w:szCs w:val="24"/>
        </w:rPr>
        <w:t xml:space="preserve"> </w:t>
      </w:r>
      <w:r w:rsidR="00643E3E">
        <w:rPr>
          <w:rFonts w:ascii="Times New Roman" w:hAnsi="Times New Roman" w:cs="Times New Roman"/>
          <w:sz w:val="24"/>
          <w:szCs w:val="24"/>
        </w:rPr>
        <w:t>T</w:t>
      </w:r>
      <w:r w:rsidR="00606EA2">
        <w:rPr>
          <w:rFonts w:ascii="Times New Roman" w:hAnsi="Times New Roman" w:cs="Times New Roman"/>
          <w:sz w:val="24"/>
          <w:szCs w:val="24"/>
        </w:rPr>
        <w:t>hey assume that the T</w:t>
      </w:r>
      <w:r w:rsidR="00D41127" w:rsidRPr="008D389E">
        <w:rPr>
          <w:rFonts w:ascii="Times New Roman" w:hAnsi="Times New Roman" w:cs="Times New Roman"/>
          <w:sz w:val="24"/>
          <w:szCs w:val="24"/>
        </w:rPr>
        <w:t xml:space="preserve">reasury yield curve is </w:t>
      </w:r>
      <w:r w:rsidR="00833822">
        <w:rPr>
          <w:rFonts w:ascii="Times New Roman" w:hAnsi="Times New Roman" w:cs="Times New Roman"/>
          <w:sz w:val="24"/>
          <w:szCs w:val="24"/>
        </w:rPr>
        <w:t>exogenous</w:t>
      </w:r>
      <w:r w:rsidR="00D41127" w:rsidRPr="008D389E">
        <w:rPr>
          <w:rFonts w:ascii="Times New Roman" w:hAnsi="Times New Roman" w:cs="Times New Roman"/>
          <w:sz w:val="24"/>
          <w:szCs w:val="24"/>
        </w:rPr>
        <w:t xml:space="preserve"> and </w:t>
      </w:r>
      <w:r w:rsidR="009D51B8" w:rsidRPr="008D389E">
        <w:rPr>
          <w:rFonts w:ascii="Times New Roman" w:hAnsi="Times New Roman" w:cs="Times New Roman"/>
          <w:sz w:val="24"/>
          <w:szCs w:val="24"/>
        </w:rPr>
        <w:t>note that</w:t>
      </w:r>
      <w:r w:rsidR="00D41127" w:rsidRPr="008D389E">
        <w:rPr>
          <w:rFonts w:ascii="Times New Roman" w:hAnsi="Times New Roman" w:cs="Times New Roman"/>
          <w:sz w:val="24"/>
          <w:szCs w:val="24"/>
        </w:rPr>
        <w:t xml:space="preserve"> </w:t>
      </w:r>
      <w:r w:rsidR="006E5991">
        <w:rPr>
          <w:rFonts w:ascii="Times New Roman" w:hAnsi="Times New Roman" w:cs="Times New Roman"/>
          <w:sz w:val="24"/>
          <w:szCs w:val="24"/>
        </w:rPr>
        <w:t>Treasury-security</w:t>
      </w:r>
      <w:r w:rsidR="00D41127" w:rsidRPr="008D389E">
        <w:rPr>
          <w:rFonts w:ascii="Times New Roman" w:hAnsi="Times New Roman" w:cs="Times New Roman"/>
          <w:sz w:val="24"/>
          <w:szCs w:val="24"/>
        </w:rPr>
        <w:t xml:space="preserve"> issuance</w:t>
      </w:r>
      <w:r w:rsidR="008D1E4A">
        <w:rPr>
          <w:rFonts w:ascii="Times New Roman" w:hAnsi="Times New Roman" w:cs="Times New Roman"/>
          <w:sz w:val="24"/>
          <w:szCs w:val="24"/>
        </w:rPr>
        <w:t>s</w:t>
      </w:r>
      <w:r w:rsidR="005C0B61" w:rsidRPr="008D389E">
        <w:rPr>
          <w:rFonts w:ascii="Times New Roman" w:hAnsi="Times New Roman" w:cs="Times New Roman"/>
          <w:sz w:val="24"/>
          <w:szCs w:val="24"/>
        </w:rPr>
        <w:t xml:space="preserve"> and redemption</w:t>
      </w:r>
      <w:r w:rsidR="008D1E4A">
        <w:rPr>
          <w:rFonts w:ascii="Times New Roman" w:hAnsi="Times New Roman" w:cs="Times New Roman"/>
          <w:sz w:val="24"/>
          <w:szCs w:val="24"/>
        </w:rPr>
        <w:t>s</w:t>
      </w:r>
      <w:r w:rsidR="00D41127" w:rsidRPr="008D389E">
        <w:rPr>
          <w:rFonts w:ascii="Times New Roman" w:hAnsi="Times New Roman" w:cs="Times New Roman"/>
          <w:sz w:val="24"/>
          <w:szCs w:val="24"/>
        </w:rPr>
        <w:t xml:space="preserve"> </w:t>
      </w:r>
      <w:r w:rsidR="005C0B61" w:rsidRPr="008D389E">
        <w:rPr>
          <w:rFonts w:ascii="Times New Roman" w:hAnsi="Times New Roman" w:cs="Times New Roman"/>
          <w:sz w:val="24"/>
          <w:szCs w:val="24"/>
        </w:rPr>
        <w:t>have</w:t>
      </w:r>
      <w:r w:rsidR="00833822">
        <w:rPr>
          <w:rFonts w:ascii="Times New Roman" w:hAnsi="Times New Roman" w:cs="Times New Roman"/>
          <w:sz w:val="24"/>
          <w:szCs w:val="24"/>
        </w:rPr>
        <w:t xml:space="preserve"> a monetary</w:t>
      </w:r>
      <w:r w:rsidR="008D1E4A">
        <w:rPr>
          <w:rFonts w:ascii="Times New Roman" w:hAnsi="Times New Roman" w:cs="Times New Roman"/>
          <w:sz w:val="24"/>
          <w:szCs w:val="24"/>
        </w:rPr>
        <w:t>-policy</w:t>
      </w:r>
      <w:r w:rsidR="00833822">
        <w:rPr>
          <w:rFonts w:ascii="Times New Roman" w:hAnsi="Times New Roman" w:cs="Times New Roman"/>
          <w:sz w:val="24"/>
          <w:szCs w:val="24"/>
        </w:rPr>
        <w:t xml:space="preserve"> component:</w:t>
      </w:r>
      <w:r w:rsidR="009D51B8" w:rsidRPr="008D389E">
        <w:rPr>
          <w:rFonts w:ascii="Times New Roman" w:hAnsi="Times New Roman" w:cs="Times New Roman"/>
          <w:sz w:val="24"/>
          <w:szCs w:val="24"/>
        </w:rPr>
        <w:t xml:space="preserve"> </w:t>
      </w:r>
    </w:p>
    <w:p w14:paraId="12DDA03C" w14:textId="7F216DC8" w:rsidR="009D51B8" w:rsidRPr="008D389E" w:rsidRDefault="005C0B61"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t xml:space="preserve">Suppose that households do not want to hold so many bonds […] We can assume that the central bank purchases the offered bonds at the previously set price, and immediately turns around, asking the Treasury to redeem the bonds so obtained, exchanging them for new issues of bills of an equivalent amount. </w:t>
      </w:r>
      <w:r w:rsidR="009D51B8" w:rsidRPr="008D389E">
        <w:rPr>
          <w:rFonts w:ascii="Times New Roman" w:hAnsi="Times New Roman" w:cs="Times New Roman"/>
          <w:color w:val="auto"/>
          <w:sz w:val="24"/>
          <w:szCs w:val="24"/>
        </w:rPr>
        <w:t>This story is compatible with equation (5.14), which says that the government issues new bills as a response to a government deficit and as a response to changes in the value of newly issued or newly retired bonds.</w:t>
      </w:r>
      <w:r w:rsidR="008D1E4A">
        <w:rPr>
          <w:rFonts w:ascii="Times New Roman" w:hAnsi="Times New Roman" w:cs="Times New Roman"/>
          <w:color w:val="auto"/>
          <w:sz w:val="24"/>
          <w:szCs w:val="24"/>
        </w:rPr>
        <w:t xml:space="preserve"> </w:t>
      </w:r>
      <w:r w:rsidR="009D51B8" w:rsidRPr="008D389E">
        <w:rPr>
          <w:rFonts w:ascii="Times New Roman" w:hAnsi="Times New Roman" w:cs="Times New Roman"/>
          <w:color w:val="auto"/>
          <w:sz w:val="24"/>
          <w:szCs w:val="24"/>
        </w:rPr>
        <w:t>(Godley and Lavoie</w:t>
      </w:r>
      <w:r w:rsidR="00D45160">
        <w:rPr>
          <w:rFonts w:ascii="Times New Roman" w:hAnsi="Times New Roman" w:cs="Times New Roman"/>
          <w:color w:val="auto"/>
          <w:sz w:val="24"/>
          <w:szCs w:val="24"/>
        </w:rPr>
        <w:t>,</w:t>
      </w:r>
      <w:r w:rsidR="009D51B8" w:rsidRPr="008D389E">
        <w:rPr>
          <w:rFonts w:ascii="Times New Roman" w:hAnsi="Times New Roman" w:cs="Times New Roman"/>
          <w:color w:val="auto"/>
          <w:sz w:val="24"/>
          <w:szCs w:val="24"/>
        </w:rPr>
        <w:t xml:space="preserve"> 2007, </w:t>
      </w:r>
      <w:r w:rsidR="00D45160">
        <w:rPr>
          <w:rFonts w:ascii="Times New Roman" w:hAnsi="Times New Roman" w:cs="Times New Roman"/>
          <w:color w:val="auto"/>
          <w:sz w:val="24"/>
          <w:szCs w:val="24"/>
        </w:rPr>
        <w:t xml:space="preserve">p. </w:t>
      </w:r>
      <w:r w:rsidR="009D51B8" w:rsidRPr="008D389E">
        <w:rPr>
          <w:rFonts w:ascii="Times New Roman" w:hAnsi="Times New Roman" w:cs="Times New Roman"/>
          <w:color w:val="auto"/>
          <w:sz w:val="24"/>
          <w:szCs w:val="24"/>
        </w:rPr>
        <w:t>147)</w:t>
      </w:r>
    </w:p>
    <w:p w14:paraId="5B58C6A2" w14:textId="4BEFF4D7" w:rsidR="000D3984" w:rsidRPr="008D389E" w:rsidRDefault="009D51B8" w:rsidP="0001095E">
      <w:pPr>
        <w:spacing w:after="0" w:line="480" w:lineRule="auto"/>
        <w:contextualSpacing/>
        <w:rPr>
          <w:rFonts w:ascii="Times New Roman" w:hAnsi="Times New Roman" w:cs="Times New Roman"/>
          <w:sz w:val="24"/>
          <w:szCs w:val="24"/>
        </w:rPr>
      </w:pPr>
      <w:r w:rsidRPr="008D389E">
        <w:rPr>
          <w:rFonts w:ascii="Times New Roman" w:hAnsi="Times New Roman" w:cs="Times New Roman"/>
          <w:sz w:val="24"/>
          <w:szCs w:val="24"/>
        </w:rPr>
        <w:t>While their justification may seem strange</w:t>
      </w:r>
      <w:r w:rsidR="00123F8F" w:rsidRPr="008D389E">
        <w:rPr>
          <w:rFonts w:ascii="Times New Roman" w:hAnsi="Times New Roman" w:cs="Times New Roman"/>
          <w:sz w:val="24"/>
          <w:szCs w:val="24"/>
        </w:rPr>
        <w:t xml:space="preserve"> </w:t>
      </w:r>
      <w:r w:rsidR="00CE6310">
        <w:rPr>
          <w:rFonts w:ascii="Times New Roman" w:hAnsi="Times New Roman" w:cs="Times New Roman"/>
          <w:sz w:val="24"/>
          <w:szCs w:val="24"/>
        </w:rPr>
        <w:t xml:space="preserve">and </w:t>
      </w:r>
      <w:r w:rsidR="00833822">
        <w:rPr>
          <w:rFonts w:ascii="Times New Roman" w:hAnsi="Times New Roman" w:cs="Times New Roman"/>
          <w:sz w:val="24"/>
          <w:szCs w:val="24"/>
        </w:rPr>
        <w:t>attributable</w:t>
      </w:r>
      <w:r w:rsidR="00CE6310">
        <w:rPr>
          <w:rFonts w:ascii="Times New Roman" w:hAnsi="Times New Roman" w:cs="Times New Roman"/>
          <w:sz w:val="24"/>
          <w:szCs w:val="24"/>
        </w:rPr>
        <w:t xml:space="preserve"> </w:t>
      </w:r>
      <w:r w:rsidR="00595642">
        <w:rPr>
          <w:rFonts w:ascii="Times New Roman" w:hAnsi="Times New Roman" w:cs="Times New Roman"/>
          <w:sz w:val="24"/>
          <w:szCs w:val="24"/>
        </w:rPr>
        <w:t>to the simplicity of the model,</w:t>
      </w:r>
      <w:r w:rsidR="00833822">
        <w:rPr>
          <w:rFonts w:ascii="Times New Roman" w:hAnsi="Times New Roman" w:cs="Times New Roman"/>
          <w:sz w:val="24"/>
          <w:szCs w:val="24"/>
        </w:rPr>
        <w:t xml:space="preserve"> S</w:t>
      </w:r>
      <w:r w:rsidR="00AF05A0">
        <w:rPr>
          <w:rFonts w:ascii="Times New Roman" w:hAnsi="Times New Roman" w:cs="Times New Roman"/>
          <w:sz w:val="24"/>
          <w:szCs w:val="24"/>
        </w:rPr>
        <w:t>ection 4</w:t>
      </w:r>
      <w:r w:rsidR="00CE6310">
        <w:rPr>
          <w:rFonts w:ascii="Times New Roman" w:hAnsi="Times New Roman" w:cs="Times New Roman"/>
          <w:sz w:val="24"/>
          <w:szCs w:val="24"/>
        </w:rPr>
        <w:t xml:space="preserve"> shows </w:t>
      </w:r>
      <w:r w:rsidR="00FC2F65">
        <w:rPr>
          <w:rFonts w:ascii="Times New Roman" w:hAnsi="Times New Roman" w:cs="Times New Roman"/>
          <w:sz w:val="24"/>
          <w:szCs w:val="24"/>
        </w:rPr>
        <w:t>that issuance</w:t>
      </w:r>
      <w:r w:rsidR="002A4BEE">
        <w:rPr>
          <w:rFonts w:ascii="Times New Roman" w:hAnsi="Times New Roman" w:cs="Times New Roman"/>
          <w:sz w:val="24"/>
          <w:szCs w:val="24"/>
        </w:rPr>
        <w:t>s</w:t>
      </w:r>
      <w:r w:rsidR="00FC2F65">
        <w:rPr>
          <w:rFonts w:ascii="Times New Roman" w:hAnsi="Times New Roman" w:cs="Times New Roman"/>
          <w:sz w:val="24"/>
          <w:szCs w:val="24"/>
        </w:rPr>
        <w:t xml:space="preserve"> of </w:t>
      </w:r>
      <w:r w:rsidR="00FC2F65" w:rsidRPr="00FC2F65">
        <w:rPr>
          <w:rFonts w:ascii="Times New Roman" w:hAnsi="Times New Roman" w:cs="Times New Roman"/>
          <w:sz w:val="24"/>
          <w:szCs w:val="24"/>
        </w:rPr>
        <w:t xml:space="preserve">treasuries for </w:t>
      </w:r>
      <w:r w:rsidR="00CE6310" w:rsidRPr="00FC2F65">
        <w:rPr>
          <w:rFonts w:ascii="Times New Roman" w:hAnsi="Times New Roman" w:cs="Times New Roman"/>
          <w:sz w:val="24"/>
          <w:szCs w:val="24"/>
        </w:rPr>
        <w:t xml:space="preserve">a monetary-policy </w:t>
      </w:r>
      <w:r w:rsidR="00FC2F65" w:rsidRPr="00FC2F65">
        <w:rPr>
          <w:rFonts w:ascii="Times New Roman" w:hAnsi="Times New Roman" w:cs="Times New Roman"/>
          <w:sz w:val="24"/>
          <w:szCs w:val="24"/>
        </w:rPr>
        <w:t>purpose</w:t>
      </w:r>
      <w:r w:rsidR="00FC2F65">
        <w:rPr>
          <w:rFonts w:ascii="Times New Roman" w:hAnsi="Times New Roman" w:cs="Times New Roman"/>
          <w:sz w:val="24"/>
          <w:szCs w:val="24"/>
        </w:rPr>
        <w:t xml:space="preserve"> </w:t>
      </w:r>
      <w:r w:rsidR="002A4BEE">
        <w:rPr>
          <w:rFonts w:ascii="Times New Roman" w:hAnsi="Times New Roman" w:cs="Times New Roman"/>
          <w:sz w:val="24"/>
          <w:szCs w:val="24"/>
        </w:rPr>
        <w:t>are</w:t>
      </w:r>
      <w:r w:rsidR="00D41127" w:rsidRPr="008D389E">
        <w:rPr>
          <w:rFonts w:ascii="Times New Roman" w:hAnsi="Times New Roman" w:cs="Times New Roman"/>
          <w:sz w:val="24"/>
          <w:szCs w:val="24"/>
        </w:rPr>
        <w:t xml:space="preserve"> grounded in the practices of the US </w:t>
      </w:r>
      <w:r w:rsidR="00833822">
        <w:rPr>
          <w:rFonts w:ascii="Times New Roman" w:hAnsi="Times New Roman" w:cs="Times New Roman"/>
          <w:sz w:val="24"/>
          <w:szCs w:val="24"/>
        </w:rPr>
        <w:t>T</w:t>
      </w:r>
      <w:r w:rsidR="00D41127" w:rsidRPr="008D389E">
        <w:rPr>
          <w:rFonts w:ascii="Times New Roman" w:hAnsi="Times New Roman" w:cs="Times New Roman"/>
          <w:sz w:val="24"/>
          <w:szCs w:val="24"/>
        </w:rPr>
        <w:t>reasury and the Federal Reserve.</w:t>
      </w:r>
    </w:p>
    <w:p w14:paraId="77C90E76" w14:textId="1791440E" w:rsidR="00E20F14" w:rsidRPr="008D389E" w:rsidRDefault="00CD1434" w:rsidP="00726362">
      <w:pPr>
        <w:spacing w:after="0" w:line="480" w:lineRule="auto"/>
        <w:ind w:firstLine="720"/>
        <w:contextualSpacing/>
        <w:rPr>
          <w:rFonts w:ascii="Times New Roman" w:hAnsi="Times New Roman" w:cs="Times New Roman"/>
          <w:sz w:val="24"/>
          <w:szCs w:val="24"/>
        </w:rPr>
      </w:pPr>
      <w:r w:rsidRPr="008D389E">
        <w:rPr>
          <w:rFonts w:ascii="Times New Roman" w:hAnsi="Times New Roman" w:cs="Times New Roman"/>
          <w:bCs/>
          <w:sz w:val="24"/>
          <w:szCs w:val="24"/>
        </w:rPr>
        <w:lastRenderedPageBreak/>
        <w:t xml:space="preserve">Given that </w:t>
      </w:r>
      <w:r w:rsidR="00C3558B">
        <w:rPr>
          <w:rFonts w:ascii="Times New Roman" w:hAnsi="Times New Roman" w:cs="Times New Roman"/>
          <w:bCs/>
          <w:sz w:val="24"/>
          <w:szCs w:val="24"/>
        </w:rPr>
        <w:t xml:space="preserve">the </w:t>
      </w:r>
      <w:r w:rsidR="00672338" w:rsidRPr="008D389E">
        <w:rPr>
          <w:rFonts w:ascii="Times New Roman" w:hAnsi="Times New Roman" w:cs="Times New Roman"/>
          <w:bCs/>
          <w:sz w:val="24"/>
          <w:szCs w:val="24"/>
        </w:rPr>
        <w:t>central bank use</w:t>
      </w:r>
      <w:r w:rsidR="009B6330" w:rsidRPr="008D389E">
        <w:rPr>
          <w:rFonts w:ascii="Times New Roman" w:hAnsi="Times New Roman" w:cs="Times New Roman"/>
          <w:bCs/>
          <w:sz w:val="24"/>
          <w:szCs w:val="24"/>
        </w:rPr>
        <w:t>s</w:t>
      </w:r>
      <w:r w:rsidR="00DC67EC" w:rsidRPr="008D389E">
        <w:rPr>
          <w:rFonts w:ascii="Times New Roman" w:hAnsi="Times New Roman" w:cs="Times New Roman"/>
          <w:bCs/>
          <w:sz w:val="24"/>
          <w:szCs w:val="24"/>
        </w:rPr>
        <w:t xml:space="preserve"> treasuries for </w:t>
      </w:r>
      <w:r w:rsidR="00431D59">
        <w:rPr>
          <w:rFonts w:ascii="Times New Roman" w:hAnsi="Times New Roman" w:cs="Times New Roman"/>
          <w:bCs/>
          <w:sz w:val="24"/>
          <w:szCs w:val="24"/>
        </w:rPr>
        <w:t>open-market operations</w:t>
      </w:r>
      <w:r w:rsidRPr="008D389E">
        <w:rPr>
          <w:rFonts w:ascii="Times New Roman" w:hAnsi="Times New Roman" w:cs="Times New Roman"/>
          <w:bCs/>
          <w:sz w:val="24"/>
          <w:szCs w:val="24"/>
        </w:rPr>
        <w:t xml:space="preserve">, </w:t>
      </w:r>
      <w:r w:rsidR="00C3558B">
        <w:rPr>
          <w:rFonts w:ascii="Times New Roman" w:hAnsi="Times New Roman" w:cs="Times New Roman"/>
          <w:bCs/>
          <w:sz w:val="24"/>
          <w:szCs w:val="24"/>
        </w:rPr>
        <w:t xml:space="preserve">it </w:t>
      </w:r>
      <w:r w:rsidRPr="008D389E">
        <w:rPr>
          <w:rFonts w:ascii="Times New Roman" w:hAnsi="Times New Roman" w:cs="Times New Roman"/>
          <w:bCs/>
          <w:sz w:val="24"/>
          <w:szCs w:val="24"/>
        </w:rPr>
        <w:t xml:space="preserve">must achieve </w:t>
      </w:r>
      <w:r w:rsidR="00D7293B">
        <w:rPr>
          <w:rFonts w:ascii="Times New Roman" w:hAnsi="Times New Roman" w:cs="Times New Roman"/>
          <w:bCs/>
          <w:sz w:val="24"/>
          <w:szCs w:val="24"/>
        </w:rPr>
        <w:t>its interest</w:t>
      </w:r>
      <w:r w:rsidR="00F02882">
        <w:rPr>
          <w:rFonts w:ascii="Times New Roman" w:hAnsi="Times New Roman" w:cs="Times New Roman"/>
          <w:bCs/>
          <w:sz w:val="24"/>
          <w:szCs w:val="24"/>
        </w:rPr>
        <w:t>-</w:t>
      </w:r>
      <w:r w:rsidR="00D7293B">
        <w:rPr>
          <w:rFonts w:ascii="Times New Roman" w:hAnsi="Times New Roman" w:cs="Times New Roman"/>
          <w:bCs/>
          <w:sz w:val="24"/>
          <w:szCs w:val="24"/>
        </w:rPr>
        <w:t>rate target</w:t>
      </w:r>
      <w:r w:rsidRPr="008D389E">
        <w:rPr>
          <w:rFonts w:ascii="Times New Roman" w:hAnsi="Times New Roman" w:cs="Times New Roman"/>
          <w:bCs/>
          <w:sz w:val="24"/>
          <w:szCs w:val="24"/>
        </w:rPr>
        <w:t xml:space="preserve"> </w:t>
      </w:r>
      <w:r w:rsidR="00E448F3">
        <w:rPr>
          <w:rFonts w:ascii="Times New Roman" w:hAnsi="Times New Roman" w:cs="Times New Roman"/>
          <w:bCs/>
          <w:sz w:val="24"/>
          <w:szCs w:val="24"/>
        </w:rPr>
        <w:t xml:space="preserve">by </w:t>
      </w:r>
      <w:r w:rsidR="00C73609">
        <w:rPr>
          <w:rFonts w:ascii="Times New Roman" w:hAnsi="Times New Roman" w:cs="Times New Roman"/>
          <w:bCs/>
          <w:sz w:val="24"/>
          <w:szCs w:val="24"/>
        </w:rPr>
        <w:t xml:space="preserve">buying or selling treasuries </w:t>
      </w:r>
      <w:r w:rsidR="00583040">
        <w:rPr>
          <w:rFonts w:ascii="Times New Roman" w:hAnsi="Times New Roman" w:cs="Times New Roman"/>
          <w:bCs/>
          <w:sz w:val="24"/>
          <w:szCs w:val="24"/>
        </w:rPr>
        <w:t>as follows</w:t>
      </w:r>
      <w:r w:rsidR="00361A5D">
        <w:rPr>
          <w:rFonts w:ascii="Times New Roman" w:hAnsi="Times New Roman" w:cs="Times New Roman"/>
          <w:bCs/>
          <w:sz w:val="24"/>
          <w:szCs w:val="24"/>
        </w:rPr>
        <w:t xml:space="preserve"> </w:t>
      </w:r>
      <w:r w:rsidR="00876393" w:rsidRPr="008C117B">
        <w:rPr>
          <w:rFonts w:ascii="Times New Roman" w:hAnsi="Times New Roman" w:cs="Times New Roman"/>
          <w:bCs/>
          <w:color w:val="FF0000"/>
          <w:sz w:val="24"/>
          <w:szCs w:val="24"/>
        </w:rPr>
        <w:t xml:space="preserve">to </w:t>
      </w:r>
      <w:r w:rsidR="00FB0254">
        <w:rPr>
          <w:rFonts w:ascii="Times New Roman" w:hAnsi="Times New Roman" w:cs="Times New Roman"/>
          <w:bCs/>
          <w:color w:val="FF0000"/>
          <w:sz w:val="24"/>
          <w:szCs w:val="24"/>
        </w:rPr>
        <w:t>keep reserve balances</w:t>
      </w:r>
      <w:r w:rsidR="006F4796" w:rsidRPr="008C117B">
        <w:rPr>
          <w:rFonts w:ascii="Times New Roman" w:hAnsi="Times New Roman" w:cs="Times New Roman"/>
          <w:bCs/>
          <w:color w:val="FF0000"/>
          <w:sz w:val="24"/>
          <w:szCs w:val="24"/>
        </w:rPr>
        <w:t xml:space="preserve"> constant</w:t>
      </w:r>
      <w:r w:rsidR="00876393" w:rsidRPr="008C117B">
        <w:rPr>
          <w:rFonts w:ascii="Times New Roman" w:hAnsi="Times New Roman" w:cs="Times New Roman"/>
          <w:bCs/>
          <w:color w:val="FF0000"/>
          <w:sz w:val="24"/>
          <w:szCs w:val="24"/>
        </w:rPr>
        <w:t xml:space="preserve"> (∆L</w:t>
      </w:r>
      <w:r w:rsidR="00876393" w:rsidRPr="008C117B">
        <w:rPr>
          <w:rFonts w:ascii="Times New Roman" w:hAnsi="Times New Roman" w:cs="Times New Roman"/>
          <w:bCs/>
          <w:color w:val="FF0000"/>
          <w:sz w:val="24"/>
          <w:szCs w:val="24"/>
          <w:vertAlign w:val="subscript"/>
        </w:rPr>
        <w:t>1</w:t>
      </w:r>
      <w:r w:rsidR="00876393" w:rsidRPr="008C117B">
        <w:rPr>
          <w:rFonts w:ascii="Times New Roman" w:hAnsi="Times New Roman" w:cs="Times New Roman"/>
          <w:bCs/>
          <w:color w:val="FF0000"/>
          <w:sz w:val="24"/>
          <w:szCs w:val="24"/>
        </w:rPr>
        <w:t xml:space="preserve"> = 0)</w:t>
      </w:r>
      <w:r w:rsidR="00436993" w:rsidRPr="008D389E">
        <w:rPr>
          <w:rFonts w:ascii="Times New Roman" w:hAnsi="Times New Roman" w:cs="Times New Roman"/>
          <w:sz w:val="24"/>
          <w:szCs w:val="24"/>
        </w:rPr>
        <w:t>:</w:t>
      </w:r>
    </w:p>
    <w:p w14:paraId="773CCE5C" w14:textId="0BF79B41" w:rsidR="00436993" w:rsidRPr="008D389E" w:rsidRDefault="005F25BF" w:rsidP="0001095E">
      <w:pPr>
        <w:spacing w:after="0" w:line="480" w:lineRule="auto"/>
        <w:contextualSpacing/>
        <w:jc w:val="center"/>
        <w:rPr>
          <w:rFonts w:ascii="Times New Roman" w:hAnsi="Times New Roman" w:cs="Times New Roman"/>
          <w:bCs/>
          <w:sz w:val="24"/>
          <w:szCs w:val="24"/>
        </w:rPr>
      </w:pPr>
      <w:r w:rsidRPr="008D389E">
        <w:rPr>
          <w:rFonts w:ascii="Times New Roman" w:hAnsi="Times New Roman" w:cs="Times New Roman"/>
          <w:bCs/>
          <w:sz w:val="24"/>
          <w:szCs w:val="24"/>
        </w:rPr>
        <w:t>-</w:t>
      </w:r>
      <w:r w:rsidR="00436993" w:rsidRPr="008D389E">
        <w:rPr>
          <w:rFonts w:ascii="Times New Roman" w:hAnsi="Times New Roman" w:cs="Times New Roman"/>
          <w:bCs/>
          <w:sz w:val="24"/>
          <w:szCs w:val="24"/>
        </w:rPr>
        <w:t>∆A</w:t>
      </w:r>
      <w:r w:rsidR="00436993" w:rsidRPr="008D389E">
        <w:rPr>
          <w:rFonts w:ascii="Times New Roman" w:hAnsi="Times New Roman" w:cs="Times New Roman"/>
          <w:bCs/>
          <w:sz w:val="24"/>
          <w:szCs w:val="24"/>
          <w:vertAlign w:val="subscript"/>
        </w:rPr>
        <w:t>1</w:t>
      </w:r>
      <w:r w:rsidR="00436993" w:rsidRPr="008D389E">
        <w:rPr>
          <w:rFonts w:ascii="Times New Roman" w:hAnsi="Times New Roman" w:cs="Times New Roman"/>
          <w:bCs/>
          <w:sz w:val="24"/>
          <w:szCs w:val="24"/>
        </w:rPr>
        <w:t xml:space="preserve"> </w:t>
      </w:r>
      <w:r w:rsidR="00833822">
        <w:rPr>
          <w:rFonts w:ascii="Times New Roman" w:hAnsi="Times New Roman" w:cs="Times New Roman"/>
          <w:bCs/>
          <w:sz w:val="24"/>
          <w:szCs w:val="24"/>
        </w:rPr>
        <w:t>=</w:t>
      </w:r>
      <w:r w:rsidR="00436993" w:rsidRPr="008D389E">
        <w:rPr>
          <w:rFonts w:ascii="Times New Roman" w:hAnsi="Times New Roman" w:cs="Times New Roman"/>
          <w:bCs/>
          <w:sz w:val="24"/>
          <w:szCs w:val="24"/>
        </w:rPr>
        <w:t xml:space="preserve"> </w:t>
      </w:r>
      <w:r w:rsidRPr="008D389E">
        <w:rPr>
          <w:rFonts w:ascii="Times New Roman" w:hAnsi="Times New Roman" w:cs="Times New Roman"/>
          <w:bCs/>
          <w:sz w:val="24"/>
          <w:szCs w:val="24"/>
        </w:rPr>
        <w:t>G – T –</w:t>
      </w:r>
      <w:r w:rsidR="00436993" w:rsidRPr="008D389E">
        <w:rPr>
          <w:rFonts w:ascii="Times New Roman" w:hAnsi="Times New Roman" w:cs="Times New Roman"/>
          <w:bCs/>
          <w:sz w:val="24"/>
          <w:szCs w:val="24"/>
        </w:rPr>
        <w:t xml:space="preserve"> </w:t>
      </w:r>
      <w:r w:rsidR="00643E3E">
        <w:rPr>
          <w:rFonts w:ascii="Times New Roman" w:hAnsi="Times New Roman" w:cs="Times New Roman"/>
          <w:bCs/>
          <w:sz w:val="24"/>
          <w:szCs w:val="24"/>
        </w:rPr>
        <w:t>∆</w:t>
      </w:r>
      <w:r w:rsidR="00436993" w:rsidRPr="008D389E">
        <w:rPr>
          <w:rFonts w:ascii="Times New Roman" w:hAnsi="Times New Roman" w:cs="Times New Roman"/>
          <w:bCs/>
          <w:sz w:val="24"/>
          <w:szCs w:val="24"/>
        </w:rPr>
        <w:t xml:space="preserve">B </w:t>
      </w:r>
    </w:p>
    <w:p w14:paraId="72C5853F" w14:textId="18BD9B94" w:rsidR="00E20F14" w:rsidRPr="008D389E" w:rsidRDefault="00436993" w:rsidP="0001095E">
      <w:pPr>
        <w:spacing w:after="0" w:line="480" w:lineRule="auto"/>
        <w:contextualSpacing/>
        <w:rPr>
          <w:rFonts w:ascii="Times New Roman" w:hAnsi="Times New Roman" w:cs="Times New Roman"/>
          <w:sz w:val="24"/>
          <w:szCs w:val="24"/>
        </w:rPr>
      </w:pPr>
      <w:r w:rsidRPr="008D389E">
        <w:rPr>
          <w:rFonts w:ascii="Times New Roman" w:hAnsi="Times New Roman" w:cs="Times New Roman"/>
          <w:bCs/>
          <w:sz w:val="24"/>
          <w:szCs w:val="24"/>
        </w:rPr>
        <w:t xml:space="preserve">That is the central bank must </w:t>
      </w:r>
      <w:r w:rsidR="001C1786">
        <w:rPr>
          <w:rFonts w:ascii="Times New Roman" w:hAnsi="Times New Roman" w:cs="Times New Roman"/>
          <w:bCs/>
          <w:sz w:val="24"/>
          <w:szCs w:val="24"/>
        </w:rPr>
        <w:t>sell</w:t>
      </w:r>
      <w:r w:rsidRPr="008D389E">
        <w:rPr>
          <w:rFonts w:ascii="Times New Roman" w:hAnsi="Times New Roman" w:cs="Times New Roman"/>
          <w:bCs/>
          <w:sz w:val="24"/>
          <w:szCs w:val="24"/>
        </w:rPr>
        <w:t xml:space="preserve"> </w:t>
      </w:r>
      <w:r w:rsidR="00833822">
        <w:rPr>
          <w:rFonts w:ascii="Times New Roman" w:hAnsi="Times New Roman" w:cs="Times New Roman"/>
          <w:bCs/>
          <w:sz w:val="24"/>
          <w:szCs w:val="24"/>
        </w:rPr>
        <w:t xml:space="preserve">an amount </w:t>
      </w:r>
      <w:r w:rsidR="00D421DC">
        <w:rPr>
          <w:rFonts w:ascii="Times New Roman" w:hAnsi="Times New Roman" w:cs="Times New Roman"/>
          <w:bCs/>
          <w:sz w:val="24"/>
          <w:szCs w:val="24"/>
        </w:rPr>
        <w:t xml:space="preserve">of </w:t>
      </w:r>
      <w:r w:rsidRPr="008D389E">
        <w:rPr>
          <w:rFonts w:ascii="Times New Roman" w:hAnsi="Times New Roman" w:cs="Times New Roman"/>
          <w:bCs/>
          <w:sz w:val="24"/>
          <w:szCs w:val="24"/>
        </w:rPr>
        <w:t>treasur</w:t>
      </w:r>
      <w:r w:rsidR="00882507" w:rsidRPr="008D389E">
        <w:rPr>
          <w:rFonts w:ascii="Times New Roman" w:hAnsi="Times New Roman" w:cs="Times New Roman"/>
          <w:bCs/>
          <w:sz w:val="24"/>
          <w:szCs w:val="24"/>
        </w:rPr>
        <w:t>ies</w:t>
      </w:r>
      <w:r w:rsidR="00412CCE" w:rsidRPr="008D389E">
        <w:rPr>
          <w:rFonts w:ascii="Times New Roman" w:hAnsi="Times New Roman" w:cs="Times New Roman"/>
          <w:bCs/>
          <w:sz w:val="24"/>
          <w:szCs w:val="24"/>
        </w:rPr>
        <w:t xml:space="preserve"> </w:t>
      </w:r>
      <w:r w:rsidR="005F25BF" w:rsidRPr="008D389E">
        <w:rPr>
          <w:rFonts w:ascii="Times New Roman" w:hAnsi="Times New Roman" w:cs="Times New Roman"/>
          <w:bCs/>
          <w:sz w:val="24"/>
          <w:szCs w:val="24"/>
        </w:rPr>
        <w:t>to</w:t>
      </w:r>
      <w:r w:rsidR="00412CCE" w:rsidRPr="008D389E">
        <w:rPr>
          <w:rFonts w:ascii="Times New Roman" w:hAnsi="Times New Roman" w:cs="Times New Roman"/>
          <w:bCs/>
          <w:sz w:val="24"/>
          <w:szCs w:val="24"/>
        </w:rPr>
        <w:t xml:space="preserve"> banks equal to the size of </w:t>
      </w:r>
      <w:r w:rsidR="005F25BF" w:rsidRPr="008D389E">
        <w:rPr>
          <w:rFonts w:ascii="Times New Roman" w:hAnsi="Times New Roman" w:cs="Times New Roman"/>
          <w:bCs/>
          <w:sz w:val="24"/>
          <w:szCs w:val="24"/>
        </w:rPr>
        <w:t>deficit</w:t>
      </w:r>
      <w:r w:rsidR="00412CCE" w:rsidRPr="008D389E">
        <w:rPr>
          <w:rFonts w:ascii="Times New Roman" w:hAnsi="Times New Roman" w:cs="Times New Roman"/>
          <w:bCs/>
          <w:sz w:val="24"/>
          <w:szCs w:val="24"/>
        </w:rPr>
        <w:t xml:space="preserve"> </w:t>
      </w:r>
      <w:r w:rsidR="005F25BF" w:rsidRPr="008D389E">
        <w:rPr>
          <w:rFonts w:ascii="Times New Roman" w:hAnsi="Times New Roman" w:cs="Times New Roman"/>
          <w:bCs/>
          <w:sz w:val="24"/>
          <w:szCs w:val="24"/>
        </w:rPr>
        <w:t>less new</w:t>
      </w:r>
      <w:r w:rsidR="002012CE">
        <w:rPr>
          <w:rFonts w:ascii="Times New Roman" w:hAnsi="Times New Roman" w:cs="Times New Roman"/>
          <w:bCs/>
          <w:sz w:val="24"/>
          <w:szCs w:val="24"/>
        </w:rPr>
        <w:t xml:space="preserve"> net</w:t>
      </w:r>
      <w:r w:rsidR="008D1E4A">
        <w:rPr>
          <w:rFonts w:ascii="Times New Roman" w:hAnsi="Times New Roman" w:cs="Times New Roman"/>
          <w:bCs/>
          <w:sz w:val="24"/>
          <w:szCs w:val="24"/>
        </w:rPr>
        <w:t xml:space="preserve"> issuance</w:t>
      </w:r>
      <w:r w:rsidR="00412CCE" w:rsidRPr="008D389E">
        <w:rPr>
          <w:rFonts w:ascii="Times New Roman" w:hAnsi="Times New Roman" w:cs="Times New Roman"/>
          <w:bCs/>
          <w:sz w:val="24"/>
          <w:szCs w:val="24"/>
        </w:rPr>
        <w:t xml:space="preserve"> </w:t>
      </w:r>
      <w:r w:rsidR="00D421DC">
        <w:rPr>
          <w:rFonts w:ascii="Times New Roman" w:hAnsi="Times New Roman" w:cs="Times New Roman"/>
          <w:bCs/>
          <w:sz w:val="24"/>
          <w:szCs w:val="24"/>
        </w:rPr>
        <w:t>of treasuries</w:t>
      </w:r>
      <w:r w:rsidR="002929A7">
        <w:rPr>
          <w:rFonts w:ascii="Times New Roman" w:hAnsi="Times New Roman" w:cs="Times New Roman"/>
          <w:bCs/>
          <w:sz w:val="24"/>
          <w:szCs w:val="24"/>
        </w:rPr>
        <w:t xml:space="preserve"> </w:t>
      </w:r>
      <w:r w:rsidR="002929A7" w:rsidRPr="008C117B">
        <w:rPr>
          <w:rFonts w:ascii="Times New Roman" w:hAnsi="Times New Roman" w:cs="Times New Roman"/>
          <w:bCs/>
          <w:color w:val="FF0000"/>
          <w:sz w:val="24"/>
          <w:szCs w:val="24"/>
        </w:rPr>
        <w:t>to the private sector</w:t>
      </w:r>
      <w:r w:rsidR="00412CCE" w:rsidRPr="008D389E">
        <w:rPr>
          <w:rFonts w:ascii="Times New Roman" w:hAnsi="Times New Roman" w:cs="Times New Roman"/>
          <w:bCs/>
          <w:sz w:val="24"/>
          <w:szCs w:val="24"/>
        </w:rPr>
        <w:t>.</w:t>
      </w:r>
      <w:r w:rsidR="00AD69CB" w:rsidRPr="008D389E">
        <w:rPr>
          <w:rFonts w:ascii="Times New Roman" w:hAnsi="Times New Roman" w:cs="Times New Roman"/>
          <w:sz w:val="24"/>
          <w:szCs w:val="24"/>
        </w:rPr>
        <w:t xml:space="preserve"> MMT </w:t>
      </w:r>
      <w:r w:rsidR="00672338" w:rsidRPr="008D389E">
        <w:rPr>
          <w:rFonts w:ascii="Times New Roman" w:hAnsi="Times New Roman" w:cs="Times New Roman"/>
          <w:sz w:val="24"/>
          <w:szCs w:val="24"/>
        </w:rPr>
        <w:t xml:space="preserve">authors </w:t>
      </w:r>
      <w:r w:rsidR="00AD69CB" w:rsidRPr="008D389E">
        <w:rPr>
          <w:rFonts w:ascii="Times New Roman" w:hAnsi="Times New Roman" w:cs="Times New Roman"/>
          <w:sz w:val="24"/>
          <w:szCs w:val="24"/>
        </w:rPr>
        <w:t xml:space="preserve">actually </w:t>
      </w:r>
      <w:r w:rsidR="00833822">
        <w:rPr>
          <w:rFonts w:ascii="Times New Roman" w:hAnsi="Times New Roman" w:cs="Times New Roman"/>
          <w:sz w:val="24"/>
          <w:szCs w:val="24"/>
        </w:rPr>
        <w:t>like to</w:t>
      </w:r>
      <w:r w:rsidR="00672338" w:rsidRPr="008D389E">
        <w:rPr>
          <w:rFonts w:ascii="Times New Roman" w:hAnsi="Times New Roman" w:cs="Times New Roman"/>
          <w:sz w:val="24"/>
          <w:szCs w:val="24"/>
        </w:rPr>
        <w:t xml:space="preserve"> go</w:t>
      </w:r>
      <w:r w:rsidR="00AD69CB" w:rsidRPr="008D389E">
        <w:rPr>
          <w:rFonts w:ascii="Times New Roman" w:hAnsi="Times New Roman" w:cs="Times New Roman"/>
          <w:sz w:val="24"/>
          <w:szCs w:val="24"/>
        </w:rPr>
        <w:t xml:space="preserve"> a step further and note that </w:t>
      </w:r>
      <w:r w:rsidR="006E5991">
        <w:rPr>
          <w:rFonts w:ascii="Times New Roman" w:hAnsi="Times New Roman" w:cs="Times New Roman"/>
          <w:sz w:val="24"/>
          <w:szCs w:val="24"/>
        </w:rPr>
        <w:t>Treasury-security issuance</w:t>
      </w:r>
      <w:r w:rsidR="007B63D5" w:rsidRPr="008D389E">
        <w:rPr>
          <w:rFonts w:ascii="Times New Roman" w:hAnsi="Times New Roman" w:cs="Times New Roman"/>
          <w:sz w:val="24"/>
          <w:szCs w:val="24"/>
        </w:rPr>
        <w:t>s</w:t>
      </w:r>
      <w:r w:rsidR="00AD69CB" w:rsidRPr="008D389E">
        <w:rPr>
          <w:rFonts w:ascii="Times New Roman" w:hAnsi="Times New Roman" w:cs="Times New Roman"/>
          <w:sz w:val="24"/>
          <w:szCs w:val="24"/>
        </w:rPr>
        <w:t xml:space="preserve"> are part of mon</w:t>
      </w:r>
      <w:r w:rsidR="00D421DC">
        <w:rPr>
          <w:rFonts w:ascii="Times New Roman" w:hAnsi="Times New Roman" w:cs="Times New Roman"/>
          <w:sz w:val="24"/>
          <w:szCs w:val="24"/>
        </w:rPr>
        <w:t>etary-</w:t>
      </w:r>
      <w:r w:rsidR="00AD69CB" w:rsidRPr="008D389E">
        <w:rPr>
          <w:rFonts w:ascii="Times New Roman" w:hAnsi="Times New Roman" w:cs="Times New Roman"/>
          <w:sz w:val="24"/>
          <w:szCs w:val="24"/>
        </w:rPr>
        <w:t>policy operations:</w:t>
      </w:r>
    </w:p>
    <w:p w14:paraId="1E95BC66" w14:textId="202B14A4" w:rsidR="00AD69CB" w:rsidRPr="008D389E" w:rsidRDefault="005F25BF" w:rsidP="0001095E">
      <w:pPr>
        <w:spacing w:after="0" w:line="480" w:lineRule="auto"/>
        <w:contextualSpacing/>
        <w:jc w:val="center"/>
        <w:rPr>
          <w:rFonts w:ascii="Times New Roman" w:hAnsi="Times New Roman" w:cs="Times New Roman"/>
          <w:bCs/>
          <w:sz w:val="24"/>
          <w:szCs w:val="24"/>
        </w:rPr>
      </w:pPr>
      <w:r w:rsidRPr="008D389E">
        <w:rPr>
          <w:rFonts w:ascii="Times New Roman" w:hAnsi="Times New Roman" w:cs="Times New Roman"/>
          <w:bCs/>
          <w:sz w:val="24"/>
          <w:szCs w:val="24"/>
        </w:rPr>
        <w:t>-</w:t>
      </w:r>
      <w:r w:rsidR="00AD69CB" w:rsidRPr="008D389E">
        <w:rPr>
          <w:rFonts w:ascii="Times New Roman" w:hAnsi="Times New Roman" w:cs="Times New Roman"/>
          <w:bCs/>
          <w:sz w:val="24"/>
          <w:szCs w:val="24"/>
        </w:rPr>
        <w:t>∆A</w:t>
      </w:r>
      <w:r w:rsidR="00AD69CB" w:rsidRPr="008D389E">
        <w:rPr>
          <w:rFonts w:ascii="Times New Roman" w:hAnsi="Times New Roman" w:cs="Times New Roman"/>
          <w:bCs/>
          <w:sz w:val="24"/>
          <w:szCs w:val="24"/>
          <w:vertAlign w:val="subscript"/>
        </w:rPr>
        <w:t>1</w:t>
      </w:r>
      <w:r w:rsidR="00AD69CB" w:rsidRPr="008D389E">
        <w:rPr>
          <w:rFonts w:ascii="Times New Roman" w:hAnsi="Times New Roman" w:cs="Times New Roman"/>
          <w:bCs/>
          <w:sz w:val="24"/>
          <w:szCs w:val="24"/>
        </w:rPr>
        <w:t xml:space="preserve"> </w:t>
      </w:r>
      <w:r w:rsidRPr="008D389E">
        <w:rPr>
          <w:rFonts w:ascii="Times New Roman" w:hAnsi="Times New Roman" w:cs="Times New Roman"/>
          <w:bCs/>
          <w:sz w:val="24"/>
          <w:szCs w:val="24"/>
        </w:rPr>
        <w:t>+</w:t>
      </w:r>
      <w:r w:rsidR="00AD69CB" w:rsidRPr="008D389E">
        <w:rPr>
          <w:rFonts w:ascii="Times New Roman" w:hAnsi="Times New Roman" w:cs="Times New Roman"/>
          <w:bCs/>
          <w:sz w:val="24"/>
          <w:szCs w:val="24"/>
        </w:rPr>
        <w:t xml:space="preserve"> </w:t>
      </w:r>
      <w:r w:rsidR="00643E3E">
        <w:rPr>
          <w:rFonts w:ascii="Times New Roman" w:hAnsi="Times New Roman" w:cs="Times New Roman"/>
          <w:bCs/>
          <w:sz w:val="24"/>
          <w:szCs w:val="24"/>
        </w:rPr>
        <w:t>∆</w:t>
      </w:r>
      <w:r w:rsidR="00AD69CB" w:rsidRPr="008D389E">
        <w:rPr>
          <w:rFonts w:ascii="Times New Roman" w:hAnsi="Times New Roman" w:cs="Times New Roman"/>
          <w:bCs/>
          <w:sz w:val="24"/>
          <w:szCs w:val="24"/>
        </w:rPr>
        <w:t xml:space="preserve">B </w:t>
      </w:r>
      <w:r w:rsidR="00833822">
        <w:rPr>
          <w:rFonts w:ascii="Times New Roman" w:hAnsi="Times New Roman" w:cs="Times New Roman"/>
          <w:bCs/>
          <w:sz w:val="24"/>
          <w:szCs w:val="24"/>
        </w:rPr>
        <w:t>=</w:t>
      </w:r>
      <w:r w:rsidR="00AD69CB" w:rsidRPr="008D389E">
        <w:rPr>
          <w:rFonts w:ascii="Times New Roman" w:hAnsi="Times New Roman" w:cs="Times New Roman"/>
          <w:bCs/>
          <w:sz w:val="24"/>
          <w:szCs w:val="24"/>
        </w:rPr>
        <w:t xml:space="preserve"> </w:t>
      </w:r>
      <w:r w:rsidRPr="008D389E">
        <w:rPr>
          <w:rFonts w:ascii="Times New Roman" w:hAnsi="Times New Roman" w:cs="Times New Roman"/>
          <w:bCs/>
          <w:sz w:val="24"/>
          <w:szCs w:val="24"/>
        </w:rPr>
        <w:t>G</w:t>
      </w:r>
      <w:r w:rsidR="00AD69CB" w:rsidRPr="008D389E">
        <w:rPr>
          <w:rFonts w:ascii="Times New Roman" w:hAnsi="Times New Roman" w:cs="Times New Roman"/>
          <w:bCs/>
          <w:sz w:val="24"/>
          <w:szCs w:val="24"/>
        </w:rPr>
        <w:t xml:space="preserve"> – </w:t>
      </w:r>
      <w:r w:rsidRPr="008D389E">
        <w:rPr>
          <w:rFonts w:ascii="Times New Roman" w:hAnsi="Times New Roman" w:cs="Times New Roman"/>
          <w:bCs/>
          <w:sz w:val="24"/>
          <w:szCs w:val="24"/>
        </w:rPr>
        <w:t>T</w:t>
      </w:r>
    </w:p>
    <w:p w14:paraId="716947EE" w14:textId="4CF6297C" w:rsidR="00356C6B" w:rsidRPr="008D389E" w:rsidRDefault="00833822" w:rsidP="002929A7">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I</w:t>
      </w:r>
      <w:r w:rsidRPr="008D389E">
        <w:rPr>
          <w:rFonts w:ascii="Times New Roman" w:hAnsi="Times New Roman" w:cs="Times New Roman"/>
          <w:sz w:val="24"/>
          <w:szCs w:val="24"/>
        </w:rPr>
        <w:t xml:space="preserve">f the </w:t>
      </w:r>
      <w:r>
        <w:rPr>
          <w:rFonts w:ascii="Times New Roman" w:hAnsi="Times New Roman" w:cs="Times New Roman"/>
          <w:sz w:val="24"/>
          <w:szCs w:val="24"/>
        </w:rPr>
        <w:t>T</w:t>
      </w:r>
      <w:r w:rsidRPr="008D389E">
        <w:rPr>
          <w:rFonts w:ascii="Times New Roman" w:hAnsi="Times New Roman" w:cs="Times New Roman"/>
          <w:sz w:val="24"/>
          <w:szCs w:val="24"/>
        </w:rPr>
        <w:t xml:space="preserve">reasury issues </w:t>
      </w:r>
      <w:r>
        <w:rPr>
          <w:rFonts w:ascii="Times New Roman" w:hAnsi="Times New Roman" w:cs="Times New Roman"/>
          <w:sz w:val="24"/>
          <w:szCs w:val="24"/>
        </w:rPr>
        <w:t>enough</w:t>
      </w:r>
      <w:r w:rsidRPr="008D389E">
        <w:rPr>
          <w:rFonts w:ascii="Times New Roman" w:hAnsi="Times New Roman" w:cs="Times New Roman"/>
          <w:sz w:val="24"/>
          <w:szCs w:val="24"/>
        </w:rPr>
        <w:t xml:space="preserve"> securities</w:t>
      </w:r>
      <w:r w:rsidR="00643E3E">
        <w:rPr>
          <w:rFonts w:ascii="Times New Roman" w:hAnsi="Times New Roman" w:cs="Times New Roman"/>
          <w:sz w:val="24"/>
          <w:szCs w:val="24"/>
        </w:rPr>
        <w:t xml:space="preserve"> </w:t>
      </w:r>
      <w:r w:rsidR="00643E3E" w:rsidRPr="00643E3E">
        <w:rPr>
          <w:rFonts w:ascii="Times New Roman" w:hAnsi="Times New Roman" w:cs="Times New Roman"/>
          <w:color w:val="FF0000"/>
          <w:sz w:val="24"/>
          <w:szCs w:val="24"/>
        </w:rPr>
        <w:t>to the private sector</w:t>
      </w:r>
      <w:r>
        <w:rPr>
          <w:rFonts w:ascii="Times New Roman" w:hAnsi="Times New Roman" w:cs="Times New Roman"/>
          <w:sz w:val="24"/>
          <w:szCs w:val="24"/>
        </w:rPr>
        <w:t>, t</w:t>
      </w:r>
      <w:r w:rsidR="00AD69CB" w:rsidRPr="008D389E">
        <w:rPr>
          <w:rFonts w:ascii="Times New Roman" w:hAnsi="Times New Roman" w:cs="Times New Roman"/>
          <w:sz w:val="24"/>
          <w:szCs w:val="24"/>
        </w:rPr>
        <w:t xml:space="preserve">he central bank does not have to </w:t>
      </w:r>
      <w:r w:rsidR="00595642">
        <w:rPr>
          <w:rFonts w:ascii="Times New Roman" w:hAnsi="Times New Roman" w:cs="Times New Roman"/>
          <w:sz w:val="24"/>
          <w:szCs w:val="24"/>
        </w:rPr>
        <w:t>perfo</w:t>
      </w:r>
      <w:r w:rsidR="00AE7BDE">
        <w:rPr>
          <w:rFonts w:ascii="Times New Roman" w:hAnsi="Times New Roman" w:cs="Times New Roman"/>
          <w:sz w:val="24"/>
          <w:szCs w:val="24"/>
        </w:rPr>
        <w:t>r</w:t>
      </w:r>
      <w:r w:rsidR="00595642">
        <w:rPr>
          <w:rFonts w:ascii="Times New Roman" w:hAnsi="Times New Roman" w:cs="Times New Roman"/>
          <w:sz w:val="24"/>
          <w:szCs w:val="24"/>
        </w:rPr>
        <w:t>m</w:t>
      </w:r>
      <w:r w:rsidR="00AD69CB" w:rsidRPr="008D389E">
        <w:rPr>
          <w:rFonts w:ascii="Times New Roman" w:hAnsi="Times New Roman" w:cs="Times New Roman"/>
          <w:sz w:val="24"/>
          <w:szCs w:val="24"/>
        </w:rPr>
        <w:t xml:space="preserve"> any open</w:t>
      </w:r>
      <w:r w:rsidR="00583040">
        <w:rPr>
          <w:rFonts w:ascii="Times New Roman" w:hAnsi="Times New Roman" w:cs="Times New Roman"/>
          <w:sz w:val="24"/>
          <w:szCs w:val="24"/>
        </w:rPr>
        <w:t>-</w:t>
      </w:r>
      <w:r w:rsidR="00AD69CB" w:rsidRPr="008D389E">
        <w:rPr>
          <w:rFonts w:ascii="Times New Roman" w:hAnsi="Times New Roman" w:cs="Times New Roman"/>
          <w:sz w:val="24"/>
          <w:szCs w:val="24"/>
        </w:rPr>
        <w:t xml:space="preserve">market </w:t>
      </w:r>
      <w:r w:rsidR="005F25BF" w:rsidRPr="008D389E">
        <w:rPr>
          <w:rFonts w:ascii="Times New Roman" w:hAnsi="Times New Roman" w:cs="Times New Roman"/>
          <w:sz w:val="24"/>
          <w:szCs w:val="24"/>
        </w:rPr>
        <w:t>sales</w:t>
      </w:r>
      <w:r>
        <w:rPr>
          <w:rFonts w:ascii="Times New Roman" w:hAnsi="Times New Roman" w:cs="Times New Roman"/>
          <w:sz w:val="24"/>
          <w:szCs w:val="24"/>
        </w:rPr>
        <w:t xml:space="preserve"> in case of a deficit</w:t>
      </w:r>
      <w:r w:rsidR="002929A7">
        <w:rPr>
          <w:rFonts w:ascii="Times New Roman" w:hAnsi="Times New Roman" w:cs="Times New Roman"/>
          <w:sz w:val="24"/>
          <w:szCs w:val="24"/>
        </w:rPr>
        <w:t xml:space="preserve"> </w:t>
      </w:r>
      <w:r w:rsidR="002929A7" w:rsidRPr="008C117B">
        <w:rPr>
          <w:rFonts w:ascii="Times New Roman" w:hAnsi="Times New Roman" w:cs="Times New Roman"/>
          <w:color w:val="FF0000"/>
          <w:sz w:val="24"/>
          <w:szCs w:val="24"/>
        </w:rPr>
        <w:t>(</w:t>
      </w:r>
      <w:r w:rsidR="00643E3E">
        <w:rPr>
          <w:rFonts w:ascii="Times New Roman" w:hAnsi="Times New Roman" w:cs="Times New Roman"/>
          <w:bCs/>
          <w:color w:val="FF0000"/>
          <w:sz w:val="24"/>
          <w:szCs w:val="24"/>
        </w:rPr>
        <w:t>∆</w:t>
      </w:r>
      <w:r w:rsidR="002929A7" w:rsidRPr="008C117B">
        <w:rPr>
          <w:rFonts w:ascii="Times New Roman" w:hAnsi="Times New Roman" w:cs="Times New Roman"/>
          <w:bCs/>
          <w:color w:val="FF0000"/>
          <w:sz w:val="24"/>
          <w:szCs w:val="24"/>
        </w:rPr>
        <w:t>B = G – T)</w:t>
      </w:r>
      <w:r w:rsidR="00AD69CB" w:rsidRPr="008D389E">
        <w:rPr>
          <w:rFonts w:ascii="Times New Roman" w:hAnsi="Times New Roman" w:cs="Times New Roman"/>
          <w:sz w:val="24"/>
          <w:szCs w:val="24"/>
        </w:rPr>
        <w:t xml:space="preserve">. </w:t>
      </w:r>
      <w:r>
        <w:rPr>
          <w:rFonts w:ascii="Times New Roman" w:hAnsi="Times New Roman" w:cs="Times New Roman"/>
          <w:sz w:val="24"/>
          <w:szCs w:val="24"/>
        </w:rPr>
        <w:t>If</w:t>
      </w:r>
      <w:r w:rsidR="00AD69CB" w:rsidRPr="008D389E">
        <w:rPr>
          <w:rFonts w:ascii="Times New Roman" w:hAnsi="Times New Roman" w:cs="Times New Roman"/>
          <w:sz w:val="24"/>
          <w:szCs w:val="24"/>
        </w:rPr>
        <w:t xml:space="preserve"> the central bank </w:t>
      </w:r>
      <w:r w:rsidR="001C1786">
        <w:rPr>
          <w:rFonts w:ascii="Times New Roman" w:hAnsi="Times New Roman" w:cs="Times New Roman"/>
          <w:sz w:val="24"/>
          <w:szCs w:val="24"/>
        </w:rPr>
        <w:t>sells</w:t>
      </w:r>
      <w:r>
        <w:rPr>
          <w:rFonts w:ascii="Times New Roman" w:hAnsi="Times New Roman" w:cs="Times New Roman"/>
          <w:sz w:val="24"/>
          <w:szCs w:val="24"/>
        </w:rPr>
        <w:t xml:space="preserve"> enough</w:t>
      </w:r>
      <w:r w:rsidR="00AD69CB" w:rsidRPr="008D389E">
        <w:rPr>
          <w:rFonts w:ascii="Times New Roman" w:hAnsi="Times New Roman" w:cs="Times New Roman"/>
          <w:sz w:val="24"/>
          <w:szCs w:val="24"/>
        </w:rPr>
        <w:t xml:space="preserve"> </w:t>
      </w:r>
      <w:r w:rsidR="00D421DC">
        <w:rPr>
          <w:rFonts w:ascii="Times New Roman" w:hAnsi="Times New Roman" w:cs="Times New Roman"/>
          <w:sz w:val="24"/>
          <w:szCs w:val="24"/>
        </w:rPr>
        <w:t>treasuries</w:t>
      </w:r>
      <w:r w:rsidR="002012CE">
        <w:rPr>
          <w:rFonts w:ascii="Times New Roman" w:hAnsi="Times New Roman" w:cs="Times New Roman"/>
          <w:sz w:val="24"/>
          <w:szCs w:val="24"/>
        </w:rPr>
        <w:t>,</w:t>
      </w:r>
      <w:r w:rsidR="007B63D5" w:rsidRPr="008D389E">
        <w:rPr>
          <w:rFonts w:ascii="Times New Roman" w:hAnsi="Times New Roman" w:cs="Times New Roman"/>
          <w:sz w:val="24"/>
          <w:szCs w:val="24"/>
        </w:rPr>
        <w:t xml:space="preserve"> </w:t>
      </w:r>
      <w:r w:rsidR="00606EA2">
        <w:rPr>
          <w:rFonts w:ascii="Times New Roman" w:hAnsi="Times New Roman" w:cs="Times New Roman"/>
          <w:sz w:val="24"/>
          <w:szCs w:val="24"/>
        </w:rPr>
        <w:t xml:space="preserve">the </w:t>
      </w:r>
      <w:r w:rsidR="007B63D5" w:rsidRPr="008D389E">
        <w:rPr>
          <w:rFonts w:ascii="Times New Roman" w:hAnsi="Times New Roman" w:cs="Times New Roman"/>
          <w:sz w:val="24"/>
          <w:szCs w:val="24"/>
        </w:rPr>
        <w:t>T</w:t>
      </w:r>
      <w:r w:rsidR="00AD69CB" w:rsidRPr="008D389E">
        <w:rPr>
          <w:rFonts w:ascii="Times New Roman" w:hAnsi="Times New Roman" w:cs="Times New Roman"/>
          <w:sz w:val="24"/>
          <w:szCs w:val="24"/>
        </w:rPr>
        <w:t xml:space="preserve">reasury </w:t>
      </w:r>
      <w:r>
        <w:rPr>
          <w:rFonts w:ascii="Times New Roman" w:hAnsi="Times New Roman" w:cs="Times New Roman"/>
          <w:sz w:val="24"/>
          <w:szCs w:val="24"/>
        </w:rPr>
        <w:t>does not need to issue any securities</w:t>
      </w:r>
      <w:r w:rsidR="002929A7">
        <w:rPr>
          <w:rFonts w:ascii="Times New Roman" w:hAnsi="Times New Roman" w:cs="Times New Roman"/>
          <w:sz w:val="24"/>
          <w:szCs w:val="24"/>
        </w:rPr>
        <w:t xml:space="preserve"> </w:t>
      </w:r>
      <w:r w:rsidR="002929A7" w:rsidRPr="008C117B">
        <w:rPr>
          <w:rFonts w:ascii="Times New Roman" w:hAnsi="Times New Roman" w:cs="Times New Roman"/>
          <w:color w:val="FF0000"/>
          <w:sz w:val="24"/>
          <w:szCs w:val="24"/>
        </w:rPr>
        <w:t>(</w:t>
      </w:r>
      <w:r w:rsidR="002929A7" w:rsidRPr="008C117B">
        <w:rPr>
          <w:rFonts w:ascii="Times New Roman" w:hAnsi="Times New Roman" w:cs="Times New Roman"/>
          <w:bCs/>
          <w:color w:val="FF0000"/>
          <w:sz w:val="24"/>
          <w:szCs w:val="24"/>
        </w:rPr>
        <w:t>-∆A</w:t>
      </w:r>
      <w:r w:rsidR="002929A7" w:rsidRPr="008C117B">
        <w:rPr>
          <w:rFonts w:ascii="Times New Roman" w:hAnsi="Times New Roman" w:cs="Times New Roman"/>
          <w:bCs/>
          <w:color w:val="FF0000"/>
          <w:sz w:val="24"/>
          <w:szCs w:val="24"/>
          <w:vertAlign w:val="subscript"/>
        </w:rPr>
        <w:t>1</w:t>
      </w:r>
      <w:r w:rsidR="002929A7" w:rsidRPr="008C117B">
        <w:rPr>
          <w:rFonts w:ascii="Times New Roman" w:hAnsi="Times New Roman" w:cs="Times New Roman"/>
          <w:bCs/>
          <w:color w:val="FF0000"/>
          <w:sz w:val="24"/>
          <w:szCs w:val="24"/>
        </w:rPr>
        <w:t xml:space="preserve"> = G – T)</w:t>
      </w:r>
      <w:r>
        <w:rPr>
          <w:rFonts w:ascii="Times New Roman" w:hAnsi="Times New Roman" w:cs="Times New Roman"/>
          <w:sz w:val="24"/>
          <w:szCs w:val="24"/>
        </w:rPr>
        <w:t>; however</w:t>
      </w:r>
      <w:r w:rsidR="007B63D5" w:rsidRPr="008D389E">
        <w:rPr>
          <w:rFonts w:ascii="Times New Roman" w:hAnsi="Times New Roman" w:cs="Times New Roman"/>
          <w:sz w:val="24"/>
          <w:szCs w:val="24"/>
        </w:rPr>
        <w:t>,</w:t>
      </w:r>
      <w:r w:rsidR="00726362">
        <w:rPr>
          <w:rFonts w:ascii="Times New Roman" w:hAnsi="Times New Roman" w:cs="Times New Roman"/>
          <w:sz w:val="24"/>
          <w:szCs w:val="24"/>
        </w:rPr>
        <w:t xml:space="preserve"> this</w:t>
      </w:r>
      <w:r w:rsidR="00421114" w:rsidRPr="008D389E">
        <w:rPr>
          <w:rFonts w:ascii="Times New Roman" w:hAnsi="Times New Roman" w:cs="Times New Roman"/>
          <w:sz w:val="24"/>
          <w:szCs w:val="24"/>
        </w:rPr>
        <w:t xml:space="preserve"> cannot occur for too long because </w:t>
      </w:r>
      <w:r>
        <w:rPr>
          <w:rFonts w:ascii="Times New Roman" w:hAnsi="Times New Roman" w:cs="Times New Roman"/>
          <w:sz w:val="24"/>
          <w:szCs w:val="24"/>
        </w:rPr>
        <w:t>the</w:t>
      </w:r>
      <w:r w:rsidR="00421114" w:rsidRPr="008D389E">
        <w:rPr>
          <w:rFonts w:ascii="Times New Roman" w:hAnsi="Times New Roman" w:cs="Times New Roman"/>
          <w:sz w:val="24"/>
          <w:szCs w:val="24"/>
        </w:rPr>
        <w:t xml:space="preserve"> central bank will run out of treas</w:t>
      </w:r>
      <w:r w:rsidR="00B32916" w:rsidRPr="008D389E">
        <w:rPr>
          <w:rFonts w:ascii="Times New Roman" w:hAnsi="Times New Roman" w:cs="Times New Roman"/>
          <w:sz w:val="24"/>
          <w:szCs w:val="24"/>
        </w:rPr>
        <w:t>uries.</w:t>
      </w:r>
      <w:r w:rsidR="00361A5D">
        <w:rPr>
          <w:rFonts w:ascii="Times New Roman" w:hAnsi="Times New Roman" w:cs="Times New Roman"/>
          <w:sz w:val="24"/>
          <w:szCs w:val="24"/>
        </w:rPr>
        <w:t xml:space="preserve"> </w:t>
      </w:r>
      <w:r w:rsidR="00A31988" w:rsidRPr="008C117B">
        <w:rPr>
          <w:rFonts w:ascii="Times New Roman" w:hAnsi="Times New Roman" w:cs="Times New Roman"/>
          <w:color w:val="FF0000"/>
          <w:sz w:val="24"/>
          <w:szCs w:val="24"/>
        </w:rPr>
        <w:t>As shown below, these two possibilities reflect different financial relations between the central bank and the Treasury; in the former case the central bank cannot</w:t>
      </w:r>
      <w:r w:rsidR="00C75391">
        <w:rPr>
          <w:rFonts w:ascii="Times New Roman" w:hAnsi="Times New Roman" w:cs="Times New Roman"/>
          <w:color w:val="FF0000"/>
          <w:sz w:val="24"/>
          <w:szCs w:val="24"/>
        </w:rPr>
        <w:t xml:space="preserve"> directly</w:t>
      </w:r>
      <w:r w:rsidR="00A31988" w:rsidRPr="008C117B">
        <w:rPr>
          <w:rFonts w:ascii="Times New Roman" w:hAnsi="Times New Roman" w:cs="Times New Roman"/>
          <w:color w:val="FF0000"/>
          <w:sz w:val="24"/>
          <w:szCs w:val="24"/>
        </w:rPr>
        <w:t xml:space="preserve"> finance the Treasury, </w:t>
      </w:r>
      <w:r w:rsidR="00C75391">
        <w:rPr>
          <w:rFonts w:ascii="Times New Roman" w:hAnsi="Times New Roman" w:cs="Times New Roman"/>
          <w:color w:val="FF0000"/>
          <w:sz w:val="24"/>
          <w:szCs w:val="24"/>
        </w:rPr>
        <w:t>in the latter case</w:t>
      </w:r>
      <w:r w:rsidR="00A31988" w:rsidRPr="008C117B">
        <w:rPr>
          <w:rFonts w:ascii="Times New Roman" w:hAnsi="Times New Roman" w:cs="Times New Roman"/>
          <w:color w:val="FF0000"/>
          <w:sz w:val="24"/>
          <w:szCs w:val="24"/>
        </w:rPr>
        <w:t xml:space="preserve"> the central bank fully finances the Treasury in a direct fashion. However, both case</w:t>
      </w:r>
      <w:r w:rsidR="00C75391">
        <w:rPr>
          <w:rFonts w:ascii="Times New Roman" w:hAnsi="Times New Roman" w:cs="Times New Roman"/>
          <w:color w:val="FF0000"/>
          <w:sz w:val="24"/>
          <w:szCs w:val="24"/>
        </w:rPr>
        <w:t>s</w:t>
      </w:r>
      <w:r w:rsidR="00A31988" w:rsidRPr="008C117B">
        <w:rPr>
          <w:rFonts w:ascii="Times New Roman" w:hAnsi="Times New Roman" w:cs="Times New Roman"/>
          <w:color w:val="FF0000"/>
          <w:sz w:val="24"/>
          <w:szCs w:val="24"/>
        </w:rPr>
        <w:t xml:space="preserve"> </w:t>
      </w:r>
      <w:r w:rsidR="00FB0254">
        <w:rPr>
          <w:rFonts w:ascii="Times New Roman" w:hAnsi="Times New Roman" w:cs="Times New Roman"/>
          <w:color w:val="FF0000"/>
          <w:sz w:val="24"/>
          <w:szCs w:val="24"/>
        </w:rPr>
        <w:t>increase</w:t>
      </w:r>
      <w:r w:rsidR="00A31988" w:rsidRPr="008C117B">
        <w:rPr>
          <w:rFonts w:ascii="Times New Roman" w:hAnsi="Times New Roman" w:cs="Times New Roman"/>
          <w:color w:val="FF0000"/>
          <w:sz w:val="24"/>
          <w:szCs w:val="24"/>
        </w:rPr>
        <w:t xml:space="preserve"> the supply of treasuries to the private sector in order to avoid changes in L</w:t>
      </w:r>
      <w:r w:rsidR="00A31988" w:rsidRPr="008C117B">
        <w:rPr>
          <w:rFonts w:ascii="Times New Roman" w:hAnsi="Times New Roman" w:cs="Times New Roman"/>
          <w:color w:val="FF0000"/>
          <w:sz w:val="24"/>
          <w:szCs w:val="24"/>
          <w:vertAlign w:val="subscript"/>
        </w:rPr>
        <w:t>1</w:t>
      </w:r>
      <w:r w:rsidR="00A31988" w:rsidRPr="008C117B">
        <w:rPr>
          <w:rFonts w:ascii="Times New Roman" w:hAnsi="Times New Roman" w:cs="Times New Roman"/>
          <w:color w:val="FF0000"/>
          <w:sz w:val="24"/>
          <w:szCs w:val="24"/>
        </w:rPr>
        <w:t xml:space="preserve">. </w:t>
      </w:r>
      <w:r w:rsidR="007D6765" w:rsidRPr="008C117B">
        <w:rPr>
          <w:rFonts w:ascii="Times New Roman" w:hAnsi="Times New Roman" w:cs="Times New Roman"/>
          <w:color w:val="FF0000"/>
          <w:sz w:val="24"/>
          <w:szCs w:val="24"/>
        </w:rPr>
        <w:t>F</w:t>
      </w:r>
      <w:r w:rsidR="00361A5D" w:rsidRPr="008C117B">
        <w:rPr>
          <w:rFonts w:ascii="Times New Roman" w:hAnsi="Times New Roman" w:cs="Times New Roman"/>
          <w:color w:val="FF0000"/>
          <w:sz w:val="24"/>
          <w:szCs w:val="24"/>
        </w:rPr>
        <w:t xml:space="preserve">rom the point of view of the private sector, </w:t>
      </w:r>
      <w:r w:rsidR="007D6765" w:rsidRPr="008C117B">
        <w:rPr>
          <w:rFonts w:ascii="Times New Roman" w:hAnsi="Times New Roman" w:cs="Times New Roman"/>
          <w:color w:val="FF0000"/>
          <w:sz w:val="24"/>
          <w:szCs w:val="24"/>
        </w:rPr>
        <w:t>which government entity</w:t>
      </w:r>
      <w:r w:rsidR="00361A5D" w:rsidRPr="008C117B">
        <w:rPr>
          <w:rFonts w:ascii="Times New Roman" w:hAnsi="Times New Roman" w:cs="Times New Roman"/>
          <w:color w:val="FF0000"/>
          <w:sz w:val="24"/>
          <w:szCs w:val="24"/>
        </w:rPr>
        <w:t xml:space="preserve"> provide</w:t>
      </w:r>
      <w:r w:rsidR="005227FE" w:rsidRPr="008C117B">
        <w:rPr>
          <w:rFonts w:ascii="Times New Roman" w:hAnsi="Times New Roman" w:cs="Times New Roman"/>
          <w:color w:val="FF0000"/>
          <w:sz w:val="24"/>
          <w:szCs w:val="24"/>
        </w:rPr>
        <w:t>s</w:t>
      </w:r>
      <w:r w:rsidR="00361A5D" w:rsidRPr="008C117B">
        <w:rPr>
          <w:rFonts w:ascii="Times New Roman" w:hAnsi="Times New Roman" w:cs="Times New Roman"/>
          <w:color w:val="FF0000"/>
          <w:sz w:val="24"/>
          <w:szCs w:val="24"/>
        </w:rPr>
        <w:t xml:space="preserve"> treasuries (or more broadly interest-rate earning government securities) is </w:t>
      </w:r>
      <w:r w:rsidR="00FB0254">
        <w:rPr>
          <w:rFonts w:ascii="Times New Roman" w:hAnsi="Times New Roman" w:cs="Times New Roman"/>
          <w:color w:val="FF0000"/>
          <w:sz w:val="24"/>
          <w:szCs w:val="24"/>
        </w:rPr>
        <w:t>ir</w:t>
      </w:r>
      <w:r w:rsidR="00361A5D" w:rsidRPr="008C117B">
        <w:rPr>
          <w:rFonts w:ascii="Times New Roman" w:hAnsi="Times New Roman" w:cs="Times New Roman"/>
          <w:color w:val="FF0000"/>
          <w:sz w:val="24"/>
          <w:szCs w:val="24"/>
        </w:rPr>
        <w:t>relevant. The result is the same, that is the private sector has less non-interest</w:t>
      </w:r>
      <w:r w:rsidR="005227FE" w:rsidRPr="008C117B">
        <w:rPr>
          <w:rFonts w:ascii="Times New Roman" w:hAnsi="Times New Roman" w:cs="Times New Roman"/>
          <w:color w:val="FF0000"/>
          <w:sz w:val="24"/>
          <w:szCs w:val="24"/>
        </w:rPr>
        <w:t>-</w:t>
      </w:r>
      <w:r w:rsidR="00361A5D" w:rsidRPr="008C117B">
        <w:rPr>
          <w:rFonts w:ascii="Times New Roman" w:hAnsi="Times New Roman" w:cs="Times New Roman"/>
          <w:color w:val="FF0000"/>
          <w:sz w:val="24"/>
          <w:szCs w:val="24"/>
        </w:rPr>
        <w:t xml:space="preserve">earning government securities and more interest-earning </w:t>
      </w:r>
      <w:r w:rsidR="00FB0254">
        <w:rPr>
          <w:rFonts w:ascii="Times New Roman" w:hAnsi="Times New Roman" w:cs="Times New Roman"/>
          <w:color w:val="FF0000"/>
          <w:sz w:val="24"/>
          <w:szCs w:val="24"/>
        </w:rPr>
        <w:t xml:space="preserve">government </w:t>
      </w:r>
      <w:r w:rsidR="00361A5D" w:rsidRPr="008C117B">
        <w:rPr>
          <w:rFonts w:ascii="Times New Roman" w:hAnsi="Times New Roman" w:cs="Times New Roman"/>
          <w:color w:val="FF0000"/>
          <w:sz w:val="24"/>
          <w:szCs w:val="24"/>
        </w:rPr>
        <w:t>securities.</w:t>
      </w:r>
      <w:r w:rsidR="00B32916" w:rsidRPr="008C117B">
        <w:rPr>
          <w:rFonts w:ascii="Times New Roman" w:hAnsi="Times New Roman" w:cs="Times New Roman"/>
          <w:color w:val="FF0000"/>
          <w:sz w:val="24"/>
          <w:szCs w:val="24"/>
        </w:rPr>
        <w:t xml:space="preserve"> </w:t>
      </w:r>
    </w:p>
    <w:p w14:paraId="6EF95C1C" w14:textId="14D953BF" w:rsidR="002F0DBF" w:rsidRPr="008D389E" w:rsidRDefault="003112E2" w:rsidP="0001095E">
      <w:pPr>
        <w:autoSpaceDE w:val="0"/>
        <w:autoSpaceDN w:val="0"/>
        <w:adjustRightInd w:val="0"/>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Once it is recognize</w:t>
      </w:r>
      <w:r w:rsidR="00B32916" w:rsidRPr="008D389E">
        <w:rPr>
          <w:rFonts w:ascii="Times New Roman" w:hAnsi="Times New Roman" w:cs="Times New Roman"/>
          <w:sz w:val="24"/>
          <w:szCs w:val="24"/>
        </w:rPr>
        <w:t>d</w:t>
      </w:r>
      <w:r w:rsidRPr="008D389E">
        <w:rPr>
          <w:rFonts w:ascii="Times New Roman" w:hAnsi="Times New Roman" w:cs="Times New Roman"/>
          <w:sz w:val="24"/>
          <w:szCs w:val="24"/>
        </w:rPr>
        <w:t xml:space="preserve"> that </w:t>
      </w:r>
      <w:r w:rsidR="006E5991">
        <w:rPr>
          <w:rFonts w:ascii="Times New Roman" w:hAnsi="Times New Roman" w:cs="Times New Roman"/>
          <w:sz w:val="24"/>
          <w:szCs w:val="24"/>
        </w:rPr>
        <w:t>Treasury-security issuance</w:t>
      </w:r>
      <w:r w:rsidRPr="008D389E">
        <w:rPr>
          <w:rFonts w:ascii="Times New Roman" w:hAnsi="Times New Roman" w:cs="Times New Roman"/>
          <w:sz w:val="24"/>
          <w:szCs w:val="24"/>
        </w:rPr>
        <w:t xml:space="preserve"> </w:t>
      </w:r>
      <w:r w:rsidR="00726362">
        <w:rPr>
          <w:rFonts w:ascii="Times New Roman" w:hAnsi="Times New Roman" w:cs="Times New Roman"/>
          <w:sz w:val="24"/>
          <w:szCs w:val="24"/>
        </w:rPr>
        <w:t>h</w:t>
      </w:r>
      <w:r w:rsidR="00144058">
        <w:rPr>
          <w:rFonts w:ascii="Times New Roman" w:hAnsi="Times New Roman" w:cs="Times New Roman"/>
          <w:sz w:val="24"/>
          <w:szCs w:val="24"/>
        </w:rPr>
        <w:t xml:space="preserve">as a monetary-policy </w:t>
      </w:r>
      <w:r w:rsidRPr="008D389E">
        <w:rPr>
          <w:rFonts w:ascii="Times New Roman" w:hAnsi="Times New Roman" w:cs="Times New Roman"/>
          <w:sz w:val="24"/>
          <w:szCs w:val="24"/>
        </w:rPr>
        <w:t xml:space="preserve">component, </w:t>
      </w:r>
      <w:r w:rsidR="00274C49" w:rsidRPr="008D389E">
        <w:rPr>
          <w:rFonts w:ascii="Times New Roman" w:hAnsi="Times New Roman" w:cs="Times New Roman"/>
          <w:sz w:val="24"/>
          <w:szCs w:val="24"/>
        </w:rPr>
        <w:t>one can understand why</w:t>
      </w:r>
      <w:r w:rsidR="008D1E4A">
        <w:rPr>
          <w:rFonts w:ascii="Times New Roman" w:hAnsi="Times New Roman" w:cs="Times New Roman"/>
          <w:sz w:val="24"/>
          <w:szCs w:val="24"/>
        </w:rPr>
        <w:t>, in a monetarily-sovereign government,</w:t>
      </w:r>
      <w:r w:rsidR="00274C49" w:rsidRPr="008D389E">
        <w:rPr>
          <w:rFonts w:ascii="Times New Roman" w:hAnsi="Times New Roman" w:cs="Times New Roman"/>
          <w:sz w:val="24"/>
          <w:szCs w:val="24"/>
        </w:rPr>
        <w:t xml:space="preserve"> </w:t>
      </w:r>
      <w:r w:rsidR="008D1E4A">
        <w:rPr>
          <w:rFonts w:ascii="Times New Roman" w:hAnsi="Times New Roman" w:cs="Times New Roman"/>
          <w:sz w:val="24"/>
          <w:szCs w:val="24"/>
        </w:rPr>
        <w:t>the</w:t>
      </w:r>
      <w:r w:rsidR="00606EA2">
        <w:rPr>
          <w:rFonts w:ascii="Times New Roman" w:hAnsi="Times New Roman" w:cs="Times New Roman"/>
          <w:sz w:val="24"/>
          <w:szCs w:val="24"/>
        </w:rPr>
        <w:t xml:space="preserve"> </w:t>
      </w:r>
      <w:r w:rsidR="00274C49" w:rsidRPr="008D389E">
        <w:rPr>
          <w:rFonts w:ascii="Times New Roman" w:hAnsi="Times New Roman" w:cs="Times New Roman"/>
          <w:sz w:val="24"/>
          <w:szCs w:val="24"/>
        </w:rPr>
        <w:t>T</w:t>
      </w:r>
      <w:r w:rsidR="007D5552" w:rsidRPr="008D389E">
        <w:rPr>
          <w:rFonts w:ascii="Times New Roman" w:hAnsi="Times New Roman" w:cs="Times New Roman"/>
          <w:sz w:val="24"/>
          <w:szCs w:val="24"/>
        </w:rPr>
        <w:t xml:space="preserve">reasury may issue more </w:t>
      </w:r>
      <w:r w:rsidR="006E5991">
        <w:rPr>
          <w:rFonts w:ascii="Times New Roman" w:hAnsi="Times New Roman" w:cs="Times New Roman"/>
          <w:sz w:val="24"/>
          <w:szCs w:val="24"/>
        </w:rPr>
        <w:lastRenderedPageBreak/>
        <w:t>securities</w:t>
      </w:r>
      <w:r w:rsidR="007D5552" w:rsidRPr="008D389E">
        <w:rPr>
          <w:rFonts w:ascii="Times New Roman" w:hAnsi="Times New Roman" w:cs="Times New Roman"/>
          <w:sz w:val="24"/>
          <w:szCs w:val="24"/>
        </w:rPr>
        <w:t xml:space="preserve"> than it</w:t>
      </w:r>
      <w:r w:rsidR="002012CE">
        <w:rPr>
          <w:rFonts w:ascii="Times New Roman" w:hAnsi="Times New Roman" w:cs="Times New Roman"/>
          <w:sz w:val="24"/>
          <w:szCs w:val="24"/>
        </w:rPr>
        <w:t>s</w:t>
      </w:r>
      <w:r w:rsidR="007D5552" w:rsidRPr="008D389E">
        <w:rPr>
          <w:rFonts w:ascii="Times New Roman" w:hAnsi="Times New Roman" w:cs="Times New Roman"/>
          <w:sz w:val="24"/>
          <w:szCs w:val="24"/>
        </w:rPr>
        <w:t xml:space="preserve"> </w:t>
      </w:r>
      <w:r w:rsidR="002012CE">
        <w:rPr>
          <w:rFonts w:ascii="Times New Roman" w:hAnsi="Times New Roman" w:cs="Times New Roman"/>
          <w:sz w:val="24"/>
          <w:szCs w:val="24"/>
        </w:rPr>
        <w:t xml:space="preserve">budgetary </w:t>
      </w:r>
      <w:r w:rsidR="007D5552" w:rsidRPr="008D389E">
        <w:rPr>
          <w:rFonts w:ascii="Times New Roman" w:hAnsi="Times New Roman" w:cs="Times New Roman"/>
          <w:sz w:val="24"/>
          <w:szCs w:val="24"/>
        </w:rPr>
        <w:t>needs</w:t>
      </w:r>
      <w:r w:rsidR="00F950CD" w:rsidRPr="008D389E">
        <w:rPr>
          <w:rFonts w:ascii="Times New Roman" w:hAnsi="Times New Roman" w:cs="Times New Roman"/>
          <w:sz w:val="24"/>
          <w:szCs w:val="24"/>
        </w:rPr>
        <w:t xml:space="preserve"> and why</w:t>
      </w:r>
      <w:r w:rsidR="008D1E4A">
        <w:rPr>
          <w:rFonts w:ascii="Times New Roman" w:hAnsi="Times New Roman" w:cs="Times New Roman"/>
          <w:sz w:val="24"/>
          <w:szCs w:val="24"/>
        </w:rPr>
        <w:t xml:space="preserve"> </w:t>
      </w:r>
      <w:r w:rsidR="00606EA2">
        <w:rPr>
          <w:rFonts w:ascii="Times New Roman" w:hAnsi="Times New Roman" w:cs="Times New Roman"/>
          <w:sz w:val="24"/>
          <w:szCs w:val="24"/>
        </w:rPr>
        <w:t xml:space="preserve">the </w:t>
      </w:r>
      <w:r w:rsidR="00F950CD" w:rsidRPr="008D389E">
        <w:rPr>
          <w:rFonts w:ascii="Times New Roman" w:hAnsi="Times New Roman" w:cs="Times New Roman"/>
          <w:sz w:val="24"/>
          <w:szCs w:val="24"/>
        </w:rPr>
        <w:t xml:space="preserve">Treasury </w:t>
      </w:r>
      <w:r w:rsidR="00726362">
        <w:rPr>
          <w:rFonts w:ascii="Times New Roman" w:hAnsi="Times New Roman" w:cs="Times New Roman"/>
          <w:sz w:val="24"/>
          <w:szCs w:val="24"/>
        </w:rPr>
        <w:t>cares about</w:t>
      </w:r>
      <w:r w:rsidR="00F950CD" w:rsidRPr="008D389E">
        <w:rPr>
          <w:rFonts w:ascii="Times New Roman" w:hAnsi="Times New Roman" w:cs="Times New Roman"/>
          <w:sz w:val="24"/>
          <w:szCs w:val="24"/>
        </w:rPr>
        <w:t xml:space="preserve"> many other things than funding itself when it issue</w:t>
      </w:r>
      <w:r w:rsidR="00726362">
        <w:rPr>
          <w:rFonts w:ascii="Times New Roman" w:hAnsi="Times New Roman" w:cs="Times New Roman"/>
          <w:sz w:val="24"/>
          <w:szCs w:val="24"/>
        </w:rPr>
        <w:t>s</w:t>
      </w:r>
      <w:r w:rsidR="00F950CD" w:rsidRPr="008D389E">
        <w:rPr>
          <w:rFonts w:ascii="Times New Roman" w:hAnsi="Times New Roman" w:cs="Times New Roman"/>
          <w:sz w:val="24"/>
          <w:szCs w:val="24"/>
        </w:rPr>
        <w:t xml:space="preserve"> </w:t>
      </w:r>
      <w:r w:rsidR="00643E3E">
        <w:rPr>
          <w:rFonts w:ascii="Times New Roman" w:hAnsi="Times New Roman" w:cs="Times New Roman"/>
          <w:sz w:val="24"/>
          <w:szCs w:val="24"/>
        </w:rPr>
        <w:t>securities</w:t>
      </w:r>
      <w:r w:rsidR="00F950CD" w:rsidRPr="008D389E">
        <w:rPr>
          <w:rFonts w:ascii="Times New Roman" w:hAnsi="Times New Roman" w:cs="Times New Roman"/>
          <w:sz w:val="24"/>
          <w:szCs w:val="24"/>
        </w:rPr>
        <w:t>.</w:t>
      </w:r>
      <w:r w:rsidR="002F0DBF" w:rsidRPr="008D389E">
        <w:rPr>
          <w:rFonts w:ascii="Times New Roman" w:hAnsi="Times New Roman" w:cs="Times New Roman"/>
          <w:sz w:val="24"/>
          <w:szCs w:val="24"/>
        </w:rPr>
        <w:t xml:space="preserve"> As </w:t>
      </w:r>
      <w:r w:rsidR="005160BB" w:rsidRPr="008D389E">
        <w:rPr>
          <w:rFonts w:ascii="Times New Roman" w:hAnsi="Times New Roman" w:cs="Times New Roman"/>
          <w:sz w:val="24"/>
          <w:szCs w:val="24"/>
        </w:rPr>
        <w:t xml:space="preserve">Secretary of the Treasury </w:t>
      </w:r>
      <w:r w:rsidR="002F0DBF" w:rsidRPr="008D389E">
        <w:rPr>
          <w:rFonts w:ascii="Times New Roman" w:hAnsi="Times New Roman" w:cs="Times New Roman"/>
          <w:sz w:val="24"/>
          <w:szCs w:val="24"/>
        </w:rPr>
        <w:t xml:space="preserve">Snyder put it: </w:t>
      </w:r>
    </w:p>
    <w:p w14:paraId="6F4F98AD" w14:textId="74CD9C78" w:rsidR="002F0DBF" w:rsidRPr="008D389E" w:rsidRDefault="00274C49" w:rsidP="0001095E">
      <w:pPr>
        <w:pStyle w:val="Quote"/>
        <w:spacing w:before="0" w:after="0" w:line="480" w:lineRule="auto"/>
        <w:rPr>
          <w:rFonts w:ascii="Times New Roman" w:hAnsi="Times New Roman" w:cs="Times New Roman"/>
          <w:i w:val="0"/>
          <w:color w:val="auto"/>
          <w:sz w:val="24"/>
          <w:szCs w:val="24"/>
        </w:rPr>
      </w:pPr>
      <w:r w:rsidRPr="008D389E">
        <w:rPr>
          <w:rFonts w:ascii="Times New Roman" w:hAnsi="Times New Roman" w:cs="Times New Roman"/>
          <w:color w:val="auto"/>
          <w:sz w:val="24"/>
          <w:szCs w:val="24"/>
        </w:rPr>
        <w:t>i</w:t>
      </w:r>
      <w:r w:rsidR="002F0DBF" w:rsidRPr="008D389E">
        <w:rPr>
          <w:rFonts w:ascii="Times New Roman" w:hAnsi="Times New Roman" w:cs="Times New Roman"/>
          <w:color w:val="auto"/>
          <w:sz w:val="24"/>
          <w:szCs w:val="24"/>
        </w:rPr>
        <w:t xml:space="preserve">t would be a serious error to conclude that the Treasury Department believes that holding down the interest cost of the public debt should be the sole or major goal of debt </w:t>
      </w:r>
      <w:r w:rsidR="00E96731" w:rsidRPr="008D389E">
        <w:rPr>
          <w:rFonts w:ascii="Times New Roman" w:hAnsi="Times New Roman" w:cs="Times New Roman"/>
          <w:color w:val="auto"/>
          <w:sz w:val="24"/>
          <w:szCs w:val="24"/>
        </w:rPr>
        <w:t>management [</w:t>
      </w:r>
      <w:r w:rsidR="002F0DBF" w:rsidRPr="008D389E">
        <w:rPr>
          <w:rFonts w:ascii="Times New Roman" w:hAnsi="Times New Roman" w:cs="Times New Roman"/>
          <w:color w:val="auto"/>
          <w:sz w:val="24"/>
          <w:szCs w:val="24"/>
        </w:rPr>
        <w:t>…]</w:t>
      </w:r>
      <w:r w:rsidR="002030B3" w:rsidRPr="008D389E">
        <w:rPr>
          <w:rFonts w:ascii="Times New Roman" w:hAnsi="Times New Roman" w:cs="Times New Roman"/>
          <w:color w:val="auto"/>
          <w:sz w:val="24"/>
          <w:szCs w:val="24"/>
        </w:rPr>
        <w:t xml:space="preserve"> </w:t>
      </w:r>
      <w:r w:rsidR="002F0DBF" w:rsidRPr="008D389E">
        <w:rPr>
          <w:rFonts w:ascii="Times New Roman" w:hAnsi="Times New Roman" w:cs="Times New Roman"/>
          <w:color w:val="auto"/>
          <w:sz w:val="24"/>
          <w:szCs w:val="24"/>
        </w:rPr>
        <w:t xml:space="preserve">It is only one of the several objectives of Treasury policy, and it is one that is subsidiary to the primary goals of promoting sound economic </w:t>
      </w:r>
      <w:r w:rsidR="002F0DBF" w:rsidRPr="00413ED1">
        <w:rPr>
          <w:rFonts w:ascii="Times New Roman" w:hAnsi="Times New Roman" w:cs="Times New Roman"/>
          <w:color w:val="auto"/>
          <w:sz w:val="24"/>
          <w:szCs w:val="24"/>
        </w:rPr>
        <w:t xml:space="preserve">growth and stability in our financial system. </w:t>
      </w:r>
      <w:r w:rsidR="005160BB" w:rsidRPr="00413ED1">
        <w:rPr>
          <w:rFonts w:ascii="Times New Roman" w:hAnsi="Times New Roman" w:cs="Times New Roman"/>
          <w:color w:val="auto"/>
          <w:sz w:val="24"/>
          <w:szCs w:val="24"/>
        </w:rPr>
        <w:t>(Snyder in U.S. Senate</w:t>
      </w:r>
      <w:r w:rsidR="00D45160">
        <w:rPr>
          <w:rFonts w:ascii="Times New Roman" w:hAnsi="Times New Roman" w:cs="Times New Roman"/>
          <w:color w:val="auto"/>
          <w:sz w:val="24"/>
          <w:szCs w:val="24"/>
        </w:rPr>
        <w:t>,</w:t>
      </w:r>
      <w:r w:rsidR="005160BB" w:rsidRPr="00413ED1">
        <w:rPr>
          <w:rFonts w:ascii="Times New Roman" w:hAnsi="Times New Roman" w:cs="Times New Roman"/>
          <w:color w:val="auto"/>
          <w:sz w:val="24"/>
          <w:szCs w:val="24"/>
        </w:rPr>
        <w:t xml:space="preserve"> 1952</w:t>
      </w:r>
      <w:r w:rsidR="00D45160">
        <w:rPr>
          <w:rFonts w:ascii="Times New Roman" w:hAnsi="Times New Roman" w:cs="Times New Roman"/>
          <w:color w:val="auto"/>
          <w:sz w:val="24"/>
          <w:szCs w:val="24"/>
        </w:rPr>
        <w:t>B</w:t>
      </w:r>
      <w:r w:rsidR="005A3387" w:rsidRPr="00413ED1">
        <w:rPr>
          <w:rFonts w:ascii="Times New Roman" w:hAnsi="Times New Roman" w:cs="Times New Roman"/>
          <w:color w:val="auto"/>
          <w:sz w:val="24"/>
          <w:szCs w:val="24"/>
        </w:rPr>
        <w:t xml:space="preserve">, </w:t>
      </w:r>
      <w:r w:rsidR="00D45160">
        <w:rPr>
          <w:rFonts w:ascii="Times New Roman" w:hAnsi="Times New Roman" w:cs="Times New Roman"/>
          <w:color w:val="auto"/>
          <w:sz w:val="24"/>
          <w:szCs w:val="24"/>
        </w:rPr>
        <w:t xml:space="preserve">p. </w:t>
      </w:r>
      <w:r w:rsidR="005A3387" w:rsidRPr="00413ED1">
        <w:rPr>
          <w:rFonts w:ascii="Times New Roman" w:hAnsi="Times New Roman" w:cs="Times New Roman"/>
          <w:color w:val="auto"/>
          <w:sz w:val="24"/>
          <w:szCs w:val="24"/>
        </w:rPr>
        <w:t>14)</w:t>
      </w:r>
      <w:r w:rsidR="005160BB" w:rsidRPr="00413ED1">
        <w:rPr>
          <w:rFonts w:ascii="Times New Roman" w:hAnsi="Times New Roman" w:cs="Times New Roman"/>
          <w:color w:val="auto"/>
          <w:sz w:val="24"/>
          <w:szCs w:val="24"/>
        </w:rPr>
        <w:t>)</w:t>
      </w:r>
    </w:p>
    <w:p w14:paraId="5BA12473" w14:textId="715330FF" w:rsidR="003112E2" w:rsidRPr="008D389E" w:rsidRDefault="002F0DBF" w:rsidP="0001095E">
      <w:pPr>
        <w:spacing w:after="0" w:line="480" w:lineRule="auto"/>
        <w:contextualSpacing/>
        <w:rPr>
          <w:rFonts w:ascii="Times New Roman" w:hAnsi="Times New Roman" w:cs="Times New Roman"/>
          <w:sz w:val="24"/>
          <w:szCs w:val="24"/>
        </w:rPr>
      </w:pPr>
      <w:r w:rsidRPr="008D389E">
        <w:rPr>
          <w:rFonts w:ascii="Times New Roman" w:hAnsi="Times New Roman" w:cs="Times New Roman"/>
          <w:sz w:val="24"/>
          <w:szCs w:val="24"/>
        </w:rPr>
        <w:t xml:space="preserve">Other goals include maintaining the stability of the payment system, providing safe assets to </w:t>
      </w:r>
      <w:r w:rsidR="00144058">
        <w:rPr>
          <w:rFonts w:ascii="Times New Roman" w:hAnsi="Times New Roman" w:cs="Times New Roman"/>
          <w:sz w:val="24"/>
          <w:szCs w:val="24"/>
        </w:rPr>
        <w:t>the domestic sector</w:t>
      </w:r>
      <w:r w:rsidR="002D58A5">
        <w:rPr>
          <w:rFonts w:ascii="Times New Roman" w:hAnsi="Times New Roman" w:cs="Times New Roman"/>
          <w:sz w:val="24"/>
          <w:szCs w:val="24"/>
        </w:rPr>
        <w:t>s</w:t>
      </w:r>
      <w:r w:rsidRPr="008D389E">
        <w:rPr>
          <w:rFonts w:ascii="Times New Roman" w:hAnsi="Times New Roman" w:cs="Times New Roman"/>
          <w:sz w:val="24"/>
          <w:szCs w:val="24"/>
        </w:rPr>
        <w:t xml:space="preserve">, maintaining the liquidity of </w:t>
      </w:r>
      <w:r w:rsidR="006E5991">
        <w:rPr>
          <w:rFonts w:ascii="Times New Roman" w:hAnsi="Times New Roman" w:cs="Times New Roman"/>
          <w:sz w:val="24"/>
          <w:szCs w:val="24"/>
        </w:rPr>
        <w:t>Treasury-security</w:t>
      </w:r>
      <w:r w:rsidRPr="008D389E">
        <w:rPr>
          <w:rFonts w:ascii="Times New Roman" w:hAnsi="Times New Roman" w:cs="Times New Roman"/>
          <w:sz w:val="24"/>
          <w:szCs w:val="24"/>
        </w:rPr>
        <w:t xml:space="preserve"> markets, among others.</w:t>
      </w:r>
      <w:r w:rsidR="00D45160">
        <w:rPr>
          <w:rFonts w:ascii="Times New Roman" w:hAnsi="Times New Roman" w:cs="Times New Roman"/>
          <w:sz w:val="24"/>
          <w:szCs w:val="24"/>
          <w:vertAlign w:val="superscript"/>
        </w:rPr>
        <w:t>2</w:t>
      </w:r>
      <w:r w:rsidRPr="008D389E">
        <w:rPr>
          <w:rFonts w:ascii="Times New Roman" w:hAnsi="Times New Roman" w:cs="Times New Roman"/>
          <w:sz w:val="24"/>
          <w:szCs w:val="24"/>
        </w:rPr>
        <w:t xml:space="preserve"> </w:t>
      </w:r>
    </w:p>
    <w:p w14:paraId="50003681" w14:textId="77777777" w:rsidR="006D17E5" w:rsidRDefault="00F5321B" w:rsidP="002D58A5">
      <w:pPr>
        <w:spacing w:after="0" w:line="480" w:lineRule="auto"/>
        <w:ind w:firstLine="720"/>
        <w:contextualSpacing/>
        <w:rPr>
          <w:rFonts w:ascii="Times New Roman" w:hAnsi="Times New Roman" w:cs="Times New Roman"/>
          <w:bCs/>
          <w:sz w:val="24"/>
          <w:szCs w:val="24"/>
        </w:rPr>
      </w:pPr>
      <w:r w:rsidRPr="008D389E">
        <w:rPr>
          <w:rFonts w:ascii="Times New Roman" w:hAnsi="Times New Roman" w:cs="Times New Roman"/>
          <w:sz w:val="24"/>
          <w:szCs w:val="24"/>
        </w:rPr>
        <w:t xml:space="preserve">A central goal of </w:t>
      </w:r>
      <w:r w:rsidR="00C3558B">
        <w:rPr>
          <w:rFonts w:ascii="Times New Roman" w:hAnsi="Times New Roman" w:cs="Times New Roman"/>
          <w:sz w:val="24"/>
          <w:szCs w:val="24"/>
        </w:rPr>
        <w:t>the</w:t>
      </w:r>
      <w:r w:rsidRPr="008D389E">
        <w:rPr>
          <w:rFonts w:ascii="Times New Roman" w:hAnsi="Times New Roman" w:cs="Times New Roman"/>
          <w:sz w:val="24"/>
          <w:szCs w:val="24"/>
        </w:rPr>
        <w:t xml:space="preserve"> interaction</w:t>
      </w:r>
      <w:r w:rsidR="002D58A5">
        <w:rPr>
          <w:rFonts w:ascii="Times New Roman" w:hAnsi="Times New Roman" w:cs="Times New Roman"/>
          <w:sz w:val="24"/>
          <w:szCs w:val="24"/>
        </w:rPr>
        <w:t>s</w:t>
      </w:r>
      <w:r w:rsidRPr="008D389E">
        <w:rPr>
          <w:rFonts w:ascii="Times New Roman" w:hAnsi="Times New Roman" w:cs="Times New Roman"/>
          <w:sz w:val="24"/>
          <w:szCs w:val="24"/>
        </w:rPr>
        <w:t xml:space="preserve"> </w:t>
      </w:r>
      <w:r w:rsidR="00C3558B">
        <w:rPr>
          <w:rFonts w:ascii="Times New Roman" w:hAnsi="Times New Roman" w:cs="Times New Roman"/>
          <w:sz w:val="24"/>
          <w:szCs w:val="24"/>
        </w:rPr>
        <w:t xml:space="preserve">between the Treasury and the central bank </w:t>
      </w:r>
      <w:r w:rsidRPr="008D389E">
        <w:rPr>
          <w:rFonts w:ascii="Times New Roman" w:hAnsi="Times New Roman" w:cs="Times New Roman"/>
          <w:sz w:val="24"/>
          <w:szCs w:val="24"/>
        </w:rPr>
        <w:t xml:space="preserve">is to </w:t>
      </w:r>
      <w:r w:rsidR="006D17E5" w:rsidRPr="008D389E">
        <w:rPr>
          <w:rFonts w:ascii="Times New Roman" w:hAnsi="Times New Roman" w:cs="Times New Roman"/>
          <w:sz w:val="24"/>
          <w:szCs w:val="24"/>
        </w:rPr>
        <w:t xml:space="preserve">make sure that </w:t>
      </w:r>
      <w:r w:rsidR="006D17E5" w:rsidRPr="008D389E">
        <w:rPr>
          <w:rFonts w:ascii="Times New Roman" w:hAnsi="Times New Roman" w:cs="Times New Roman"/>
          <w:bCs/>
          <w:sz w:val="24"/>
          <w:szCs w:val="24"/>
        </w:rPr>
        <w:t>∆L</w:t>
      </w:r>
      <w:r w:rsidR="006D17E5" w:rsidRPr="008D389E">
        <w:rPr>
          <w:rFonts w:ascii="Times New Roman" w:hAnsi="Times New Roman" w:cs="Times New Roman"/>
          <w:bCs/>
          <w:sz w:val="24"/>
          <w:szCs w:val="24"/>
          <w:vertAlign w:val="subscript"/>
        </w:rPr>
        <w:t>1</w:t>
      </w:r>
      <w:r w:rsidR="006D17E5" w:rsidRPr="008D389E">
        <w:rPr>
          <w:rFonts w:ascii="Times New Roman" w:hAnsi="Times New Roman" w:cs="Times New Roman"/>
          <w:bCs/>
          <w:sz w:val="24"/>
          <w:szCs w:val="24"/>
        </w:rPr>
        <w:t xml:space="preserve"> = 0</w:t>
      </w:r>
      <w:r w:rsidR="007C1A32" w:rsidRPr="008D389E">
        <w:rPr>
          <w:rFonts w:ascii="Times New Roman" w:hAnsi="Times New Roman" w:cs="Times New Roman"/>
          <w:bCs/>
          <w:sz w:val="24"/>
          <w:szCs w:val="24"/>
        </w:rPr>
        <w:t xml:space="preserve"> </w:t>
      </w:r>
      <w:r w:rsidR="002D58A5">
        <w:rPr>
          <w:rFonts w:ascii="Times New Roman" w:hAnsi="Times New Roman" w:cs="Times New Roman"/>
          <w:bCs/>
          <w:sz w:val="24"/>
          <w:szCs w:val="24"/>
        </w:rPr>
        <w:t>so</w:t>
      </w:r>
      <w:r w:rsidR="007C1A32" w:rsidRPr="008D389E">
        <w:rPr>
          <w:rFonts w:ascii="Times New Roman" w:hAnsi="Times New Roman" w:cs="Times New Roman"/>
          <w:bCs/>
          <w:sz w:val="24"/>
          <w:szCs w:val="24"/>
        </w:rPr>
        <w:t xml:space="preserve"> OLR stays on target</w:t>
      </w:r>
      <w:r w:rsidR="006D17E5" w:rsidRPr="008D389E">
        <w:rPr>
          <w:rFonts w:ascii="Times New Roman" w:hAnsi="Times New Roman" w:cs="Times New Roman"/>
          <w:bCs/>
          <w:sz w:val="24"/>
          <w:szCs w:val="24"/>
        </w:rPr>
        <w:t xml:space="preserve">. </w:t>
      </w:r>
      <w:r w:rsidR="00A2061C" w:rsidRPr="008D389E">
        <w:rPr>
          <w:rFonts w:ascii="Times New Roman" w:hAnsi="Times New Roman" w:cs="Times New Roman"/>
          <w:bCs/>
          <w:sz w:val="24"/>
          <w:szCs w:val="24"/>
        </w:rPr>
        <w:t xml:space="preserve">Depending on how the Treasury </w:t>
      </w:r>
      <w:r w:rsidR="007B63D5" w:rsidRPr="008D389E">
        <w:rPr>
          <w:rFonts w:ascii="Times New Roman" w:hAnsi="Times New Roman" w:cs="Times New Roman"/>
          <w:bCs/>
          <w:sz w:val="24"/>
          <w:szCs w:val="24"/>
        </w:rPr>
        <w:t>funds</w:t>
      </w:r>
      <w:r w:rsidR="00A2061C" w:rsidRPr="008D389E">
        <w:rPr>
          <w:rFonts w:ascii="Times New Roman" w:hAnsi="Times New Roman" w:cs="Times New Roman"/>
          <w:bCs/>
          <w:sz w:val="24"/>
          <w:szCs w:val="24"/>
        </w:rPr>
        <w:t xml:space="preserve"> </w:t>
      </w:r>
      <w:r w:rsidR="00F5635B" w:rsidRPr="008D389E">
        <w:rPr>
          <w:rFonts w:ascii="Times New Roman" w:hAnsi="Times New Roman" w:cs="Times New Roman"/>
          <w:bCs/>
          <w:sz w:val="24"/>
          <w:szCs w:val="24"/>
        </w:rPr>
        <w:t xml:space="preserve">its deficit </w:t>
      </w:r>
      <w:r w:rsidR="00A2061C" w:rsidRPr="008D389E">
        <w:rPr>
          <w:rFonts w:ascii="Times New Roman" w:hAnsi="Times New Roman" w:cs="Times New Roman"/>
          <w:bCs/>
          <w:sz w:val="24"/>
          <w:szCs w:val="24"/>
        </w:rPr>
        <w:t>the step</w:t>
      </w:r>
      <w:r w:rsidR="007B63D5" w:rsidRPr="008D389E">
        <w:rPr>
          <w:rFonts w:ascii="Times New Roman" w:hAnsi="Times New Roman" w:cs="Times New Roman"/>
          <w:bCs/>
          <w:sz w:val="24"/>
          <w:szCs w:val="24"/>
        </w:rPr>
        <w:t>s</w:t>
      </w:r>
      <w:r w:rsidR="00A2061C" w:rsidRPr="008D389E">
        <w:rPr>
          <w:rFonts w:ascii="Times New Roman" w:hAnsi="Times New Roman" w:cs="Times New Roman"/>
          <w:bCs/>
          <w:sz w:val="24"/>
          <w:szCs w:val="24"/>
        </w:rPr>
        <w:t xml:space="preserve"> are different but the overall result is the same</w:t>
      </w:r>
      <w:r w:rsidR="002D58A5">
        <w:rPr>
          <w:rFonts w:ascii="Times New Roman" w:hAnsi="Times New Roman" w:cs="Times New Roman"/>
          <w:bCs/>
          <w:sz w:val="24"/>
          <w:szCs w:val="24"/>
        </w:rPr>
        <w:t>. In the first case, the central bank can directly finance the Treasury.</w:t>
      </w:r>
    </w:p>
    <w:p w14:paraId="4996AA72" w14:textId="53E81147" w:rsidR="007C1A32" w:rsidRPr="008D389E" w:rsidRDefault="008B43B2" w:rsidP="008B43B2">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CASE 1 HERE</w:t>
      </w:r>
    </w:p>
    <w:p w14:paraId="3110766B" w14:textId="43CDBF1A" w:rsidR="00A25765" w:rsidRDefault="00123F8F" w:rsidP="002D58A5">
      <w:pPr>
        <w:spacing w:after="0" w:line="480" w:lineRule="auto"/>
        <w:contextualSpacing/>
        <w:rPr>
          <w:rFonts w:ascii="Times New Roman" w:hAnsi="Times New Roman" w:cs="Times New Roman"/>
          <w:sz w:val="24"/>
          <w:szCs w:val="24"/>
        </w:rPr>
      </w:pPr>
      <w:r w:rsidRPr="008D389E">
        <w:rPr>
          <w:rFonts w:ascii="Times New Roman" w:hAnsi="Times New Roman" w:cs="Times New Roman"/>
          <w:sz w:val="24"/>
          <w:szCs w:val="24"/>
        </w:rPr>
        <w:t>D</w:t>
      </w:r>
      <w:r w:rsidR="009D51B8" w:rsidRPr="008D389E">
        <w:rPr>
          <w:rFonts w:ascii="Times New Roman" w:hAnsi="Times New Roman" w:cs="Times New Roman"/>
          <w:sz w:val="24"/>
          <w:szCs w:val="24"/>
        </w:rPr>
        <w:t>irect purchases of treasuries by</w:t>
      </w:r>
      <w:r w:rsidR="000D3984" w:rsidRPr="008D389E">
        <w:rPr>
          <w:rFonts w:ascii="Times New Roman" w:hAnsi="Times New Roman" w:cs="Times New Roman"/>
          <w:sz w:val="24"/>
          <w:szCs w:val="24"/>
        </w:rPr>
        <w:t xml:space="preserve"> the central bank </w:t>
      </w:r>
      <w:r w:rsidR="002D58A5">
        <w:rPr>
          <w:rFonts w:ascii="Times New Roman" w:hAnsi="Times New Roman" w:cs="Times New Roman"/>
          <w:sz w:val="24"/>
          <w:szCs w:val="24"/>
        </w:rPr>
        <w:t xml:space="preserve">(step 1) </w:t>
      </w:r>
      <w:r w:rsidR="009D51B8" w:rsidRPr="008D389E">
        <w:rPr>
          <w:rFonts w:ascii="Times New Roman" w:hAnsi="Times New Roman" w:cs="Times New Roman"/>
          <w:sz w:val="24"/>
          <w:szCs w:val="24"/>
        </w:rPr>
        <w:t>will not</w:t>
      </w:r>
      <w:r w:rsidR="000D3984" w:rsidRPr="008D389E">
        <w:rPr>
          <w:rFonts w:ascii="Times New Roman" w:hAnsi="Times New Roman" w:cs="Times New Roman"/>
          <w:sz w:val="24"/>
          <w:szCs w:val="24"/>
        </w:rPr>
        <w:t xml:space="preserve"> </w:t>
      </w:r>
      <w:r w:rsidR="002D58A5">
        <w:rPr>
          <w:rFonts w:ascii="Times New Roman" w:hAnsi="Times New Roman" w:cs="Times New Roman"/>
          <w:sz w:val="24"/>
          <w:szCs w:val="24"/>
        </w:rPr>
        <w:t>change</w:t>
      </w:r>
      <w:r w:rsidR="00643E3E">
        <w:rPr>
          <w:rFonts w:ascii="Times New Roman" w:hAnsi="Times New Roman" w:cs="Times New Roman"/>
          <w:sz w:val="24"/>
          <w:szCs w:val="24"/>
        </w:rPr>
        <w:t xml:space="preserve"> the monetary base (</w:t>
      </w:r>
      <w:r w:rsidR="000D3984" w:rsidRPr="008D389E">
        <w:rPr>
          <w:rFonts w:ascii="Times New Roman" w:hAnsi="Times New Roman" w:cs="Times New Roman"/>
          <w:bCs/>
          <w:sz w:val="24"/>
          <w:szCs w:val="24"/>
        </w:rPr>
        <w:t>∆A</w:t>
      </w:r>
      <w:r w:rsidR="000D3984" w:rsidRPr="008D389E">
        <w:rPr>
          <w:rFonts w:ascii="Times New Roman" w:hAnsi="Times New Roman" w:cs="Times New Roman"/>
          <w:bCs/>
          <w:sz w:val="24"/>
          <w:szCs w:val="24"/>
          <w:vertAlign w:val="subscript"/>
        </w:rPr>
        <w:t>1</w:t>
      </w:r>
      <w:r w:rsidR="000D3984" w:rsidRPr="008D389E">
        <w:rPr>
          <w:rFonts w:ascii="Times New Roman" w:hAnsi="Times New Roman" w:cs="Times New Roman"/>
          <w:bCs/>
          <w:sz w:val="24"/>
          <w:szCs w:val="24"/>
        </w:rPr>
        <w:t xml:space="preserve"> = </w:t>
      </w:r>
      <w:r w:rsidR="00643E3E">
        <w:rPr>
          <w:rFonts w:ascii="Times New Roman" w:hAnsi="Times New Roman" w:cs="Times New Roman"/>
          <w:bCs/>
          <w:sz w:val="24"/>
          <w:szCs w:val="24"/>
        </w:rPr>
        <w:t>∆</w:t>
      </w:r>
      <w:r w:rsidR="000D3984" w:rsidRPr="008D389E">
        <w:rPr>
          <w:rFonts w:ascii="Times New Roman" w:hAnsi="Times New Roman" w:cs="Times New Roman"/>
          <w:bCs/>
          <w:sz w:val="24"/>
          <w:szCs w:val="24"/>
        </w:rPr>
        <w:t>B</w:t>
      </w:r>
      <w:r w:rsidR="00643E3E">
        <w:rPr>
          <w:rFonts w:ascii="Times New Roman" w:hAnsi="Times New Roman" w:cs="Times New Roman"/>
          <w:bCs/>
          <w:sz w:val="24"/>
          <w:szCs w:val="24"/>
        </w:rPr>
        <w:t xml:space="preserve"> &gt; 0)</w:t>
      </w:r>
      <w:r w:rsidR="000D3984" w:rsidRPr="008D389E">
        <w:rPr>
          <w:rFonts w:ascii="Times New Roman" w:hAnsi="Times New Roman" w:cs="Times New Roman"/>
          <w:sz w:val="24"/>
          <w:szCs w:val="24"/>
        </w:rPr>
        <w:t xml:space="preserve">. </w:t>
      </w:r>
      <w:r w:rsidR="00726362">
        <w:rPr>
          <w:rFonts w:ascii="Times New Roman" w:hAnsi="Times New Roman" w:cs="Times New Roman"/>
          <w:sz w:val="24"/>
          <w:szCs w:val="24"/>
        </w:rPr>
        <w:t>S</w:t>
      </w:r>
      <w:r w:rsidR="000D3984" w:rsidRPr="008D389E">
        <w:rPr>
          <w:rFonts w:ascii="Times New Roman" w:hAnsi="Times New Roman" w:cs="Times New Roman"/>
          <w:sz w:val="24"/>
          <w:szCs w:val="24"/>
        </w:rPr>
        <w:t xml:space="preserve">pending </w:t>
      </w:r>
      <w:r w:rsidR="00726362">
        <w:rPr>
          <w:rFonts w:ascii="Times New Roman" w:hAnsi="Times New Roman" w:cs="Times New Roman"/>
          <w:sz w:val="24"/>
          <w:szCs w:val="24"/>
        </w:rPr>
        <w:t xml:space="preserve">increases </w:t>
      </w:r>
      <w:r w:rsidR="00212074">
        <w:rPr>
          <w:rFonts w:ascii="Times New Roman" w:hAnsi="Times New Roman" w:cs="Times New Roman"/>
          <w:sz w:val="24"/>
          <w:szCs w:val="24"/>
        </w:rPr>
        <w:t>reserve balances</w:t>
      </w:r>
      <w:r w:rsidR="002D58A5">
        <w:rPr>
          <w:rFonts w:ascii="Times New Roman" w:hAnsi="Times New Roman" w:cs="Times New Roman"/>
          <w:sz w:val="24"/>
          <w:szCs w:val="24"/>
        </w:rPr>
        <w:t xml:space="preserve"> (step 2)</w:t>
      </w:r>
      <w:r w:rsidR="000D3984" w:rsidRPr="008D389E">
        <w:rPr>
          <w:rFonts w:ascii="Times New Roman" w:hAnsi="Times New Roman" w:cs="Times New Roman"/>
          <w:sz w:val="24"/>
          <w:szCs w:val="24"/>
        </w:rPr>
        <w:t xml:space="preserve"> so the central bank intervenes </w:t>
      </w:r>
      <w:r w:rsidR="00726362" w:rsidRPr="008D389E">
        <w:rPr>
          <w:rFonts w:ascii="Times New Roman" w:hAnsi="Times New Roman" w:cs="Times New Roman"/>
          <w:sz w:val="24"/>
          <w:szCs w:val="24"/>
        </w:rPr>
        <w:t xml:space="preserve">by selling treasuries to banks </w:t>
      </w:r>
      <w:r w:rsidR="000D3984" w:rsidRPr="008D389E">
        <w:rPr>
          <w:rFonts w:ascii="Times New Roman" w:hAnsi="Times New Roman" w:cs="Times New Roman"/>
          <w:sz w:val="24"/>
          <w:szCs w:val="24"/>
        </w:rPr>
        <w:t xml:space="preserve">to remove all reserves that </w:t>
      </w:r>
      <w:r w:rsidR="00726362">
        <w:rPr>
          <w:rFonts w:ascii="Times New Roman" w:hAnsi="Times New Roman" w:cs="Times New Roman"/>
          <w:sz w:val="24"/>
          <w:szCs w:val="24"/>
        </w:rPr>
        <w:t>spending</w:t>
      </w:r>
      <w:r w:rsidR="000D3984" w:rsidRPr="008D389E">
        <w:rPr>
          <w:rFonts w:ascii="Times New Roman" w:hAnsi="Times New Roman" w:cs="Times New Roman"/>
          <w:sz w:val="24"/>
          <w:szCs w:val="24"/>
        </w:rPr>
        <w:t xml:space="preserve"> injected</w:t>
      </w:r>
      <w:r w:rsidR="002D58A5">
        <w:rPr>
          <w:rFonts w:ascii="Times New Roman" w:hAnsi="Times New Roman" w:cs="Times New Roman"/>
          <w:sz w:val="24"/>
          <w:szCs w:val="24"/>
        </w:rPr>
        <w:t xml:space="preserve"> (step 3)</w:t>
      </w:r>
      <w:r w:rsidR="00A31988">
        <w:rPr>
          <w:rFonts w:ascii="Times New Roman" w:hAnsi="Times New Roman" w:cs="Times New Roman"/>
          <w:sz w:val="24"/>
          <w:szCs w:val="24"/>
        </w:rPr>
        <w:t xml:space="preserve"> </w:t>
      </w:r>
      <w:r w:rsidR="00A31988" w:rsidRPr="008C117B">
        <w:rPr>
          <w:rFonts w:ascii="Times New Roman" w:hAnsi="Times New Roman" w:cs="Times New Roman"/>
          <w:color w:val="FF0000"/>
          <w:sz w:val="24"/>
          <w:szCs w:val="24"/>
        </w:rPr>
        <w:t>(</w:t>
      </w:r>
      <w:r w:rsidR="00A31988" w:rsidRPr="008C117B">
        <w:rPr>
          <w:rFonts w:ascii="Times New Roman" w:hAnsi="Times New Roman" w:cs="Times New Roman"/>
          <w:bCs/>
          <w:color w:val="FF0000"/>
          <w:sz w:val="24"/>
          <w:szCs w:val="24"/>
        </w:rPr>
        <w:t>-∆A</w:t>
      </w:r>
      <w:r w:rsidR="00A31988" w:rsidRPr="008C117B">
        <w:rPr>
          <w:rFonts w:ascii="Times New Roman" w:hAnsi="Times New Roman" w:cs="Times New Roman"/>
          <w:bCs/>
          <w:color w:val="FF0000"/>
          <w:sz w:val="24"/>
          <w:szCs w:val="24"/>
          <w:vertAlign w:val="subscript"/>
        </w:rPr>
        <w:t>1</w:t>
      </w:r>
      <w:r w:rsidR="00A31988" w:rsidRPr="008C117B">
        <w:rPr>
          <w:rFonts w:ascii="Times New Roman" w:hAnsi="Times New Roman" w:cs="Times New Roman"/>
          <w:bCs/>
          <w:color w:val="FF0000"/>
          <w:sz w:val="24"/>
          <w:szCs w:val="24"/>
        </w:rPr>
        <w:t xml:space="preserve"> = G – T)</w:t>
      </w:r>
      <w:r w:rsidR="000D3984" w:rsidRPr="008D389E">
        <w:rPr>
          <w:rFonts w:ascii="Times New Roman" w:hAnsi="Times New Roman" w:cs="Times New Roman"/>
          <w:sz w:val="24"/>
          <w:szCs w:val="24"/>
        </w:rPr>
        <w:t>.</w:t>
      </w:r>
      <w:r w:rsidR="00D45160">
        <w:rPr>
          <w:rFonts w:ascii="Times New Roman" w:hAnsi="Times New Roman" w:cs="Times New Roman"/>
          <w:sz w:val="24"/>
          <w:szCs w:val="24"/>
          <w:vertAlign w:val="superscript"/>
        </w:rPr>
        <w:t>3</w:t>
      </w:r>
      <w:r w:rsidR="002D58A5">
        <w:rPr>
          <w:rFonts w:ascii="Times New Roman" w:hAnsi="Times New Roman" w:cs="Times New Roman"/>
          <w:sz w:val="24"/>
          <w:szCs w:val="24"/>
        </w:rPr>
        <w:t xml:space="preserve"> </w:t>
      </w:r>
      <w:r w:rsidRPr="008D389E">
        <w:rPr>
          <w:rFonts w:ascii="Times New Roman" w:hAnsi="Times New Roman" w:cs="Times New Roman"/>
          <w:sz w:val="24"/>
          <w:szCs w:val="24"/>
        </w:rPr>
        <w:t xml:space="preserve">There </w:t>
      </w:r>
      <w:r w:rsidR="00595642">
        <w:rPr>
          <w:rFonts w:ascii="Times New Roman" w:hAnsi="Times New Roman" w:cs="Times New Roman"/>
          <w:sz w:val="24"/>
          <w:szCs w:val="24"/>
        </w:rPr>
        <w:t>is</w:t>
      </w:r>
      <w:r w:rsidRPr="008D389E">
        <w:rPr>
          <w:rFonts w:ascii="Times New Roman" w:hAnsi="Times New Roman" w:cs="Times New Roman"/>
          <w:sz w:val="24"/>
          <w:szCs w:val="24"/>
        </w:rPr>
        <w:t xml:space="preserve"> a</w:t>
      </w:r>
      <w:r w:rsidR="009924E2" w:rsidRPr="008D389E">
        <w:rPr>
          <w:rFonts w:ascii="Times New Roman" w:hAnsi="Times New Roman" w:cs="Times New Roman"/>
          <w:sz w:val="24"/>
          <w:szCs w:val="24"/>
        </w:rPr>
        <w:t>n exogenous</w:t>
      </w:r>
      <w:r w:rsidRPr="008D389E">
        <w:rPr>
          <w:rFonts w:ascii="Times New Roman" w:hAnsi="Times New Roman" w:cs="Times New Roman"/>
          <w:sz w:val="24"/>
          <w:szCs w:val="24"/>
        </w:rPr>
        <w:t xml:space="preserve"> </w:t>
      </w:r>
      <w:r w:rsidR="009924E2" w:rsidRPr="008D389E">
        <w:rPr>
          <w:rFonts w:ascii="Times New Roman" w:hAnsi="Times New Roman" w:cs="Times New Roman"/>
          <w:sz w:val="24"/>
          <w:szCs w:val="24"/>
        </w:rPr>
        <w:t xml:space="preserve">injection </w:t>
      </w:r>
      <w:r w:rsidRPr="008D389E">
        <w:rPr>
          <w:rFonts w:ascii="Times New Roman" w:hAnsi="Times New Roman" w:cs="Times New Roman"/>
          <w:sz w:val="24"/>
          <w:szCs w:val="24"/>
        </w:rPr>
        <w:t xml:space="preserve">of money supply </w:t>
      </w:r>
      <w:r w:rsidR="0001245B">
        <w:rPr>
          <w:rFonts w:ascii="Times New Roman" w:hAnsi="Times New Roman" w:cs="Times New Roman"/>
          <w:sz w:val="24"/>
          <w:szCs w:val="24"/>
        </w:rPr>
        <w:t xml:space="preserve">equal to the fiscal deficit </w:t>
      </w:r>
      <w:r w:rsidR="00212074">
        <w:rPr>
          <w:rFonts w:ascii="Times New Roman" w:hAnsi="Times New Roman" w:cs="Times New Roman"/>
          <w:sz w:val="24"/>
          <w:szCs w:val="24"/>
        </w:rPr>
        <w:t xml:space="preserve">at step 2 </w:t>
      </w:r>
      <w:r w:rsidR="00D421DC">
        <w:rPr>
          <w:rFonts w:ascii="Times New Roman" w:hAnsi="Times New Roman" w:cs="Times New Roman"/>
          <w:sz w:val="24"/>
          <w:szCs w:val="24"/>
        </w:rPr>
        <w:t xml:space="preserve">via the crediting of the bank accounts of non-bank agents </w:t>
      </w:r>
      <w:r w:rsidR="008C1369">
        <w:rPr>
          <w:rFonts w:ascii="Times New Roman" w:hAnsi="Times New Roman" w:cs="Times New Roman"/>
          <w:sz w:val="24"/>
          <w:szCs w:val="24"/>
        </w:rPr>
        <w:t xml:space="preserve">who receive funds from the Treasury </w:t>
      </w:r>
      <w:r w:rsidR="00212074">
        <w:rPr>
          <w:rFonts w:ascii="Times New Roman" w:hAnsi="Times New Roman" w:cs="Times New Roman"/>
          <w:sz w:val="24"/>
          <w:szCs w:val="24"/>
        </w:rPr>
        <w:t>(ΔM &gt; 0)</w:t>
      </w:r>
      <w:r w:rsidRPr="008D389E">
        <w:rPr>
          <w:rFonts w:ascii="Times New Roman" w:hAnsi="Times New Roman" w:cs="Times New Roman"/>
          <w:sz w:val="24"/>
          <w:szCs w:val="24"/>
        </w:rPr>
        <w:t xml:space="preserve">. </w:t>
      </w:r>
      <w:r w:rsidR="009A086E" w:rsidRPr="008D389E">
        <w:rPr>
          <w:rFonts w:ascii="Times New Roman" w:hAnsi="Times New Roman" w:cs="Times New Roman"/>
          <w:sz w:val="24"/>
          <w:szCs w:val="24"/>
        </w:rPr>
        <w:t>Logically, the central bank cannot do step 3 before step 1 occurs because it needs treasuries to drain reserves.</w:t>
      </w:r>
    </w:p>
    <w:p w14:paraId="3415C1E3" w14:textId="4570D757" w:rsidR="00123F8F" w:rsidRPr="008D389E" w:rsidRDefault="009A086E" w:rsidP="00A25765">
      <w:pPr>
        <w:spacing w:after="0" w:line="480" w:lineRule="auto"/>
        <w:ind w:firstLine="720"/>
        <w:contextualSpacing/>
        <w:rPr>
          <w:rFonts w:ascii="Times New Roman" w:hAnsi="Times New Roman" w:cs="Times New Roman"/>
          <w:sz w:val="24"/>
          <w:szCs w:val="24"/>
        </w:rPr>
      </w:pPr>
      <w:r w:rsidRPr="009A086E">
        <w:rPr>
          <w:rFonts w:ascii="Times New Roman" w:hAnsi="Times New Roman" w:cs="Times New Roman"/>
          <w:sz w:val="24"/>
          <w:szCs w:val="24"/>
        </w:rPr>
        <w:lastRenderedPageBreak/>
        <w:t xml:space="preserve">Monetary financing (step 1) is not by itself inflationary. Inflationary pressures can only occur directly either at step 2 if the pace of government spending is too strong, or at step 3 if private sector spends its extra monetary gains too rapidly. </w:t>
      </w:r>
      <w:r w:rsidRPr="009A086E">
        <w:rPr>
          <w:rFonts w:ascii="Times New Roman" w:hAnsi="Times New Roman" w:cs="Times New Roman"/>
          <w:color w:val="FF0000"/>
          <w:sz w:val="24"/>
          <w:szCs w:val="24"/>
        </w:rPr>
        <w:t xml:space="preserve">At step 3, the inflationary impact of the injection of money supply will depend on </w:t>
      </w:r>
      <w:r w:rsidR="00A25765" w:rsidRPr="009A086E">
        <w:rPr>
          <w:rFonts w:ascii="Times New Roman" w:hAnsi="Times New Roman" w:cs="Times New Roman"/>
          <w:color w:val="FF0000"/>
          <w:sz w:val="24"/>
          <w:szCs w:val="24"/>
        </w:rPr>
        <w:t>the state of the economy</w:t>
      </w:r>
      <w:r w:rsidRPr="009A086E">
        <w:rPr>
          <w:rFonts w:ascii="Times New Roman" w:hAnsi="Times New Roman" w:cs="Times New Roman"/>
          <w:color w:val="FF0000"/>
          <w:sz w:val="24"/>
          <w:szCs w:val="24"/>
        </w:rPr>
        <w:t xml:space="preserve"> and </w:t>
      </w:r>
      <w:r w:rsidR="00A25765" w:rsidRPr="009A086E">
        <w:rPr>
          <w:rFonts w:ascii="Times New Roman" w:hAnsi="Times New Roman" w:cs="Times New Roman"/>
          <w:color w:val="FF0000"/>
          <w:sz w:val="24"/>
          <w:szCs w:val="24"/>
        </w:rPr>
        <w:t>on what non-bank economic units do with this extra money supply. I</w:t>
      </w:r>
      <w:r w:rsidR="00123F8F" w:rsidRPr="009A086E">
        <w:rPr>
          <w:rFonts w:ascii="Times New Roman" w:hAnsi="Times New Roman" w:cs="Times New Roman"/>
          <w:color w:val="FF0000"/>
          <w:sz w:val="24"/>
          <w:szCs w:val="24"/>
        </w:rPr>
        <w:t>t is probabl</w:t>
      </w:r>
      <w:r w:rsidR="002D58A5" w:rsidRPr="009A086E">
        <w:rPr>
          <w:rFonts w:ascii="Times New Roman" w:hAnsi="Times New Roman" w:cs="Times New Roman"/>
          <w:color w:val="FF0000"/>
          <w:sz w:val="24"/>
          <w:szCs w:val="24"/>
        </w:rPr>
        <w:t>e</w:t>
      </w:r>
      <w:r w:rsidR="00123F8F" w:rsidRPr="009A086E">
        <w:rPr>
          <w:rFonts w:ascii="Times New Roman" w:hAnsi="Times New Roman" w:cs="Times New Roman"/>
          <w:color w:val="FF0000"/>
          <w:sz w:val="24"/>
          <w:szCs w:val="24"/>
        </w:rPr>
        <w:t xml:space="preserve"> that not all of the </w:t>
      </w:r>
      <w:r w:rsidR="00123F8F" w:rsidRPr="009A086E">
        <w:rPr>
          <w:rFonts w:ascii="Times New Roman" w:hAnsi="Times New Roman" w:cs="Times New Roman"/>
          <w:sz w:val="24"/>
          <w:szCs w:val="24"/>
        </w:rPr>
        <w:t>increase in money supply will be used</w:t>
      </w:r>
      <w:r w:rsidR="002D58A5" w:rsidRPr="009A086E">
        <w:rPr>
          <w:rFonts w:ascii="Times New Roman" w:hAnsi="Times New Roman" w:cs="Times New Roman"/>
          <w:sz w:val="24"/>
          <w:szCs w:val="24"/>
        </w:rPr>
        <w:t xml:space="preserve"> by the domestic private sector</w:t>
      </w:r>
      <w:r w:rsidR="00123F8F" w:rsidRPr="009A086E">
        <w:rPr>
          <w:rFonts w:ascii="Times New Roman" w:hAnsi="Times New Roman" w:cs="Times New Roman"/>
          <w:sz w:val="24"/>
          <w:szCs w:val="24"/>
        </w:rPr>
        <w:t xml:space="preserve"> to spend</w:t>
      </w:r>
      <w:r w:rsidR="006F10C1" w:rsidRPr="009A086E">
        <w:rPr>
          <w:rFonts w:ascii="Times New Roman" w:hAnsi="Times New Roman" w:cs="Times New Roman"/>
          <w:sz w:val="24"/>
          <w:szCs w:val="24"/>
        </w:rPr>
        <w:t xml:space="preserve"> on goods and services</w:t>
      </w:r>
      <w:r w:rsidR="00123F8F" w:rsidRPr="009A086E">
        <w:rPr>
          <w:rFonts w:ascii="Times New Roman" w:hAnsi="Times New Roman" w:cs="Times New Roman"/>
          <w:sz w:val="24"/>
          <w:szCs w:val="24"/>
        </w:rPr>
        <w:t xml:space="preserve"> as non-bank entities use some of the money </w:t>
      </w:r>
      <w:r w:rsidR="00FB0254" w:rsidRPr="009A086E">
        <w:rPr>
          <w:rFonts w:ascii="Times New Roman" w:hAnsi="Times New Roman" w:cs="Times New Roman"/>
          <w:sz w:val="24"/>
          <w:szCs w:val="24"/>
        </w:rPr>
        <w:t xml:space="preserve">supply </w:t>
      </w:r>
      <w:r w:rsidR="00123F8F" w:rsidRPr="009A086E">
        <w:rPr>
          <w:rFonts w:ascii="Times New Roman" w:hAnsi="Times New Roman" w:cs="Times New Roman"/>
          <w:sz w:val="24"/>
          <w:szCs w:val="24"/>
        </w:rPr>
        <w:t xml:space="preserve">to </w:t>
      </w:r>
      <w:r w:rsidR="00124223" w:rsidRPr="009A086E">
        <w:rPr>
          <w:rFonts w:ascii="Times New Roman" w:hAnsi="Times New Roman" w:cs="Times New Roman"/>
          <w:color w:val="FF0000"/>
          <w:sz w:val="24"/>
          <w:szCs w:val="24"/>
        </w:rPr>
        <w:t xml:space="preserve">service </w:t>
      </w:r>
      <w:r w:rsidR="00123F8F" w:rsidRPr="009A086E">
        <w:rPr>
          <w:rFonts w:ascii="Times New Roman" w:hAnsi="Times New Roman" w:cs="Times New Roman"/>
          <w:sz w:val="24"/>
          <w:szCs w:val="24"/>
        </w:rPr>
        <w:t>bank debts</w:t>
      </w:r>
      <w:r w:rsidR="00FB0254" w:rsidRPr="009A086E">
        <w:rPr>
          <w:rFonts w:ascii="Times New Roman" w:hAnsi="Times New Roman" w:cs="Times New Roman"/>
          <w:sz w:val="24"/>
          <w:szCs w:val="24"/>
        </w:rPr>
        <w:t xml:space="preserve"> </w:t>
      </w:r>
      <w:r w:rsidR="00FB0254" w:rsidRPr="009A086E">
        <w:rPr>
          <w:rFonts w:ascii="Times New Roman" w:hAnsi="Times New Roman" w:cs="Times New Roman"/>
          <w:color w:val="FF0000"/>
          <w:sz w:val="24"/>
          <w:szCs w:val="24"/>
        </w:rPr>
        <w:t>(which reduces M)</w:t>
      </w:r>
      <w:r w:rsidR="00123F8F" w:rsidRPr="009A086E">
        <w:rPr>
          <w:rFonts w:ascii="Times New Roman" w:hAnsi="Times New Roman" w:cs="Times New Roman"/>
          <w:sz w:val="24"/>
          <w:szCs w:val="24"/>
        </w:rPr>
        <w:t>, hoard, or buy financial assets</w:t>
      </w:r>
      <w:r w:rsidR="00E1606C" w:rsidRPr="009A086E">
        <w:rPr>
          <w:rFonts w:ascii="Times New Roman" w:hAnsi="Times New Roman" w:cs="Times New Roman"/>
          <w:sz w:val="24"/>
          <w:szCs w:val="24"/>
        </w:rPr>
        <w:t xml:space="preserve">. </w:t>
      </w:r>
      <w:r w:rsidR="00A25765" w:rsidRPr="009A086E">
        <w:rPr>
          <w:rFonts w:ascii="Times New Roman" w:hAnsi="Times New Roman" w:cs="Times New Roman"/>
          <w:sz w:val="24"/>
          <w:szCs w:val="24"/>
        </w:rPr>
        <w:t>In addition, s</w:t>
      </w:r>
      <w:r w:rsidR="000D42CE" w:rsidRPr="009A086E">
        <w:rPr>
          <w:rFonts w:ascii="Times New Roman" w:hAnsi="Times New Roman" w:cs="Times New Roman"/>
          <w:color w:val="FF0000"/>
          <w:sz w:val="24"/>
          <w:szCs w:val="24"/>
        </w:rPr>
        <w:t>ome of the</w:t>
      </w:r>
      <w:r w:rsidR="00762464" w:rsidRPr="009A086E">
        <w:rPr>
          <w:rFonts w:ascii="Times New Roman" w:hAnsi="Times New Roman" w:cs="Times New Roman"/>
          <w:color w:val="FF0000"/>
          <w:sz w:val="24"/>
          <w:szCs w:val="24"/>
        </w:rPr>
        <w:t xml:space="preserve"> financial assets purchased </w:t>
      </w:r>
      <w:r w:rsidR="000D42CE" w:rsidRPr="009A086E">
        <w:rPr>
          <w:rFonts w:ascii="Times New Roman" w:hAnsi="Times New Roman" w:cs="Times New Roman"/>
          <w:color w:val="FF0000"/>
          <w:sz w:val="24"/>
          <w:szCs w:val="24"/>
        </w:rPr>
        <w:t>by non-banks</w:t>
      </w:r>
      <w:r w:rsidR="00762464" w:rsidRPr="009A086E">
        <w:rPr>
          <w:rFonts w:ascii="Times New Roman" w:hAnsi="Times New Roman" w:cs="Times New Roman"/>
          <w:color w:val="FF0000"/>
          <w:sz w:val="24"/>
          <w:szCs w:val="24"/>
        </w:rPr>
        <w:t xml:space="preserve"> will be treasuries which reduce</w:t>
      </w:r>
      <w:r w:rsidR="00A25765" w:rsidRPr="009A086E">
        <w:rPr>
          <w:rFonts w:ascii="Times New Roman" w:hAnsi="Times New Roman" w:cs="Times New Roman"/>
          <w:color w:val="FF0000"/>
          <w:sz w:val="24"/>
          <w:szCs w:val="24"/>
        </w:rPr>
        <w:t>s</w:t>
      </w:r>
      <w:r w:rsidR="00762464" w:rsidRPr="009A086E">
        <w:rPr>
          <w:rFonts w:ascii="Times New Roman" w:hAnsi="Times New Roman" w:cs="Times New Roman"/>
          <w:color w:val="FF0000"/>
          <w:sz w:val="24"/>
          <w:szCs w:val="24"/>
        </w:rPr>
        <w:t xml:space="preserve"> M</w:t>
      </w:r>
      <w:r w:rsidR="000D42CE" w:rsidRPr="009A086E">
        <w:rPr>
          <w:rFonts w:ascii="Times New Roman" w:hAnsi="Times New Roman" w:cs="Times New Roman"/>
          <w:color w:val="FF0000"/>
          <w:sz w:val="24"/>
          <w:szCs w:val="24"/>
        </w:rPr>
        <w:t xml:space="preserve"> if sold by the government</w:t>
      </w:r>
      <w:r w:rsidR="00762464" w:rsidRPr="009A086E">
        <w:rPr>
          <w:rFonts w:ascii="Times New Roman" w:hAnsi="Times New Roman" w:cs="Times New Roman"/>
          <w:color w:val="FF0000"/>
          <w:sz w:val="24"/>
          <w:szCs w:val="24"/>
        </w:rPr>
        <w:t xml:space="preserve">. </w:t>
      </w:r>
      <w:r w:rsidR="00643E3E">
        <w:rPr>
          <w:rFonts w:ascii="Times New Roman" w:hAnsi="Times New Roman" w:cs="Times New Roman"/>
          <w:color w:val="FF0000"/>
          <w:sz w:val="24"/>
          <w:szCs w:val="24"/>
        </w:rPr>
        <w:t>A</w:t>
      </w:r>
      <w:r w:rsidR="00E1606C" w:rsidRPr="009A086E">
        <w:rPr>
          <w:rFonts w:ascii="Times New Roman" w:hAnsi="Times New Roman" w:cs="Times New Roman"/>
          <w:color w:val="FF0000"/>
          <w:sz w:val="24"/>
          <w:szCs w:val="24"/>
        </w:rPr>
        <w:t xml:space="preserve">s shown in Section 4, </w:t>
      </w:r>
      <w:r w:rsidR="00123F8F" w:rsidRPr="009A086E">
        <w:rPr>
          <w:rFonts w:ascii="Times New Roman" w:hAnsi="Times New Roman" w:cs="Times New Roman"/>
          <w:color w:val="FF0000"/>
          <w:sz w:val="24"/>
          <w:szCs w:val="24"/>
        </w:rPr>
        <w:t>the Treasury</w:t>
      </w:r>
      <w:r w:rsidR="00BF1797" w:rsidRPr="009A086E">
        <w:rPr>
          <w:rFonts w:ascii="Times New Roman" w:hAnsi="Times New Roman" w:cs="Times New Roman"/>
          <w:color w:val="FF0000"/>
          <w:sz w:val="24"/>
          <w:szCs w:val="24"/>
        </w:rPr>
        <w:t xml:space="preserve"> in cooperation with the central bank</w:t>
      </w:r>
      <w:r w:rsidR="00123F8F" w:rsidRPr="009A086E">
        <w:rPr>
          <w:rFonts w:ascii="Times New Roman" w:hAnsi="Times New Roman" w:cs="Times New Roman"/>
          <w:color w:val="FF0000"/>
          <w:sz w:val="24"/>
          <w:szCs w:val="24"/>
        </w:rPr>
        <w:t xml:space="preserve"> may issue </w:t>
      </w:r>
      <w:r w:rsidR="006F10C1" w:rsidRPr="009A086E">
        <w:rPr>
          <w:rFonts w:ascii="Times New Roman" w:hAnsi="Times New Roman" w:cs="Times New Roman"/>
          <w:color w:val="FF0000"/>
          <w:sz w:val="24"/>
          <w:szCs w:val="24"/>
        </w:rPr>
        <w:t>securities</w:t>
      </w:r>
      <w:r w:rsidR="00123F8F" w:rsidRPr="009A086E">
        <w:rPr>
          <w:rFonts w:ascii="Times New Roman" w:hAnsi="Times New Roman" w:cs="Times New Roman"/>
          <w:color w:val="FF0000"/>
          <w:sz w:val="24"/>
          <w:szCs w:val="24"/>
        </w:rPr>
        <w:t xml:space="preserve"> </w:t>
      </w:r>
      <w:r w:rsidR="00A31988" w:rsidRPr="009A086E">
        <w:rPr>
          <w:rFonts w:ascii="Times New Roman" w:hAnsi="Times New Roman" w:cs="Times New Roman"/>
          <w:color w:val="FF0000"/>
          <w:sz w:val="24"/>
          <w:szCs w:val="24"/>
        </w:rPr>
        <w:t xml:space="preserve">beyond its fiscal needs in order </w:t>
      </w:r>
      <w:r w:rsidR="00123F8F" w:rsidRPr="009A086E">
        <w:rPr>
          <w:rFonts w:ascii="Times New Roman" w:hAnsi="Times New Roman" w:cs="Times New Roman"/>
          <w:color w:val="FF0000"/>
          <w:sz w:val="24"/>
          <w:szCs w:val="24"/>
        </w:rPr>
        <w:t xml:space="preserve">to maintain a </w:t>
      </w:r>
      <w:r w:rsidR="002D58A5" w:rsidRPr="009A086E">
        <w:rPr>
          <w:rFonts w:ascii="Times New Roman" w:hAnsi="Times New Roman" w:cs="Times New Roman"/>
          <w:color w:val="FF0000"/>
          <w:sz w:val="24"/>
          <w:szCs w:val="24"/>
        </w:rPr>
        <w:t xml:space="preserve">stable </w:t>
      </w:r>
      <w:r w:rsidR="00606EA2" w:rsidRPr="009A086E">
        <w:rPr>
          <w:rFonts w:ascii="Times New Roman" w:hAnsi="Times New Roman" w:cs="Times New Roman"/>
          <w:color w:val="FF0000"/>
          <w:sz w:val="24"/>
          <w:szCs w:val="24"/>
        </w:rPr>
        <w:t>T</w:t>
      </w:r>
      <w:r w:rsidR="00123F8F" w:rsidRPr="009A086E">
        <w:rPr>
          <w:rFonts w:ascii="Times New Roman" w:hAnsi="Times New Roman" w:cs="Times New Roman"/>
          <w:color w:val="FF0000"/>
          <w:sz w:val="24"/>
          <w:szCs w:val="24"/>
        </w:rPr>
        <w:t>reasury yield</w:t>
      </w:r>
      <w:r w:rsidR="002E41DC" w:rsidRPr="009A086E">
        <w:rPr>
          <w:rFonts w:ascii="Times New Roman" w:hAnsi="Times New Roman" w:cs="Times New Roman"/>
          <w:color w:val="FF0000"/>
          <w:sz w:val="24"/>
          <w:szCs w:val="24"/>
        </w:rPr>
        <w:t xml:space="preserve"> curve, to satisfy the </w:t>
      </w:r>
      <w:r w:rsidR="00EE6DD4" w:rsidRPr="009A086E">
        <w:rPr>
          <w:rFonts w:ascii="Times New Roman" w:hAnsi="Times New Roman" w:cs="Times New Roman"/>
          <w:color w:val="FF0000"/>
          <w:sz w:val="24"/>
          <w:szCs w:val="24"/>
        </w:rPr>
        <w:t xml:space="preserve">portfolio </w:t>
      </w:r>
      <w:r w:rsidR="002E41DC" w:rsidRPr="009A086E">
        <w:rPr>
          <w:rFonts w:ascii="Times New Roman" w:hAnsi="Times New Roman" w:cs="Times New Roman"/>
          <w:color w:val="FF0000"/>
          <w:sz w:val="24"/>
          <w:szCs w:val="24"/>
        </w:rPr>
        <w:t xml:space="preserve">needs of financial market participants, </w:t>
      </w:r>
      <w:r w:rsidR="00E1606C" w:rsidRPr="009A086E">
        <w:rPr>
          <w:rFonts w:ascii="Times New Roman" w:hAnsi="Times New Roman" w:cs="Times New Roman"/>
          <w:color w:val="FF0000"/>
          <w:sz w:val="24"/>
          <w:szCs w:val="24"/>
        </w:rPr>
        <w:t xml:space="preserve">to ensure that the </w:t>
      </w:r>
      <w:r w:rsidR="00F849F6" w:rsidRPr="009A086E">
        <w:rPr>
          <w:rFonts w:ascii="Times New Roman" w:hAnsi="Times New Roman" w:cs="Times New Roman"/>
          <w:color w:val="FF0000"/>
          <w:sz w:val="24"/>
          <w:szCs w:val="24"/>
        </w:rPr>
        <w:t>Treasury-security</w:t>
      </w:r>
      <w:r w:rsidR="00E1606C" w:rsidRPr="009A086E">
        <w:rPr>
          <w:rFonts w:ascii="Times New Roman" w:hAnsi="Times New Roman" w:cs="Times New Roman"/>
          <w:color w:val="FF0000"/>
          <w:sz w:val="24"/>
          <w:szCs w:val="24"/>
        </w:rPr>
        <w:t xml:space="preserve"> market stay liquid and </w:t>
      </w:r>
      <w:r w:rsidR="00EE6DD4" w:rsidRPr="009A086E">
        <w:rPr>
          <w:rFonts w:ascii="Times New Roman" w:hAnsi="Times New Roman" w:cs="Times New Roman"/>
          <w:color w:val="FF0000"/>
          <w:sz w:val="24"/>
          <w:szCs w:val="24"/>
        </w:rPr>
        <w:t>to ensure</w:t>
      </w:r>
      <w:r w:rsidR="00E1606C" w:rsidRPr="009A086E">
        <w:rPr>
          <w:rFonts w:ascii="Times New Roman" w:hAnsi="Times New Roman" w:cs="Times New Roman"/>
          <w:color w:val="FF0000"/>
          <w:sz w:val="24"/>
          <w:szCs w:val="24"/>
        </w:rPr>
        <w:t xml:space="preserve"> </w:t>
      </w:r>
      <w:r w:rsidR="00EE6DD4" w:rsidRPr="009A086E">
        <w:rPr>
          <w:rFonts w:ascii="Times New Roman" w:hAnsi="Times New Roman" w:cs="Times New Roman"/>
          <w:color w:val="FF0000"/>
          <w:sz w:val="24"/>
          <w:szCs w:val="24"/>
        </w:rPr>
        <w:t>that banks and central bank have</w:t>
      </w:r>
      <w:r w:rsidR="00E1606C" w:rsidRPr="009A086E">
        <w:rPr>
          <w:rFonts w:ascii="Times New Roman" w:hAnsi="Times New Roman" w:cs="Times New Roman"/>
          <w:color w:val="FF0000"/>
          <w:sz w:val="24"/>
          <w:szCs w:val="24"/>
        </w:rPr>
        <w:t xml:space="preserve"> an ad</w:t>
      </w:r>
      <w:r w:rsidR="00EE6DD4" w:rsidRPr="009A086E">
        <w:rPr>
          <w:rFonts w:ascii="Times New Roman" w:hAnsi="Times New Roman" w:cs="Times New Roman"/>
          <w:color w:val="FF0000"/>
          <w:sz w:val="24"/>
          <w:szCs w:val="24"/>
        </w:rPr>
        <w:t>equate supply to perform open-</w:t>
      </w:r>
      <w:r w:rsidR="00E1606C" w:rsidRPr="009A086E">
        <w:rPr>
          <w:rFonts w:ascii="Times New Roman" w:hAnsi="Times New Roman" w:cs="Times New Roman"/>
          <w:color w:val="FF0000"/>
          <w:sz w:val="24"/>
          <w:szCs w:val="24"/>
        </w:rPr>
        <w:t>market operations</w:t>
      </w:r>
      <w:r w:rsidR="00392A83" w:rsidRPr="009A086E">
        <w:rPr>
          <w:rFonts w:ascii="Times New Roman" w:hAnsi="Times New Roman" w:cs="Times New Roman"/>
          <w:color w:val="FF0000"/>
          <w:sz w:val="24"/>
          <w:szCs w:val="24"/>
        </w:rPr>
        <w:t>.</w:t>
      </w:r>
      <w:r w:rsidR="00A31988" w:rsidRPr="009A086E">
        <w:rPr>
          <w:rFonts w:ascii="Times New Roman" w:hAnsi="Times New Roman" w:cs="Times New Roman"/>
          <w:color w:val="FF0000"/>
          <w:sz w:val="24"/>
          <w:szCs w:val="24"/>
        </w:rPr>
        <w:t xml:space="preserve"> </w:t>
      </w:r>
      <w:r w:rsidR="00A25765" w:rsidRPr="009A086E">
        <w:rPr>
          <w:rFonts w:ascii="Times New Roman" w:hAnsi="Times New Roman" w:cs="Times New Roman"/>
          <w:color w:val="FF0000"/>
          <w:sz w:val="24"/>
          <w:szCs w:val="24"/>
        </w:rPr>
        <w:t>Finally, in an</w:t>
      </w:r>
      <w:r w:rsidR="001147A5" w:rsidRPr="009A086E">
        <w:rPr>
          <w:rFonts w:ascii="Times New Roman" w:hAnsi="Times New Roman" w:cs="Times New Roman"/>
          <w:color w:val="FF0000"/>
          <w:sz w:val="24"/>
          <w:szCs w:val="24"/>
        </w:rPr>
        <w:t xml:space="preserve"> economic</w:t>
      </w:r>
      <w:r w:rsidR="00A25765" w:rsidRPr="009A086E">
        <w:rPr>
          <w:rFonts w:ascii="Times New Roman" w:hAnsi="Times New Roman" w:cs="Times New Roman"/>
          <w:color w:val="FF0000"/>
          <w:sz w:val="24"/>
          <w:szCs w:val="24"/>
        </w:rPr>
        <w:t xml:space="preserve"> expansion, the size of the deficit falls</w:t>
      </w:r>
      <w:r w:rsidRPr="009A086E">
        <w:rPr>
          <w:rFonts w:ascii="Times New Roman" w:hAnsi="Times New Roman" w:cs="Times New Roman"/>
          <w:color w:val="FF0000"/>
          <w:sz w:val="24"/>
          <w:szCs w:val="24"/>
        </w:rPr>
        <w:t xml:space="preserve"> and that</w:t>
      </w:r>
      <w:r w:rsidR="00A25765" w:rsidRPr="009A086E">
        <w:rPr>
          <w:rFonts w:ascii="Times New Roman" w:hAnsi="Times New Roman" w:cs="Times New Roman"/>
          <w:color w:val="FF0000"/>
          <w:sz w:val="24"/>
          <w:szCs w:val="24"/>
        </w:rPr>
        <w:t xml:space="preserve"> reduces the amount of monetary injection</w:t>
      </w:r>
      <w:r w:rsidR="006B1DEC">
        <w:rPr>
          <w:rFonts w:ascii="Times New Roman" w:hAnsi="Times New Roman" w:cs="Times New Roman"/>
          <w:color w:val="FF0000"/>
          <w:sz w:val="24"/>
          <w:szCs w:val="24"/>
        </w:rPr>
        <w:t xml:space="preserve"> coming from the Treasury</w:t>
      </w:r>
      <w:r w:rsidR="00A25765" w:rsidRPr="009A086E">
        <w:rPr>
          <w:rFonts w:ascii="Times New Roman" w:hAnsi="Times New Roman" w:cs="Times New Roman"/>
          <w:color w:val="FF0000"/>
          <w:sz w:val="24"/>
          <w:szCs w:val="24"/>
        </w:rPr>
        <w:t>.</w:t>
      </w:r>
    </w:p>
    <w:p w14:paraId="644889A2" w14:textId="2ED6FF86" w:rsidR="00313600" w:rsidRDefault="008335EC" w:rsidP="0001095E">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In a second case, </w:t>
      </w:r>
      <w:r w:rsidR="00F6757B">
        <w:rPr>
          <w:rFonts w:ascii="Times New Roman" w:hAnsi="Times New Roman" w:cs="Times New Roman"/>
          <w:sz w:val="24"/>
          <w:szCs w:val="24"/>
        </w:rPr>
        <w:t xml:space="preserve">the Treasury cannot get financed by the central bank </w:t>
      </w:r>
      <w:r w:rsidR="009A086E">
        <w:rPr>
          <w:rFonts w:ascii="Times New Roman" w:hAnsi="Times New Roman" w:cs="Times New Roman"/>
          <w:sz w:val="24"/>
          <w:szCs w:val="24"/>
        </w:rPr>
        <w:t>and</w:t>
      </w:r>
      <w:r w:rsidR="00F6757B">
        <w:rPr>
          <w:rFonts w:ascii="Times New Roman" w:hAnsi="Times New Roman" w:cs="Times New Roman"/>
          <w:sz w:val="24"/>
          <w:szCs w:val="24"/>
        </w:rPr>
        <w:t xml:space="preserve"> </w:t>
      </w:r>
      <w:r w:rsidR="00313600">
        <w:rPr>
          <w:rFonts w:ascii="Times New Roman" w:hAnsi="Times New Roman" w:cs="Times New Roman"/>
          <w:sz w:val="24"/>
          <w:szCs w:val="24"/>
        </w:rPr>
        <w:t xml:space="preserve">instead </w:t>
      </w:r>
      <w:r w:rsidR="00F6757B">
        <w:rPr>
          <w:rFonts w:ascii="Times New Roman" w:hAnsi="Times New Roman" w:cs="Times New Roman"/>
          <w:sz w:val="24"/>
          <w:szCs w:val="24"/>
        </w:rPr>
        <w:t xml:space="preserve">must </w:t>
      </w:r>
      <w:r w:rsidR="00313600">
        <w:rPr>
          <w:rFonts w:ascii="Times New Roman" w:hAnsi="Times New Roman" w:cs="Times New Roman"/>
          <w:sz w:val="24"/>
          <w:szCs w:val="24"/>
        </w:rPr>
        <w:t>sell</w:t>
      </w:r>
      <w:r w:rsidR="00F6757B">
        <w:rPr>
          <w:rFonts w:ascii="Times New Roman" w:hAnsi="Times New Roman" w:cs="Times New Roman"/>
          <w:sz w:val="24"/>
          <w:szCs w:val="24"/>
        </w:rPr>
        <w:t xml:space="preserve"> securities to </w:t>
      </w:r>
      <w:r w:rsidR="007852E2">
        <w:rPr>
          <w:rFonts w:ascii="Times New Roman" w:hAnsi="Times New Roman" w:cs="Times New Roman"/>
          <w:sz w:val="24"/>
          <w:szCs w:val="24"/>
        </w:rPr>
        <w:t>the domestic non-bank private sector. The sale leads to a simultaneous decline in money supply and reserve</w:t>
      </w:r>
      <w:r w:rsidR="00313600">
        <w:rPr>
          <w:rFonts w:ascii="Times New Roman" w:hAnsi="Times New Roman" w:cs="Times New Roman"/>
          <w:sz w:val="24"/>
          <w:szCs w:val="24"/>
        </w:rPr>
        <w:t>s</w:t>
      </w:r>
      <w:r w:rsidR="007852E2">
        <w:rPr>
          <w:rFonts w:ascii="Times New Roman" w:hAnsi="Times New Roman" w:cs="Times New Roman"/>
          <w:sz w:val="24"/>
          <w:szCs w:val="24"/>
        </w:rPr>
        <w:t xml:space="preserve"> as the domestic private sector uses the available money supply to buy treasuries and as </w:t>
      </w:r>
      <w:r w:rsidR="00606EA2">
        <w:rPr>
          <w:rFonts w:ascii="Times New Roman" w:hAnsi="Times New Roman" w:cs="Times New Roman"/>
          <w:sz w:val="24"/>
          <w:szCs w:val="24"/>
        </w:rPr>
        <w:t xml:space="preserve">the </w:t>
      </w:r>
      <w:r w:rsidR="007852E2">
        <w:rPr>
          <w:rFonts w:ascii="Times New Roman" w:hAnsi="Times New Roman" w:cs="Times New Roman"/>
          <w:sz w:val="24"/>
          <w:szCs w:val="24"/>
        </w:rPr>
        <w:t xml:space="preserve">Treasury immediately transfers all the funds obtained to its </w:t>
      </w:r>
      <w:r w:rsidR="005227FE" w:rsidRPr="000E18CD">
        <w:rPr>
          <w:rFonts w:ascii="Times New Roman" w:hAnsi="Times New Roman" w:cs="Times New Roman"/>
          <w:color w:val="FF0000"/>
          <w:sz w:val="24"/>
          <w:szCs w:val="24"/>
        </w:rPr>
        <w:t>TGA</w:t>
      </w:r>
      <w:r w:rsidR="007852E2" w:rsidRPr="000E18CD">
        <w:rPr>
          <w:rFonts w:ascii="Times New Roman" w:hAnsi="Times New Roman" w:cs="Times New Roman"/>
          <w:color w:val="FF0000"/>
          <w:sz w:val="24"/>
          <w:szCs w:val="24"/>
        </w:rPr>
        <w:t xml:space="preserve"> </w:t>
      </w:r>
      <w:r>
        <w:rPr>
          <w:rFonts w:ascii="Times New Roman" w:hAnsi="Times New Roman" w:cs="Times New Roman"/>
          <w:sz w:val="24"/>
          <w:szCs w:val="24"/>
        </w:rPr>
        <w:t>(step 1a)</w:t>
      </w:r>
      <w:r w:rsidR="00F6757B">
        <w:rPr>
          <w:rFonts w:ascii="Times New Roman" w:hAnsi="Times New Roman" w:cs="Times New Roman"/>
          <w:sz w:val="24"/>
          <w:szCs w:val="24"/>
        </w:rPr>
        <w:t>.</w:t>
      </w:r>
      <w:r w:rsidR="00BF5A25">
        <w:rPr>
          <w:rFonts w:ascii="Times New Roman" w:hAnsi="Times New Roman" w:cs="Times New Roman"/>
          <w:sz w:val="24"/>
          <w:szCs w:val="24"/>
          <w:vertAlign w:val="superscript"/>
        </w:rPr>
        <w:t>4</w:t>
      </w:r>
      <w:r w:rsidR="00F6757B">
        <w:rPr>
          <w:rFonts w:ascii="Times New Roman" w:hAnsi="Times New Roman" w:cs="Times New Roman"/>
          <w:sz w:val="24"/>
          <w:szCs w:val="24"/>
        </w:rPr>
        <w:t xml:space="preserve"> T</w:t>
      </w:r>
      <w:r w:rsidR="005D17D8" w:rsidRPr="008D389E">
        <w:rPr>
          <w:rFonts w:ascii="Times New Roman" w:hAnsi="Times New Roman" w:cs="Times New Roman"/>
          <w:sz w:val="24"/>
          <w:szCs w:val="24"/>
        </w:rPr>
        <w:t xml:space="preserve">he </w:t>
      </w:r>
      <w:r w:rsidR="00313600">
        <w:rPr>
          <w:rFonts w:ascii="Times New Roman" w:hAnsi="Times New Roman" w:cs="Times New Roman"/>
          <w:sz w:val="24"/>
          <w:szCs w:val="24"/>
        </w:rPr>
        <w:t>central bank</w:t>
      </w:r>
      <w:r w:rsidR="005D17D8" w:rsidRPr="008D389E">
        <w:rPr>
          <w:rFonts w:ascii="Times New Roman" w:hAnsi="Times New Roman" w:cs="Times New Roman"/>
          <w:sz w:val="24"/>
          <w:szCs w:val="24"/>
        </w:rPr>
        <w:t xml:space="preserve"> must intervene by </w:t>
      </w:r>
      <w:r w:rsidR="009924E2" w:rsidRPr="008D389E">
        <w:rPr>
          <w:rFonts w:ascii="Times New Roman" w:hAnsi="Times New Roman" w:cs="Times New Roman"/>
          <w:sz w:val="24"/>
          <w:szCs w:val="24"/>
        </w:rPr>
        <w:t xml:space="preserve">buying </w:t>
      </w:r>
      <w:r w:rsidR="005D17D8" w:rsidRPr="008D389E">
        <w:rPr>
          <w:rFonts w:ascii="Times New Roman" w:hAnsi="Times New Roman" w:cs="Times New Roman"/>
          <w:sz w:val="24"/>
          <w:szCs w:val="24"/>
        </w:rPr>
        <w:t>an equal amount of treasuries from banks</w:t>
      </w:r>
      <w:r w:rsidR="00F6757B">
        <w:rPr>
          <w:rFonts w:ascii="Times New Roman" w:hAnsi="Times New Roman" w:cs="Times New Roman"/>
          <w:sz w:val="24"/>
          <w:szCs w:val="24"/>
        </w:rPr>
        <w:t xml:space="preserve"> to avoid a rise in OLR</w:t>
      </w:r>
      <w:r>
        <w:rPr>
          <w:rFonts w:ascii="Times New Roman" w:hAnsi="Times New Roman" w:cs="Times New Roman"/>
          <w:sz w:val="24"/>
          <w:szCs w:val="24"/>
        </w:rPr>
        <w:t xml:space="preserve"> (step 1b)</w:t>
      </w:r>
      <w:r w:rsidR="005D17D8" w:rsidRPr="008D389E">
        <w:rPr>
          <w:rFonts w:ascii="Times New Roman" w:hAnsi="Times New Roman" w:cs="Times New Roman"/>
          <w:sz w:val="24"/>
          <w:szCs w:val="24"/>
        </w:rPr>
        <w:t xml:space="preserve">. This leads back to </w:t>
      </w:r>
      <w:r w:rsidR="00313600">
        <w:rPr>
          <w:rFonts w:ascii="Times New Roman" w:hAnsi="Times New Roman" w:cs="Times New Roman"/>
          <w:sz w:val="24"/>
          <w:szCs w:val="24"/>
        </w:rPr>
        <w:t xml:space="preserve">the changes that </w:t>
      </w:r>
      <w:r w:rsidR="00B74334">
        <w:rPr>
          <w:rFonts w:ascii="Times New Roman" w:hAnsi="Times New Roman" w:cs="Times New Roman"/>
          <w:sz w:val="24"/>
          <w:szCs w:val="24"/>
        </w:rPr>
        <w:t>occurred</w:t>
      </w:r>
      <w:r w:rsidR="00313600">
        <w:rPr>
          <w:rFonts w:ascii="Times New Roman" w:hAnsi="Times New Roman" w:cs="Times New Roman"/>
          <w:sz w:val="24"/>
          <w:szCs w:val="24"/>
        </w:rPr>
        <w:t xml:space="preserve"> in the central bank’s balance sheet in s</w:t>
      </w:r>
      <w:r w:rsidR="005D17D8" w:rsidRPr="008D389E">
        <w:rPr>
          <w:rFonts w:ascii="Times New Roman" w:hAnsi="Times New Roman" w:cs="Times New Roman"/>
          <w:sz w:val="24"/>
          <w:szCs w:val="24"/>
        </w:rPr>
        <w:t xml:space="preserve">tep 1 </w:t>
      </w:r>
      <w:r w:rsidR="00313600">
        <w:rPr>
          <w:rFonts w:ascii="Times New Roman" w:hAnsi="Times New Roman" w:cs="Times New Roman"/>
          <w:sz w:val="24"/>
          <w:szCs w:val="24"/>
        </w:rPr>
        <w:t>of</w:t>
      </w:r>
      <w:r w:rsidR="0011396A" w:rsidRPr="008D389E">
        <w:rPr>
          <w:rFonts w:ascii="Times New Roman" w:hAnsi="Times New Roman" w:cs="Times New Roman"/>
          <w:sz w:val="24"/>
          <w:szCs w:val="24"/>
        </w:rPr>
        <w:t xml:space="preserve"> </w:t>
      </w:r>
      <w:r w:rsidR="00313600">
        <w:rPr>
          <w:rFonts w:ascii="Times New Roman" w:hAnsi="Times New Roman" w:cs="Times New Roman"/>
          <w:sz w:val="24"/>
          <w:szCs w:val="24"/>
        </w:rPr>
        <w:t>c</w:t>
      </w:r>
      <w:r w:rsidR="0011396A" w:rsidRPr="008D389E">
        <w:rPr>
          <w:rFonts w:ascii="Times New Roman" w:hAnsi="Times New Roman" w:cs="Times New Roman"/>
          <w:sz w:val="24"/>
          <w:szCs w:val="24"/>
        </w:rPr>
        <w:t>ase 1</w:t>
      </w:r>
      <w:r w:rsidR="005D17D8" w:rsidRPr="008D389E">
        <w:rPr>
          <w:rFonts w:ascii="Times New Roman" w:hAnsi="Times New Roman" w:cs="Times New Roman"/>
          <w:sz w:val="24"/>
          <w:szCs w:val="24"/>
        </w:rPr>
        <w:t xml:space="preserve">. </w:t>
      </w:r>
    </w:p>
    <w:p w14:paraId="4DD506E2" w14:textId="4CF5973F" w:rsidR="00F20388" w:rsidRDefault="00563C2B" w:rsidP="00563C2B">
      <w:pPr>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CASE 2 HERE</w:t>
      </w:r>
    </w:p>
    <w:p w14:paraId="71EA84CD" w14:textId="77777777" w:rsidR="00563C2B" w:rsidRDefault="00563C2B" w:rsidP="00563C2B">
      <w:pPr>
        <w:spacing w:after="0" w:line="240" w:lineRule="auto"/>
        <w:contextualSpacing/>
        <w:rPr>
          <w:rFonts w:ascii="Times New Roman" w:hAnsi="Times New Roman" w:cs="Times New Roman"/>
          <w:bCs/>
          <w:sz w:val="24"/>
          <w:szCs w:val="24"/>
        </w:rPr>
      </w:pPr>
    </w:p>
    <w:p w14:paraId="515F9958" w14:textId="09158DDA" w:rsidR="005D17D8" w:rsidRPr="008D389E" w:rsidRDefault="00313600" w:rsidP="0001095E">
      <w:pPr>
        <w:spacing w:after="0" w:line="480" w:lineRule="auto"/>
        <w:ind w:firstLine="720"/>
        <w:contextualSpacing/>
        <w:rPr>
          <w:rFonts w:ascii="Times New Roman" w:hAnsi="Times New Roman" w:cs="Times New Roman"/>
          <w:sz w:val="24"/>
          <w:szCs w:val="24"/>
        </w:rPr>
      </w:pPr>
      <w:r>
        <w:rPr>
          <w:rFonts w:ascii="Times New Roman" w:hAnsi="Times New Roman" w:cs="Times New Roman"/>
          <w:bCs/>
          <w:sz w:val="24"/>
          <w:szCs w:val="24"/>
        </w:rPr>
        <w:lastRenderedPageBreak/>
        <w:t>Steps 2 and 3 of case 1 are unchanged. C</w:t>
      </w:r>
      <w:r w:rsidR="0011396A" w:rsidRPr="008D389E">
        <w:rPr>
          <w:rFonts w:ascii="Times New Roman" w:hAnsi="Times New Roman" w:cs="Times New Roman"/>
          <w:bCs/>
          <w:sz w:val="24"/>
          <w:szCs w:val="24"/>
        </w:rPr>
        <w:t xml:space="preserve">ontrary to </w:t>
      </w:r>
      <w:r w:rsidR="00E31EE2">
        <w:rPr>
          <w:rFonts w:ascii="Times New Roman" w:hAnsi="Times New Roman" w:cs="Times New Roman"/>
          <w:bCs/>
          <w:sz w:val="24"/>
          <w:szCs w:val="24"/>
        </w:rPr>
        <w:t>case 1</w:t>
      </w:r>
      <w:r w:rsidR="0011396A" w:rsidRPr="008D389E">
        <w:rPr>
          <w:rFonts w:ascii="Times New Roman" w:hAnsi="Times New Roman" w:cs="Times New Roman"/>
          <w:bCs/>
          <w:sz w:val="24"/>
          <w:szCs w:val="24"/>
        </w:rPr>
        <w:t xml:space="preserve">, </w:t>
      </w:r>
      <w:r w:rsidR="00F6757B">
        <w:rPr>
          <w:rFonts w:ascii="Times New Roman" w:hAnsi="Times New Roman" w:cs="Times New Roman"/>
          <w:bCs/>
          <w:sz w:val="24"/>
          <w:szCs w:val="24"/>
        </w:rPr>
        <w:t>a</w:t>
      </w:r>
      <w:r w:rsidR="0011396A" w:rsidRPr="008D389E">
        <w:rPr>
          <w:rFonts w:ascii="Times New Roman" w:hAnsi="Times New Roman" w:cs="Times New Roman"/>
          <w:sz w:val="24"/>
          <w:szCs w:val="24"/>
        </w:rPr>
        <w:t xml:space="preserve"> deficit </w:t>
      </w:r>
      <w:r w:rsidR="009924E2" w:rsidRPr="008D389E">
        <w:rPr>
          <w:rFonts w:ascii="Times New Roman" w:hAnsi="Times New Roman" w:cs="Times New Roman"/>
          <w:sz w:val="24"/>
          <w:szCs w:val="24"/>
        </w:rPr>
        <w:t>will not</w:t>
      </w:r>
      <w:r w:rsidR="0011396A" w:rsidRPr="008D389E">
        <w:rPr>
          <w:rFonts w:ascii="Times New Roman" w:hAnsi="Times New Roman" w:cs="Times New Roman"/>
          <w:sz w:val="24"/>
          <w:szCs w:val="24"/>
        </w:rPr>
        <w:t xml:space="preserve"> lead to a net increase in money </w:t>
      </w:r>
      <w:r w:rsidR="000B04DB" w:rsidRPr="008D389E">
        <w:rPr>
          <w:rFonts w:ascii="Times New Roman" w:hAnsi="Times New Roman" w:cs="Times New Roman"/>
          <w:sz w:val="24"/>
          <w:szCs w:val="24"/>
        </w:rPr>
        <w:t xml:space="preserve">supply </w:t>
      </w:r>
      <w:r w:rsidR="00F6757B">
        <w:rPr>
          <w:rFonts w:ascii="Times New Roman" w:hAnsi="Times New Roman" w:cs="Times New Roman"/>
          <w:sz w:val="24"/>
          <w:szCs w:val="24"/>
        </w:rPr>
        <w:t>because</w:t>
      </w:r>
      <w:r w:rsidR="0011396A" w:rsidRPr="008D389E">
        <w:rPr>
          <w:rFonts w:ascii="Times New Roman" w:hAnsi="Times New Roman" w:cs="Times New Roman"/>
          <w:sz w:val="24"/>
          <w:szCs w:val="24"/>
        </w:rPr>
        <w:t xml:space="preserve"> government spending </w:t>
      </w:r>
      <w:r w:rsidR="00F6757B">
        <w:rPr>
          <w:rFonts w:ascii="Times New Roman" w:hAnsi="Times New Roman" w:cs="Times New Roman"/>
          <w:sz w:val="24"/>
          <w:szCs w:val="24"/>
        </w:rPr>
        <w:t>merely re</w:t>
      </w:r>
      <w:r w:rsidR="0011396A" w:rsidRPr="008D389E">
        <w:rPr>
          <w:rFonts w:ascii="Times New Roman" w:hAnsi="Times New Roman" w:cs="Times New Roman"/>
          <w:sz w:val="24"/>
          <w:szCs w:val="24"/>
        </w:rPr>
        <w:t>inject</w:t>
      </w:r>
      <w:r w:rsidR="00F6757B">
        <w:rPr>
          <w:rFonts w:ascii="Times New Roman" w:hAnsi="Times New Roman" w:cs="Times New Roman"/>
          <w:sz w:val="24"/>
          <w:szCs w:val="24"/>
        </w:rPr>
        <w:t>s</w:t>
      </w:r>
      <w:r w:rsidR="0011396A" w:rsidRPr="008D389E">
        <w:rPr>
          <w:rFonts w:ascii="Times New Roman" w:hAnsi="Times New Roman" w:cs="Times New Roman"/>
          <w:sz w:val="24"/>
          <w:szCs w:val="24"/>
        </w:rPr>
        <w:t xml:space="preserve"> </w:t>
      </w:r>
      <w:r w:rsidR="007852E2">
        <w:rPr>
          <w:rFonts w:ascii="Times New Roman" w:hAnsi="Times New Roman" w:cs="Times New Roman"/>
          <w:sz w:val="24"/>
          <w:szCs w:val="24"/>
        </w:rPr>
        <w:t xml:space="preserve">the </w:t>
      </w:r>
      <w:r w:rsidR="0011396A" w:rsidRPr="008D389E">
        <w:rPr>
          <w:rFonts w:ascii="Times New Roman" w:hAnsi="Times New Roman" w:cs="Times New Roman"/>
          <w:sz w:val="24"/>
          <w:szCs w:val="24"/>
        </w:rPr>
        <w:t xml:space="preserve">money </w:t>
      </w:r>
      <w:r w:rsidR="009A086E">
        <w:rPr>
          <w:rFonts w:ascii="Times New Roman" w:hAnsi="Times New Roman" w:cs="Times New Roman"/>
          <w:sz w:val="24"/>
          <w:szCs w:val="24"/>
        </w:rPr>
        <w:t xml:space="preserve">supply </w:t>
      </w:r>
      <w:r w:rsidR="00F6757B">
        <w:rPr>
          <w:rFonts w:ascii="Times New Roman" w:hAnsi="Times New Roman" w:cs="Times New Roman"/>
          <w:sz w:val="24"/>
          <w:szCs w:val="24"/>
        </w:rPr>
        <w:t xml:space="preserve">that the domestic </w:t>
      </w:r>
      <w:r w:rsidR="005A6B13">
        <w:rPr>
          <w:rFonts w:ascii="Times New Roman" w:hAnsi="Times New Roman" w:cs="Times New Roman"/>
          <w:sz w:val="24"/>
          <w:szCs w:val="24"/>
        </w:rPr>
        <w:t xml:space="preserve">non-bank </w:t>
      </w:r>
      <w:r w:rsidR="00F6757B">
        <w:rPr>
          <w:rFonts w:ascii="Times New Roman" w:hAnsi="Times New Roman" w:cs="Times New Roman"/>
          <w:sz w:val="24"/>
          <w:szCs w:val="24"/>
        </w:rPr>
        <w:t>sector used to buy treasuries</w:t>
      </w:r>
      <w:r w:rsidR="005A6B13">
        <w:rPr>
          <w:rFonts w:ascii="Times New Roman" w:hAnsi="Times New Roman" w:cs="Times New Roman"/>
          <w:sz w:val="24"/>
          <w:szCs w:val="24"/>
        </w:rPr>
        <w:t>.</w:t>
      </w:r>
      <w:r w:rsidR="0011396A" w:rsidRPr="008D389E">
        <w:rPr>
          <w:rFonts w:ascii="Times New Roman" w:hAnsi="Times New Roman" w:cs="Times New Roman"/>
          <w:sz w:val="24"/>
          <w:szCs w:val="24"/>
        </w:rPr>
        <w:t xml:space="preserve"> </w:t>
      </w:r>
      <w:r w:rsidR="00587560" w:rsidRPr="008D389E">
        <w:rPr>
          <w:rFonts w:ascii="Times New Roman" w:hAnsi="Times New Roman" w:cs="Times New Roman"/>
          <w:sz w:val="24"/>
          <w:szCs w:val="24"/>
        </w:rPr>
        <w:t>Even though money supply has not change</w:t>
      </w:r>
      <w:r w:rsidR="000B04DB" w:rsidRPr="008D389E">
        <w:rPr>
          <w:rFonts w:ascii="Times New Roman" w:hAnsi="Times New Roman" w:cs="Times New Roman"/>
          <w:sz w:val="24"/>
          <w:szCs w:val="24"/>
        </w:rPr>
        <w:t>d</w:t>
      </w:r>
      <w:r w:rsidR="00587560" w:rsidRPr="008D389E">
        <w:rPr>
          <w:rFonts w:ascii="Times New Roman" w:hAnsi="Times New Roman" w:cs="Times New Roman"/>
          <w:sz w:val="24"/>
          <w:szCs w:val="24"/>
        </w:rPr>
        <w:t xml:space="preserve">, government spending </w:t>
      </w:r>
      <w:r w:rsidR="005A6B13">
        <w:rPr>
          <w:rFonts w:ascii="Times New Roman" w:hAnsi="Times New Roman" w:cs="Times New Roman"/>
          <w:sz w:val="24"/>
          <w:szCs w:val="24"/>
        </w:rPr>
        <w:t>may</w:t>
      </w:r>
      <w:r w:rsidR="00587560" w:rsidRPr="008D389E">
        <w:rPr>
          <w:rFonts w:ascii="Times New Roman" w:hAnsi="Times New Roman" w:cs="Times New Roman"/>
          <w:sz w:val="24"/>
          <w:szCs w:val="24"/>
        </w:rPr>
        <w:t xml:space="preserve"> still </w:t>
      </w:r>
      <w:r w:rsidR="005A6B13">
        <w:rPr>
          <w:rFonts w:ascii="Times New Roman" w:hAnsi="Times New Roman" w:cs="Times New Roman"/>
          <w:sz w:val="24"/>
          <w:szCs w:val="24"/>
        </w:rPr>
        <w:t>generate</w:t>
      </w:r>
      <w:r w:rsidR="00587560" w:rsidRPr="008D389E">
        <w:rPr>
          <w:rFonts w:ascii="Times New Roman" w:hAnsi="Times New Roman" w:cs="Times New Roman"/>
          <w:sz w:val="24"/>
          <w:szCs w:val="24"/>
        </w:rPr>
        <w:t xml:space="preserve"> inflationary pressures if government spending </w:t>
      </w:r>
      <w:r w:rsidR="008C1369">
        <w:rPr>
          <w:rFonts w:ascii="Times New Roman" w:hAnsi="Times New Roman" w:cs="Times New Roman"/>
          <w:sz w:val="24"/>
          <w:szCs w:val="24"/>
        </w:rPr>
        <w:t xml:space="preserve">on goods and services </w:t>
      </w:r>
      <w:r w:rsidR="00587560" w:rsidRPr="008D389E">
        <w:rPr>
          <w:rFonts w:ascii="Times New Roman" w:hAnsi="Times New Roman" w:cs="Times New Roman"/>
          <w:sz w:val="24"/>
          <w:szCs w:val="24"/>
        </w:rPr>
        <w:t xml:space="preserve">is too </w:t>
      </w:r>
      <w:r w:rsidR="00142A26">
        <w:rPr>
          <w:rFonts w:ascii="Times New Roman" w:hAnsi="Times New Roman" w:cs="Times New Roman"/>
          <w:sz w:val="24"/>
          <w:szCs w:val="24"/>
        </w:rPr>
        <w:t>rapid</w:t>
      </w:r>
      <w:r w:rsidR="00587560" w:rsidRPr="008D389E">
        <w:rPr>
          <w:rFonts w:ascii="Times New Roman" w:hAnsi="Times New Roman" w:cs="Times New Roman"/>
          <w:sz w:val="24"/>
          <w:szCs w:val="24"/>
        </w:rPr>
        <w:t>.</w:t>
      </w:r>
      <w:r w:rsidR="005A6B13">
        <w:rPr>
          <w:rFonts w:ascii="Times New Roman" w:hAnsi="Times New Roman" w:cs="Times New Roman"/>
          <w:sz w:val="24"/>
          <w:szCs w:val="24"/>
        </w:rPr>
        <w:t xml:space="preserve"> Indeed, </w:t>
      </w:r>
      <w:r w:rsidR="00A31988" w:rsidRPr="000E18CD">
        <w:rPr>
          <w:rFonts w:ascii="Times New Roman" w:hAnsi="Times New Roman" w:cs="Times New Roman"/>
          <w:color w:val="FF0000"/>
          <w:sz w:val="24"/>
          <w:szCs w:val="24"/>
        </w:rPr>
        <w:t xml:space="preserve">private </w:t>
      </w:r>
      <w:r w:rsidR="00C17821">
        <w:rPr>
          <w:rFonts w:ascii="Times New Roman" w:hAnsi="Times New Roman" w:cs="Times New Roman"/>
          <w:color w:val="FF0000"/>
          <w:sz w:val="24"/>
          <w:szCs w:val="24"/>
        </w:rPr>
        <w:t>economic units</w:t>
      </w:r>
      <w:r w:rsidR="00A31988" w:rsidRPr="000E18CD">
        <w:rPr>
          <w:rFonts w:ascii="Times New Roman" w:hAnsi="Times New Roman" w:cs="Times New Roman"/>
          <w:color w:val="FF0000"/>
          <w:sz w:val="24"/>
          <w:szCs w:val="24"/>
        </w:rPr>
        <w:t xml:space="preserve"> </w:t>
      </w:r>
      <w:r w:rsidR="005A6B13">
        <w:rPr>
          <w:rFonts w:ascii="Times New Roman" w:hAnsi="Times New Roman" w:cs="Times New Roman"/>
          <w:sz w:val="24"/>
          <w:szCs w:val="24"/>
        </w:rPr>
        <w:t>who purchase</w:t>
      </w:r>
      <w:r w:rsidR="00F6757B">
        <w:rPr>
          <w:rFonts w:ascii="Times New Roman" w:hAnsi="Times New Roman" w:cs="Times New Roman"/>
          <w:sz w:val="24"/>
          <w:szCs w:val="24"/>
        </w:rPr>
        <w:t xml:space="preserve"> treasuries </w:t>
      </w:r>
      <w:r w:rsidR="005A6B13">
        <w:rPr>
          <w:rFonts w:ascii="Times New Roman" w:hAnsi="Times New Roman" w:cs="Times New Roman"/>
          <w:sz w:val="24"/>
          <w:szCs w:val="24"/>
        </w:rPr>
        <w:t>are</w:t>
      </w:r>
      <w:r w:rsidR="00F6757B">
        <w:rPr>
          <w:rFonts w:ascii="Times New Roman" w:hAnsi="Times New Roman" w:cs="Times New Roman"/>
          <w:sz w:val="24"/>
          <w:szCs w:val="24"/>
        </w:rPr>
        <w:t xml:space="preserve"> making a portfolio</w:t>
      </w:r>
      <w:r w:rsidR="005A6B13">
        <w:rPr>
          <w:rFonts w:ascii="Times New Roman" w:hAnsi="Times New Roman" w:cs="Times New Roman"/>
          <w:sz w:val="24"/>
          <w:szCs w:val="24"/>
        </w:rPr>
        <w:t>-allocation decision</w:t>
      </w:r>
      <w:r w:rsidR="00F6757B">
        <w:rPr>
          <w:rFonts w:ascii="Times New Roman" w:hAnsi="Times New Roman" w:cs="Times New Roman"/>
          <w:sz w:val="24"/>
          <w:szCs w:val="24"/>
        </w:rPr>
        <w:t xml:space="preserve"> </w:t>
      </w:r>
      <w:r w:rsidR="007852E2">
        <w:rPr>
          <w:rFonts w:ascii="Times New Roman" w:hAnsi="Times New Roman" w:cs="Times New Roman"/>
          <w:sz w:val="24"/>
          <w:szCs w:val="24"/>
        </w:rPr>
        <w:t xml:space="preserve">(liquid vs illiquid assets) </w:t>
      </w:r>
      <w:r w:rsidR="00F6757B">
        <w:rPr>
          <w:rFonts w:ascii="Times New Roman" w:hAnsi="Times New Roman" w:cs="Times New Roman"/>
          <w:sz w:val="24"/>
          <w:szCs w:val="24"/>
        </w:rPr>
        <w:t>rather than a</w:t>
      </w:r>
      <w:r w:rsidR="007852E2">
        <w:rPr>
          <w:rFonts w:ascii="Times New Roman" w:hAnsi="Times New Roman" w:cs="Times New Roman"/>
          <w:sz w:val="24"/>
          <w:szCs w:val="24"/>
        </w:rPr>
        <w:t>n</w:t>
      </w:r>
      <w:r w:rsidR="00F6757B">
        <w:rPr>
          <w:rFonts w:ascii="Times New Roman" w:hAnsi="Times New Roman" w:cs="Times New Roman"/>
          <w:sz w:val="24"/>
          <w:szCs w:val="24"/>
        </w:rPr>
        <w:t xml:space="preserve"> </w:t>
      </w:r>
      <w:r w:rsidR="007852E2">
        <w:rPr>
          <w:rFonts w:ascii="Times New Roman" w:hAnsi="Times New Roman" w:cs="Times New Roman"/>
          <w:sz w:val="24"/>
          <w:szCs w:val="24"/>
        </w:rPr>
        <w:t>income</w:t>
      </w:r>
      <w:r w:rsidR="005A6B13">
        <w:rPr>
          <w:rFonts w:ascii="Times New Roman" w:hAnsi="Times New Roman" w:cs="Times New Roman"/>
          <w:sz w:val="24"/>
          <w:szCs w:val="24"/>
        </w:rPr>
        <w:t>-allocation</w:t>
      </w:r>
      <w:r w:rsidR="007852E2">
        <w:rPr>
          <w:rFonts w:ascii="Times New Roman" w:hAnsi="Times New Roman" w:cs="Times New Roman"/>
          <w:sz w:val="24"/>
          <w:szCs w:val="24"/>
        </w:rPr>
        <w:t xml:space="preserve"> </w:t>
      </w:r>
      <w:r w:rsidR="005A6B13">
        <w:rPr>
          <w:rFonts w:ascii="Times New Roman" w:hAnsi="Times New Roman" w:cs="Times New Roman"/>
          <w:sz w:val="24"/>
          <w:szCs w:val="24"/>
        </w:rPr>
        <w:t>decision</w:t>
      </w:r>
      <w:r w:rsidR="00142A26">
        <w:rPr>
          <w:rFonts w:ascii="Times New Roman" w:hAnsi="Times New Roman" w:cs="Times New Roman"/>
          <w:sz w:val="24"/>
          <w:szCs w:val="24"/>
        </w:rPr>
        <w:t xml:space="preserve"> (spending vs saving). Buying</w:t>
      </w:r>
      <w:r w:rsidR="007852E2">
        <w:rPr>
          <w:rFonts w:ascii="Times New Roman" w:hAnsi="Times New Roman" w:cs="Times New Roman"/>
          <w:sz w:val="24"/>
          <w:szCs w:val="24"/>
        </w:rPr>
        <w:t xml:space="preserve"> </w:t>
      </w:r>
      <w:r w:rsidR="00142A26">
        <w:rPr>
          <w:rFonts w:ascii="Times New Roman" w:hAnsi="Times New Roman" w:cs="Times New Roman"/>
          <w:sz w:val="24"/>
          <w:szCs w:val="24"/>
        </w:rPr>
        <w:t>treasuries</w:t>
      </w:r>
      <w:r w:rsidR="007852E2">
        <w:rPr>
          <w:rFonts w:ascii="Times New Roman" w:hAnsi="Times New Roman" w:cs="Times New Roman"/>
          <w:sz w:val="24"/>
          <w:szCs w:val="24"/>
        </w:rPr>
        <w:t xml:space="preserve"> </w:t>
      </w:r>
      <w:r w:rsidR="005A6B13">
        <w:rPr>
          <w:rFonts w:ascii="Times New Roman" w:hAnsi="Times New Roman" w:cs="Times New Roman"/>
          <w:sz w:val="24"/>
          <w:szCs w:val="24"/>
        </w:rPr>
        <w:t>does not reduce</w:t>
      </w:r>
      <w:r w:rsidR="007852E2">
        <w:rPr>
          <w:rFonts w:ascii="Times New Roman" w:hAnsi="Times New Roman" w:cs="Times New Roman"/>
          <w:sz w:val="24"/>
          <w:szCs w:val="24"/>
        </w:rPr>
        <w:t xml:space="preserve"> </w:t>
      </w:r>
      <w:r w:rsidR="008335EC">
        <w:rPr>
          <w:rFonts w:ascii="Times New Roman" w:hAnsi="Times New Roman" w:cs="Times New Roman"/>
          <w:sz w:val="24"/>
          <w:szCs w:val="24"/>
        </w:rPr>
        <w:t xml:space="preserve">necessarily </w:t>
      </w:r>
      <w:r w:rsidR="007852E2">
        <w:rPr>
          <w:rFonts w:ascii="Times New Roman" w:hAnsi="Times New Roman" w:cs="Times New Roman"/>
          <w:sz w:val="24"/>
          <w:szCs w:val="24"/>
        </w:rPr>
        <w:t>the demand for goods a</w:t>
      </w:r>
      <w:r w:rsidR="005A6B13">
        <w:rPr>
          <w:rFonts w:ascii="Times New Roman" w:hAnsi="Times New Roman" w:cs="Times New Roman"/>
          <w:sz w:val="24"/>
          <w:szCs w:val="24"/>
        </w:rPr>
        <w:t>nd</w:t>
      </w:r>
      <w:r w:rsidR="007852E2">
        <w:rPr>
          <w:rFonts w:ascii="Times New Roman" w:hAnsi="Times New Roman" w:cs="Times New Roman"/>
          <w:sz w:val="24"/>
          <w:szCs w:val="24"/>
        </w:rPr>
        <w:t xml:space="preserve"> services by the domestic</w:t>
      </w:r>
      <w:r w:rsidR="005A6B13">
        <w:rPr>
          <w:rFonts w:ascii="Times New Roman" w:hAnsi="Times New Roman" w:cs="Times New Roman"/>
          <w:sz w:val="24"/>
          <w:szCs w:val="24"/>
        </w:rPr>
        <w:t xml:space="preserve"> private sector, </w:t>
      </w:r>
      <w:r w:rsidR="005227FE" w:rsidRPr="000E18CD">
        <w:rPr>
          <w:rFonts w:ascii="Times New Roman" w:hAnsi="Times New Roman" w:cs="Times New Roman"/>
          <w:color w:val="FF0000"/>
          <w:sz w:val="24"/>
          <w:szCs w:val="24"/>
        </w:rPr>
        <w:t xml:space="preserve">but </w:t>
      </w:r>
      <w:r w:rsidR="005A6B13" w:rsidRPr="000E18CD">
        <w:rPr>
          <w:rFonts w:ascii="Times New Roman" w:hAnsi="Times New Roman" w:cs="Times New Roman"/>
          <w:color w:val="FF0000"/>
          <w:sz w:val="24"/>
          <w:szCs w:val="24"/>
        </w:rPr>
        <w:t xml:space="preserve">it </w:t>
      </w:r>
      <w:r w:rsidR="005227FE" w:rsidRPr="000E18CD">
        <w:rPr>
          <w:rFonts w:ascii="Times New Roman" w:hAnsi="Times New Roman" w:cs="Times New Roman"/>
          <w:color w:val="FF0000"/>
          <w:sz w:val="24"/>
          <w:szCs w:val="24"/>
        </w:rPr>
        <w:t xml:space="preserve">does </w:t>
      </w:r>
      <w:r w:rsidR="005A6B13" w:rsidRPr="000E18CD">
        <w:rPr>
          <w:rFonts w:ascii="Times New Roman" w:hAnsi="Times New Roman" w:cs="Times New Roman"/>
          <w:color w:val="FF0000"/>
          <w:sz w:val="24"/>
          <w:szCs w:val="24"/>
        </w:rPr>
        <w:t>change</w:t>
      </w:r>
      <w:r w:rsidR="007852E2" w:rsidRPr="000E18CD">
        <w:rPr>
          <w:rFonts w:ascii="Times New Roman" w:hAnsi="Times New Roman" w:cs="Times New Roman"/>
          <w:color w:val="FF0000"/>
          <w:sz w:val="24"/>
          <w:szCs w:val="24"/>
        </w:rPr>
        <w:t xml:space="preserve"> </w:t>
      </w:r>
      <w:r w:rsidR="007852E2">
        <w:rPr>
          <w:rFonts w:ascii="Times New Roman" w:hAnsi="Times New Roman" w:cs="Times New Roman"/>
          <w:sz w:val="24"/>
          <w:szCs w:val="24"/>
        </w:rPr>
        <w:t xml:space="preserve">the composition of </w:t>
      </w:r>
      <w:r w:rsidR="00142A26">
        <w:rPr>
          <w:rFonts w:ascii="Times New Roman" w:hAnsi="Times New Roman" w:cs="Times New Roman"/>
          <w:sz w:val="24"/>
          <w:szCs w:val="24"/>
        </w:rPr>
        <w:t>its</w:t>
      </w:r>
      <w:r w:rsidR="007852E2">
        <w:rPr>
          <w:rFonts w:ascii="Times New Roman" w:hAnsi="Times New Roman" w:cs="Times New Roman"/>
          <w:sz w:val="24"/>
          <w:szCs w:val="24"/>
        </w:rPr>
        <w:t xml:space="preserve"> </w:t>
      </w:r>
      <w:r w:rsidR="008C1369">
        <w:rPr>
          <w:rFonts w:ascii="Times New Roman" w:hAnsi="Times New Roman" w:cs="Times New Roman"/>
          <w:sz w:val="24"/>
          <w:szCs w:val="24"/>
        </w:rPr>
        <w:t xml:space="preserve">financial </w:t>
      </w:r>
      <w:r w:rsidR="007852E2">
        <w:rPr>
          <w:rFonts w:ascii="Times New Roman" w:hAnsi="Times New Roman" w:cs="Times New Roman"/>
          <w:sz w:val="24"/>
          <w:szCs w:val="24"/>
        </w:rPr>
        <w:t>assets.</w:t>
      </w:r>
    </w:p>
    <w:p w14:paraId="5B8AAC4B" w14:textId="6438E4D1" w:rsidR="00AA01E6" w:rsidRPr="008D389E" w:rsidRDefault="00B3084B" w:rsidP="0001095E">
      <w:pPr>
        <w:spacing w:after="0" w:line="480" w:lineRule="auto"/>
        <w:ind w:firstLine="720"/>
        <w:contextualSpacing/>
        <w:rPr>
          <w:rFonts w:ascii="Times New Roman" w:hAnsi="Times New Roman" w:cs="Times New Roman"/>
          <w:sz w:val="24"/>
          <w:szCs w:val="24"/>
        </w:rPr>
      </w:pPr>
      <w:r w:rsidRPr="008D389E">
        <w:rPr>
          <w:rFonts w:ascii="Times New Roman" w:hAnsi="Times New Roman" w:cs="Times New Roman"/>
          <w:sz w:val="24"/>
          <w:szCs w:val="24"/>
        </w:rPr>
        <w:t>This</w:t>
      </w:r>
      <w:r w:rsidR="00AA01E6" w:rsidRPr="008D389E">
        <w:rPr>
          <w:rFonts w:ascii="Times New Roman" w:hAnsi="Times New Roman" w:cs="Times New Roman"/>
          <w:sz w:val="24"/>
          <w:szCs w:val="24"/>
        </w:rPr>
        <w:t xml:space="preserve"> small exercise</w:t>
      </w:r>
      <w:r w:rsidRPr="008D389E">
        <w:rPr>
          <w:rFonts w:ascii="Times New Roman" w:hAnsi="Times New Roman" w:cs="Times New Roman"/>
          <w:sz w:val="24"/>
          <w:szCs w:val="24"/>
        </w:rPr>
        <w:t xml:space="preserve"> leads to the following </w:t>
      </w:r>
      <w:r w:rsidR="005A3387" w:rsidRPr="008D389E">
        <w:rPr>
          <w:rFonts w:ascii="Times New Roman" w:hAnsi="Times New Roman" w:cs="Times New Roman"/>
          <w:sz w:val="24"/>
          <w:szCs w:val="24"/>
        </w:rPr>
        <w:t>conclusions</w:t>
      </w:r>
      <w:r w:rsidRPr="008D389E">
        <w:rPr>
          <w:rFonts w:ascii="Times New Roman" w:hAnsi="Times New Roman" w:cs="Times New Roman"/>
          <w:sz w:val="24"/>
          <w:szCs w:val="24"/>
        </w:rPr>
        <w:t xml:space="preserve">. First, </w:t>
      </w:r>
      <w:r w:rsidR="008063BD">
        <w:rPr>
          <w:rFonts w:ascii="Times New Roman" w:hAnsi="Times New Roman" w:cs="Times New Roman"/>
          <w:sz w:val="24"/>
          <w:szCs w:val="24"/>
        </w:rPr>
        <w:t>security</w:t>
      </w:r>
      <w:r w:rsidR="00AA01E6" w:rsidRPr="008D389E">
        <w:rPr>
          <w:rFonts w:ascii="Times New Roman" w:hAnsi="Times New Roman" w:cs="Times New Roman"/>
          <w:sz w:val="24"/>
          <w:szCs w:val="24"/>
        </w:rPr>
        <w:t xml:space="preserve"> issuance </w:t>
      </w:r>
      <w:r w:rsidR="0056279D">
        <w:rPr>
          <w:rFonts w:ascii="Times New Roman" w:hAnsi="Times New Roman" w:cs="Times New Roman"/>
          <w:sz w:val="24"/>
          <w:szCs w:val="24"/>
        </w:rPr>
        <w:t xml:space="preserve">(“borrowing”) </w:t>
      </w:r>
      <w:r w:rsidR="00AA01E6" w:rsidRPr="008D389E">
        <w:rPr>
          <w:rFonts w:ascii="Times New Roman" w:hAnsi="Times New Roman" w:cs="Times New Roman"/>
          <w:sz w:val="24"/>
          <w:szCs w:val="24"/>
        </w:rPr>
        <w:t xml:space="preserve">by the Treasury is not a substitute for monetary financing </w:t>
      </w:r>
      <w:r w:rsidR="0056279D">
        <w:rPr>
          <w:rFonts w:ascii="Times New Roman" w:hAnsi="Times New Roman" w:cs="Times New Roman"/>
          <w:sz w:val="24"/>
          <w:szCs w:val="24"/>
        </w:rPr>
        <w:t>(“printing money”)</w:t>
      </w:r>
      <w:r w:rsidR="00AA01E6" w:rsidRPr="008D389E">
        <w:rPr>
          <w:rFonts w:ascii="Times New Roman" w:hAnsi="Times New Roman" w:cs="Times New Roman"/>
          <w:sz w:val="24"/>
          <w:szCs w:val="24"/>
        </w:rPr>
        <w:t xml:space="preserve">. Even </w:t>
      </w:r>
      <w:r w:rsidR="00A05C99">
        <w:rPr>
          <w:rFonts w:ascii="Times New Roman" w:hAnsi="Times New Roman" w:cs="Times New Roman"/>
          <w:sz w:val="24"/>
          <w:szCs w:val="24"/>
        </w:rPr>
        <w:t xml:space="preserve">if </w:t>
      </w:r>
      <w:r w:rsidR="008C1369">
        <w:rPr>
          <w:rFonts w:ascii="Times New Roman" w:hAnsi="Times New Roman" w:cs="Times New Roman"/>
          <w:sz w:val="24"/>
          <w:szCs w:val="24"/>
        </w:rPr>
        <w:t xml:space="preserve">the central bank finances all Treasury’s </w:t>
      </w:r>
      <w:r w:rsidR="00583040">
        <w:rPr>
          <w:rFonts w:ascii="Times New Roman" w:hAnsi="Times New Roman" w:cs="Times New Roman"/>
          <w:sz w:val="24"/>
          <w:szCs w:val="24"/>
        </w:rPr>
        <w:t>deficit</w:t>
      </w:r>
      <w:r w:rsidR="00A31988">
        <w:rPr>
          <w:rFonts w:ascii="Times New Roman" w:hAnsi="Times New Roman" w:cs="Times New Roman"/>
          <w:sz w:val="24"/>
          <w:szCs w:val="24"/>
        </w:rPr>
        <w:t xml:space="preserve">, </w:t>
      </w:r>
      <w:r w:rsidR="00A31988" w:rsidRPr="000E18CD">
        <w:rPr>
          <w:rFonts w:ascii="Times New Roman" w:hAnsi="Times New Roman" w:cs="Times New Roman"/>
          <w:color w:val="FF0000"/>
          <w:sz w:val="24"/>
          <w:szCs w:val="24"/>
        </w:rPr>
        <w:t xml:space="preserve">treasuries </w:t>
      </w:r>
      <w:r w:rsidR="00AA01E6" w:rsidRPr="000E18CD">
        <w:rPr>
          <w:rFonts w:ascii="Times New Roman" w:hAnsi="Times New Roman" w:cs="Times New Roman"/>
          <w:color w:val="FF0000"/>
          <w:sz w:val="24"/>
          <w:szCs w:val="24"/>
        </w:rPr>
        <w:t xml:space="preserve">still </w:t>
      </w:r>
      <w:r w:rsidR="00A05C99" w:rsidRPr="000E18CD">
        <w:rPr>
          <w:rFonts w:ascii="Times New Roman" w:hAnsi="Times New Roman" w:cs="Times New Roman"/>
          <w:color w:val="FF0000"/>
          <w:sz w:val="24"/>
          <w:szCs w:val="24"/>
        </w:rPr>
        <w:t>must</w:t>
      </w:r>
      <w:r w:rsidR="00AA01E6" w:rsidRPr="000E18CD">
        <w:rPr>
          <w:rFonts w:ascii="Times New Roman" w:hAnsi="Times New Roman" w:cs="Times New Roman"/>
          <w:color w:val="FF0000"/>
          <w:sz w:val="24"/>
          <w:szCs w:val="24"/>
        </w:rPr>
        <w:t xml:space="preserve"> </w:t>
      </w:r>
      <w:r w:rsidR="00A31988" w:rsidRPr="000E18CD">
        <w:rPr>
          <w:rFonts w:ascii="Times New Roman" w:hAnsi="Times New Roman" w:cs="Times New Roman"/>
          <w:color w:val="FF0000"/>
          <w:sz w:val="24"/>
          <w:szCs w:val="24"/>
        </w:rPr>
        <w:t>be sold</w:t>
      </w:r>
      <w:r w:rsidR="00AA01E6" w:rsidRPr="000E18CD">
        <w:rPr>
          <w:rFonts w:ascii="Times New Roman" w:hAnsi="Times New Roman" w:cs="Times New Roman"/>
          <w:color w:val="FF0000"/>
          <w:sz w:val="24"/>
          <w:szCs w:val="24"/>
        </w:rPr>
        <w:t xml:space="preserve"> </w:t>
      </w:r>
      <w:r w:rsidR="0056279D">
        <w:rPr>
          <w:rFonts w:ascii="Times New Roman" w:hAnsi="Times New Roman" w:cs="Times New Roman"/>
          <w:sz w:val="24"/>
          <w:szCs w:val="24"/>
        </w:rPr>
        <w:t xml:space="preserve">to the domestic private sector </w:t>
      </w:r>
      <w:r w:rsidR="002012CE">
        <w:rPr>
          <w:rFonts w:ascii="Times New Roman" w:hAnsi="Times New Roman" w:cs="Times New Roman"/>
          <w:sz w:val="24"/>
          <w:szCs w:val="24"/>
        </w:rPr>
        <w:t>to</w:t>
      </w:r>
      <w:r w:rsidR="00AA01E6" w:rsidRPr="008D389E">
        <w:rPr>
          <w:rFonts w:ascii="Times New Roman" w:hAnsi="Times New Roman" w:cs="Times New Roman"/>
          <w:sz w:val="24"/>
          <w:szCs w:val="24"/>
        </w:rPr>
        <w:t xml:space="preserve"> prevent</w:t>
      </w:r>
      <w:r w:rsidR="002012CE">
        <w:rPr>
          <w:rFonts w:ascii="Times New Roman" w:hAnsi="Times New Roman" w:cs="Times New Roman"/>
          <w:sz w:val="24"/>
          <w:szCs w:val="24"/>
        </w:rPr>
        <w:t xml:space="preserve"> a fall of</w:t>
      </w:r>
      <w:r w:rsidR="00AA01E6" w:rsidRPr="008D389E">
        <w:rPr>
          <w:rFonts w:ascii="Times New Roman" w:hAnsi="Times New Roman" w:cs="Times New Roman"/>
          <w:sz w:val="24"/>
          <w:szCs w:val="24"/>
        </w:rPr>
        <w:t xml:space="preserve"> OLR. Even </w:t>
      </w:r>
      <w:r w:rsidR="00A05C99">
        <w:rPr>
          <w:rFonts w:ascii="Times New Roman" w:hAnsi="Times New Roman" w:cs="Times New Roman"/>
          <w:sz w:val="24"/>
          <w:szCs w:val="24"/>
        </w:rPr>
        <w:t xml:space="preserve">if </w:t>
      </w:r>
      <w:r w:rsidR="008C1369">
        <w:rPr>
          <w:rFonts w:ascii="Times New Roman" w:hAnsi="Times New Roman" w:cs="Times New Roman"/>
          <w:sz w:val="24"/>
          <w:szCs w:val="24"/>
        </w:rPr>
        <w:t>the central bank is not allowed to finance the Treasury</w:t>
      </w:r>
      <w:r w:rsidR="00AA01E6" w:rsidRPr="008D389E">
        <w:rPr>
          <w:rFonts w:ascii="Times New Roman" w:hAnsi="Times New Roman" w:cs="Times New Roman"/>
          <w:sz w:val="24"/>
          <w:szCs w:val="24"/>
        </w:rPr>
        <w:t xml:space="preserve">, the central bank must inject the necessary reserves to avoid a rise of OLR. For a monetarily sovereign government, </w:t>
      </w:r>
      <w:r w:rsidR="00B34ED9">
        <w:rPr>
          <w:rFonts w:ascii="Times New Roman" w:hAnsi="Times New Roman" w:cs="Times New Roman"/>
          <w:sz w:val="24"/>
          <w:szCs w:val="24"/>
        </w:rPr>
        <w:t>reserve injection</w:t>
      </w:r>
      <w:r w:rsidR="00AA01E6" w:rsidRPr="008D389E">
        <w:rPr>
          <w:rFonts w:ascii="Times New Roman" w:hAnsi="Times New Roman" w:cs="Times New Roman"/>
          <w:sz w:val="24"/>
          <w:szCs w:val="24"/>
        </w:rPr>
        <w:t xml:space="preserve"> and </w:t>
      </w:r>
      <w:r w:rsidR="008335EC">
        <w:rPr>
          <w:rFonts w:ascii="Times New Roman" w:hAnsi="Times New Roman" w:cs="Times New Roman"/>
          <w:sz w:val="24"/>
          <w:szCs w:val="24"/>
        </w:rPr>
        <w:t>security</w:t>
      </w:r>
      <w:r w:rsidR="00AA01E6" w:rsidRPr="008D389E">
        <w:rPr>
          <w:rFonts w:ascii="Times New Roman" w:hAnsi="Times New Roman" w:cs="Times New Roman"/>
          <w:sz w:val="24"/>
          <w:szCs w:val="24"/>
        </w:rPr>
        <w:t xml:space="preserve"> issuance are complementary financial operations that </w:t>
      </w:r>
      <w:r w:rsidR="008335EC">
        <w:rPr>
          <w:rFonts w:ascii="Times New Roman" w:hAnsi="Times New Roman" w:cs="Times New Roman"/>
          <w:sz w:val="24"/>
          <w:szCs w:val="24"/>
        </w:rPr>
        <w:t>manage</w:t>
      </w:r>
      <w:r w:rsidR="000E325E">
        <w:rPr>
          <w:rFonts w:ascii="Times New Roman" w:hAnsi="Times New Roman" w:cs="Times New Roman"/>
          <w:sz w:val="24"/>
          <w:szCs w:val="24"/>
        </w:rPr>
        <w:t xml:space="preserve"> overnight market and</w:t>
      </w:r>
      <w:r w:rsidR="00A05C99">
        <w:rPr>
          <w:rFonts w:ascii="Times New Roman" w:hAnsi="Times New Roman" w:cs="Times New Roman"/>
          <w:sz w:val="24"/>
          <w:szCs w:val="24"/>
        </w:rPr>
        <w:t>, more broadly,</w:t>
      </w:r>
      <w:r w:rsidR="00AA01E6" w:rsidRPr="008D389E">
        <w:rPr>
          <w:rFonts w:ascii="Times New Roman" w:hAnsi="Times New Roman" w:cs="Times New Roman"/>
          <w:sz w:val="24"/>
          <w:szCs w:val="24"/>
        </w:rPr>
        <w:t xml:space="preserve"> the money market. </w:t>
      </w:r>
    </w:p>
    <w:p w14:paraId="7200A597" w14:textId="729E4627" w:rsidR="00663516" w:rsidRPr="00B67EFF" w:rsidRDefault="00AA01E6" w:rsidP="0001095E">
      <w:pPr>
        <w:spacing w:after="0" w:line="480" w:lineRule="auto"/>
        <w:ind w:firstLine="720"/>
        <w:contextualSpacing/>
        <w:rPr>
          <w:rFonts w:ascii="Times New Roman" w:hAnsi="Times New Roman" w:cs="Times New Roman"/>
          <w:bCs/>
          <w:sz w:val="24"/>
          <w:szCs w:val="24"/>
        </w:rPr>
      </w:pPr>
      <w:r w:rsidRPr="008D389E">
        <w:rPr>
          <w:rFonts w:ascii="Times New Roman" w:hAnsi="Times New Roman" w:cs="Times New Roman"/>
          <w:bCs/>
          <w:sz w:val="24"/>
          <w:szCs w:val="24"/>
        </w:rPr>
        <w:t xml:space="preserve">Second, a </w:t>
      </w:r>
      <w:r w:rsidR="00F97F94" w:rsidRPr="008D389E">
        <w:rPr>
          <w:rFonts w:ascii="Times New Roman" w:hAnsi="Times New Roman" w:cs="Times New Roman"/>
          <w:bCs/>
          <w:sz w:val="24"/>
          <w:szCs w:val="24"/>
        </w:rPr>
        <w:t xml:space="preserve">central implication of </w:t>
      </w:r>
      <w:r w:rsidR="00B50EAA">
        <w:rPr>
          <w:rFonts w:ascii="Times New Roman" w:hAnsi="Times New Roman" w:cs="Times New Roman"/>
          <w:bCs/>
          <w:sz w:val="24"/>
          <w:szCs w:val="24"/>
        </w:rPr>
        <w:t>targeting an interest rate</w:t>
      </w:r>
      <w:r w:rsidRPr="008D389E">
        <w:rPr>
          <w:rFonts w:ascii="Times New Roman" w:hAnsi="Times New Roman" w:cs="Times New Roman"/>
          <w:bCs/>
          <w:sz w:val="24"/>
          <w:szCs w:val="24"/>
        </w:rPr>
        <w:t xml:space="preserve"> </w:t>
      </w:r>
      <w:r w:rsidR="00F97F94" w:rsidRPr="008D389E">
        <w:rPr>
          <w:rFonts w:ascii="Times New Roman" w:hAnsi="Times New Roman" w:cs="Times New Roman"/>
          <w:bCs/>
          <w:sz w:val="24"/>
          <w:szCs w:val="24"/>
        </w:rPr>
        <w:t xml:space="preserve">is that </w:t>
      </w:r>
      <w:r w:rsidR="00663516" w:rsidRPr="008D389E">
        <w:rPr>
          <w:rFonts w:ascii="Times New Roman" w:hAnsi="Times New Roman" w:cs="Times New Roman"/>
          <w:bCs/>
          <w:sz w:val="24"/>
          <w:szCs w:val="24"/>
        </w:rPr>
        <w:t>central</w:t>
      </w:r>
      <w:r w:rsidR="00C3558B">
        <w:rPr>
          <w:rFonts w:ascii="Times New Roman" w:hAnsi="Times New Roman" w:cs="Times New Roman"/>
          <w:bCs/>
          <w:sz w:val="24"/>
          <w:szCs w:val="24"/>
        </w:rPr>
        <w:t>-</w:t>
      </w:r>
      <w:r w:rsidR="00663516" w:rsidRPr="008D389E">
        <w:rPr>
          <w:rFonts w:ascii="Times New Roman" w:hAnsi="Times New Roman" w:cs="Times New Roman"/>
          <w:bCs/>
          <w:sz w:val="24"/>
          <w:szCs w:val="24"/>
        </w:rPr>
        <w:t xml:space="preserve">bank financing </w:t>
      </w:r>
      <w:r w:rsidR="008D4019" w:rsidRPr="008D389E">
        <w:rPr>
          <w:rFonts w:ascii="Times New Roman" w:hAnsi="Times New Roman" w:cs="Times New Roman"/>
          <w:bCs/>
          <w:sz w:val="24"/>
          <w:szCs w:val="24"/>
        </w:rPr>
        <w:t xml:space="preserve">of </w:t>
      </w:r>
      <w:r w:rsidR="00606EA2">
        <w:rPr>
          <w:rFonts w:ascii="Times New Roman" w:hAnsi="Times New Roman" w:cs="Times New Roman"/>
          <w:bCs/>
          <w:sz w:val="24"/>
          <w:szCs w:val="24"/>
        </w:rPr>
        <w:t xml:space="preserve">the </w:t>
      </w:r>
      <w:r w:rsidR="008D4019" w:rsidRPr="008D389E">
        <w:rPr>
          <w:rFonts w:ascii="Times New Roman" w:hAnsi="Times New Roman" w:cs="Times New Roman"/>
          <w:bCs/>
          <w:sz w:val="24"/>
          <w:szCs w:val="24"/>
        </w:rPr>
        <w:t xml:space="preserve">Treasury </w:t>
      </w:r>
      <w:r w:rsidRPr="008D389E">
        <w:rPr>
          <w:rFonts w:ascii="Times New Roman" w:hAnsi="Times New Roman" w:cs="Times New Roman"/>
          <w:bCs/>
          <w:sz w:val="24"/>
          <w:szCs w:val="24"/>
        </w:rPr>
        <w:t>will not</w:t>
      </w:r>
      <w:r w:rsidR="00663516" w:rsidRPr="008D389E">
        <w:rPr>
          <w:rFonts w:ascii="Times New Roman" w:hAnsi="Times New Roman" w:cs="Times New Roman"/>
          <w:bCs/>
          <w:sz w:val="24"/>
          <w:szCs w:val="24"/>
        </w:rPr>
        <w:t xml:space="preserve"> lead to a net injection of </w:t>
      </w:r>
      <w:r w:rsidR="00C17821">
        <w:rPr>
          <w:rFonts w:ascii="Times New Roman" w:hAnsi="Times New Roman" w:cs="Times New Roman"/>
          <w:bCs/>
          <w:color w:val="FF0000"/>
          <w:sz w:val="24"/>
          <w:szCs w:val="24"/>
        </w:rPr>
        <w:t>reserves</w:t>
      </w:r>
      <w:r w:rsidR="00663516" w:rsidRPr="008D389E">
        <w:rPr>
          <w:rFonts w:ascii="Times New Roman" w:hAnsi="Times New Roman" w:cs="Times New Roman"/>
          <w:bCs/>
          <w:sz w:val="24"/>
          <w:szCs w:val="24"/>
        </w:rPr>
        <w:t xml:space="preserve">, and </w:t>
      </w:r>
      <w:r w:rsidR="00B34ED9">
        <w:rPr>
          <w:rFonts w:ascii="Times New Roman" w:hAnsi="Times New Roman" w:cs="Times New Roman"/>
          <w:bCs/>
          <w:sz w:val="24"/>
          <w:szCs w:val="24"/>
        </w:rPr>
        <w:t>security issuance</w:t>
      </w:r>
      <w:r w:rsidR="00663516" w:rsidRPr="008D389E">
        <w:rPr>
          <w:rFonts w:ascii="Times New Roman" w:hAnsi="Times New Roman" w:cs="Times New Roman"/>
          <w:bCs/>
          <w:sz w:val="24"/>
          <w:szCs w:val="24"/>
        </w:rPr>
        <w:t xml:space="preserve"> </w:t>
      </w:r>
      <w:r w:rsidRPr="008D389E">
        <w:rPr>
          <w:rFonts w:ascii="Times New Roman" w:hAnsi="Times New Roman" w:cs="Times New Roman"/>
          <w:bCs/>
          <w:sz w:val="24"/>
          <w:szCs w:val="24"/>
        </w:rPr>
        <w:t>will not</w:t>
      </w:r>
      <w:r w:rsidR="00663516" w:rsidRPr="008D389E">
        <w:rPr>
          <w:rFonts w:ascii="Times New Roman" w:hAnsi="Times New Roman" w:cs="Times New Roman"/>
          <w:bCs/>
          <w:sz w:val="24"/>
          <w:szCs w:val="24"/>
        </w:rPr>
        <w:t xml:space="preserve"> lead to a destruction of </w:t>
      </w:r>
      <w:r w:rsidR="00C17821" w:rsidRPr="00C17821">
        <w:rPr>
          <w:rFonts w:ascii="Times New Roman" w:hAnsi="Times New Roman" w:cs="Times New Roman"/>
          <w:bCs/>
          <w:color w:val="FF0000"/>
          <w:sz w:val="24"/>
          <w:szCs w:val="24"/>
        </w:rPr>
        <w:t>reserves</w:t>
      </w:r>
      <w:r w:rsidR="00663516" w:rsidRPr="008D389E">
        <w:rPr>
          <w:rFonts w:ascii="Times New Roman" w:hAnsi="Times New Roman" w:cs="Times New Roman"/>
          <w:bCs/>
          <w:sz w:val="24"/>
          <w:szCs w:val="24"/>
        </w:rPr>
        <w:t>. The central bank and the Treasury will coordinate to make sure that no change occur</w:t>
      </w:r>
      <w:r w:rsidRPr="008D389E">
        <w:rPr>
          <w:rFonts w:ascii="Times New Roman" w:hAnsi="Times New Roman" w:cs="Times New Roman"/>
          <w:bCs/>
          <w:sz w:val="24"/>
          <w:szCs w:val="24"/>
        </w:rPr>
        <w:t xml:space="preserve"> (or that the change reflects </w:t>
      </w:r>
      <w:r w:rsidR="00B34ED9">
        <w:rPr>
          <w:rFonts w:ascii="Times New Roman" w:hAnsi="Times New Roman" w:cs="Times New Roman"/>
          <w:bCs/>
          <w:sz w:val="24"/>
          <w:szCs w:val="24"/>
        </w:rPr>
        <w:t>movements</w:t>
      </w:r>
      <w:r w:rsidRPr="008D389E">
        <w:rPr>
          <w:rFonts w:ascii="Times New Roman" w:hAnsi="Times New Roman" w:cs="Times New Roman"/>
          <w:bCs/>
          <w:sz w:val="24"/>
          <w:szCs w:val="24"/>
        </w:rPr>
        <w:t xml:space="preserve"> in the demand for reserves) so that </w:t>
      </w:r>
      <w:r w:rsidR="000E325E">
        <w:rPr>
          <w:rFonts w:ascii="Times New Roman" w:hAnsi="Times New Roman" w:cs="Times New Roman"/>
          <w:bCs/>
          <w:sz w:val="24"/>
          <w:szCs w:val="24"/>
        </w:rPr>
        <w:t xml:space="preserve">at least short-term </w:t>
      </w:r>
      <w:r w:rsidRPr="008D389E">
        <w:rPr>
          <w:rFonts w:ascii="Times New Roman" w:hAnsi="Times New Roman" w:cs="Times New Roman"/>
          <w:bCs/>
          <w:sz w:val="24"/>
          <w:szCs w:val="24"/>
        </w:rPr>
        <w:t>interest rates are un</w:t>
      </w:r>
      <w:r w:rsidR="004B657A" w:rsidRPr="008D389E">
        <w:rPr>
          <w:rFonts w:ascii="Times New Roman" w:hAnsi="Times New Roman" w:cs="Times New Roman"/>
          <w:bCs/>
          <w:sz w:val="24"/>
          <w:szCs w:val="24"/>
        </w:rPr>
        <w:t>affected by fiscal and monetary operations</w:t>
      </w:r>
      <w:r w:rsidR="00663516" w:rsidRPr="008D389E">
        <w:rPr>
          <w:rFonts w:ascii="Times New Roman" w:hAnsi="Times New Roman" w:cs="Times New Roman"/>
          <w:bCs/>
          <w:sz w:val="24"/>
          <w:szCs w:val="24"/>
        </w:rPr>
        <w:t>.</w:t>
      </w:r>
      <w:r w:rsidR="00AF6320" w:rsidRPr="008D389E">
        <w:rPr>
          <w:rFonts w:ascii="Times New Roman" w:hAnsi="Times New Roman" w:cs="Times New Roman"/>
          <w:bCs/>
          <w:sz w:val="24"/>
          <w:szCs w:val="24"/>
        </w:rPr>
        <w:t xml:space="preserve"> That</w:t>
      </w:r>
      <w:r w:rsidR="00B34ED9">
        <w:rPr>
          <w:rFonts w:ascii="Times New Roman" w:hAnsi="Times New Roman" w:cs="Times New Roman"/>
          <w:bCs/>
          <w:sz w:val="24"/>
          <w:szCs w:val="24"/>
        </w:rPr>
        <w:t xml:space="preserve"> is</w:t>
      </w:r>
      <w:r w:rsidR="00AF6320" w:rsidRPr="008D389E">
        <w:rPr>
          <w:rFonts w:ascii="Times New Roman" w:hAnsi="Times New Roman" w:cs="Times New Roman"/>
          <w:bCs/>
          <w:sz w:val="24"/>
          <w:szCs w:val="24"/>
        </w:rPr>
        <w:t xml:space="preserve"> one of the key point</w:t>
      </w:r>
      <w:r w:rsidR="00281BE0">
        <w:rPr>
          <w:rFonts w:ascii="Times New Roman" w:hAnsi="Times New Roman" w:cs="Times New Roman"/>
          <w:bCs/>
          <w:sz w:val="24"/>
          <w:szCs w:val="24"/>
        </w:rPr>
        <w:t>s</w:t>
      </w:r>
      <w:r w:rsidR="00AF6320" w:rsidRPr="008D389E">
        <w:rPr>
          <w:rFonts w:ascii="Times New Roman" w:hAnsi="Times New Roman" w:cs="Times New Roman"/>
          <w:bCs/>
          <w:sz w:val="24"/>
          <w:szCs w:val="24"/>
        </w:rPr>
        <w:t xml:space="preserve"> that a model with unconsolidated government should capture according to </w:t>
      </w:r>
      <w:r w:rsidR="00B34ED9">
        <w:rPr>
          <w:rFonts w:ascii="Times New Roman" w:hAnsi="Times New Roman" w:cs="Times New Roman"/>
          <w:bCs/>
          <w:sz w:val="24"/>
          <w:szCs w:val="24"/>
        </w:rPr>
        <w:t>MMT</w:t>
      </w:r>
      <w:r w:rsidR="004B657A" w:rsidRPr="008D389E">
        <w:rPr>
          <w:rFonts w:ascii="Times New Roman" w:hAnsi="Times New Roman" w:cs="Times New Roman"/>
          <w:bCs/>
          <w:sz w:val="24"/>
          <w:szCs w:val="24"/>
        </w:rPr>
        <w:t xml:space="preserve">, </w:t>
      </w:r>
      <w:r w:rsidR="00B34ED9">
        <w:rPr>
          <w:rFonts w:ascii="Times New Roman" w:hAnsi="Times New Roman" w:cs="Times New Roman"/>
          <w:bCs/>
          <w:sz w:val="24"/>
          <w:szCs w:val="24"/>
        </w:rPr>
        <w:t xml:space="preserve">the </w:t>
      </w:r>
      <w:r w:rsidR="006E5991">
        <w:rPr>
          <w:rFonts w:ascii="Times New Roman" w:hAnsi="Times New Roman" w:cs="Times New Roman"/>
          <w:bCs/>
          <w:sz w:val="24"/>
          <w:szCs w:val="24"/>
        </w:rPr>
        <w:lastRenderedPageBreak/>
        <w:t>Treasury</w:t>
      </w:r>
      <w:r w:rsidR="004B657A" w:rsidRPr="008D389E">
        <w:rPr>
          <w:rFonts w:ascii="Times New Roman" w:hAnsi="Times New Roman" w:cs="Times New Roman"/>
          <w:bCs/>
          <w:sz w:val="24"/>
          <w:szCs w:val="24"/>
        </w:rPr>
        <w:t xml:space="preserve"> yield curve </w:t>
      </w:r>
      <w:r w:rsidR="00B34ED9">
        <w:rPr>
          <w:rFonts w:ascii="Times New Roman" w:hAnsi="Times New Roman" w:cs="Times New Roman"/>
          <w:bCs/>
          <w:sz w:val="24"/>
          <w:szCs w:val="24"/>
        </w:rPr>
        <w:t>is</w:t>
      </w:r>
      <w:r w:rsidR="004B657A" w:rsidRPr="008D389E">
        <w:rPr>
          <w:rFonts w:ascii="Times New Roman" w:hAnsi="Times New Roman" w:cs="Times New Roman"/>
          <w:bCs/>
          <w:sz w:val="24"/>
          <w:szCs w:val="24"/>
        </w:rPr>
        <w:t xml:space="preserve"> a policy variable</w:t>
      </w:r>
      <w:r w:rsidR="00281BE0">
        <w:rPr>
          <w:rFonts w:ascii="Times New Roman" w:hAnsi="Times New Roman" w:cs="Times New Roman"/>
          <w:bCs/>
          <w:sz w:val="24"/>
          <w:szCs w:val="24"/>
        </w:rPr>
        <w:t xml:space="preserve"> and so </w:t>
      </w:r>
      <w:r w:rsidR="00142A26">
        <w:rPr>
          <w:rFonts w:ascii="Times New Roman" w:hAnsi="Times New Roman" w:cs="Times New Roman"/>
          <w:bCs/>
          <w:sz w:val="24"/>
          <w:szCs w:val="24"/>
        </w:rPr>
        <w:t xml:space="preserve">the supply of </w:t>
      </w:r>
      <w:r w:rsidR="00281BE0">
        <w:rPr>
          <w:rFonts w:ascii="Times New Roman" w:hAnsi="Times New Roman" w:cs="Times New Roman"/>
          <w:bCs/>
          <w:sz w:val="24"/>
          <w:szCs w:val="24"/>
        </w:rPr>
        <w:t>reserve</w:t>
      </w:r>
      <w:r w:rsidR="00142A26">
        <w:rPr>
          <w:rFonts w:ascii="Times New Roman" w:hAnsi="Times New Roman" w:cs="Times New Roman"/>
          <w:bCs/>
          <w:sz w:val="24"/>
          <w:szCs w:val="24"/>
        </w:rPr>
        <w:t>s</w:t>
      </w:r>
      <w:r w:rsidR="00281BE0">
        <w:rPr>
          <w:rFonts w:ascii="Times New Roman" w:hAnsi="Times New Roman" w:cs="Times New Roman"/>
          <w:bCs/>
          <w:sz w:val="24"/>
          <w:szCs w:val="24"/>
        </w:rPr>
        <w:t xml:space="preserve"> and </w:t>
      </w:r>
      <w:r w:rsidR="00142A26">
        <w:rPr>
          <w:rFonts w:ascii="Times New Roman" w:hAnsi="Times New Roman" w:cs="Times New Roman"/>
          <w:bCs/>
          <w:sz w:val="24"/>
          <w:szCs w:val="24"/>
        </w:rPr>
        <w:t>treasuries</w:t>
      </w:r>
      <w:r w:rsidR="00281BE0">
        <w:rPr>
          <w:rFonts w:ascii="Times New Roman" w:hAnsi="Times New Roman" w:cs="Times New Roman"/>
          <w:bCs/>
          <w:sz w:val="24"/>
          <w:szCs w:val="24"/>
        </w:rPr>
        <w:t xml:space="preserve"> must accommodate demand</w:t>
      </w:r>
      <w:r w:rsidR="004B657A" w:rsidRPr="008D389E">
        <w:rPr>
          <w:rFonts w:ascii="Times New Roman" w:hAnsi="Times New Roman" w:cs="Times New Roman"/>
          <w:bCs/>
          <w:sz w:val="24"/>
          <w:szCs w:val="24"/>
        </w:rPr>
        <w:t xml:space="preserve">. And while making that yield curve dependent on other things may make </w:t>
      </w:r>
      <w:r w:rsidR="00142A26">
        <w:rPr>
          <w:rFonts w:ascii="Times New Roman" w:hAnsi="Times New Roman" w:cs="Times New Roman"/>
          <w:bCs/>
          <w:sz w:val="24"/>
          <w:szCs w:val="24"/>
        </w:rPr>
        <w:t>a</w:t>
      </w:r>
      <w:r w:rsidR="004B657A" w:rsidRPr="008D389E">
        <w:rPr>
          <w:rFonts w:ascii="Times New Roman" w:hAnsi="Times New Roman" w:cs="Times New Roman"/>
          <w:bCs/>
          <w:sz w:val="24"/>
          <w:szCs w:val="24"/>
        </w:rPr>
        <w:t xml:space="preserve"> model more </w:t>
      </w:r>
      <w:r w:rsidR="00100FD4">
        <w:rPr>
          <w:rFonts w:ascii="Times New Roman" w:hAnsi="Times New Roman" w:cs="Times New Roman"/>
          <w:bCs/>
          <w:sz w:val="24"/>
          <w:szCs w:val="24"/>
        </w:rPr>
        <w:t>complete</w:t>
      </w:r>
      <w:r w:rsidR="004B657A" w:rsidRPr="008D389E">
        <w:rPr>
          <w:rFonts w:ascii="Times New Roman" w:hAnsi="Times New Roman" w:cs="Times New Roman"/>
          <w:bCs/>
          <w:sz w:val="24"/>
          <w:szCs w:val="24"/>
        </w:rPr>
        <w:t>, for a monetar</w:t>
      </w:r>
      <w:r w:rsidR="00587036">
        <w:rPr>
          <w:rFonts w:ascii="Times New Roman" w:hAnsi="Times New Roman" w:cs="Times New Roman"/>
          <w:bCs/>
          <w:sz w:val="24"/>
          <w:szCs w:val="24"/>
        </w:rPr>
        <w:t>ily-</w:t>
      </w:r>
      <w:r w:rsidR="004B657A" w:rsidRPr="008D389E">
        <w:rPr>
          <w:rFonts w:ascii="Times New Roman" w:hAnsi="Times New Roman" w:cs="Times New Roman"/>
          <w:bCs/>
          <w:sz w:val="24"/>
          <w:szCs w:val="24"/>
        </w:rPr>
        <w:t xml:space="preserve">sovereign government operating under </w:t>
      </w:r>
      <w:r w:rsidR="00100FD4">
        <w:rPr>
          <w:rFonts w:ascii="Times New Roman" w:hAnsi="Times New Roman" w:cs="Times New Roman"/>
          <w:bCs/>
          <w:sz w:val="24"/>
          <w:szCs w:val="24"/>
        </w:rPr>
        <w:t xml:space="preserve">a </w:t>
      </w:r>
      <w:r w:rsidR="004B657A" w:rsidRPr="008D389E">
        <w:rPr>
          <w:rFonts w:ascii="Times New Roman" w:hAnsi="Times New Roman" w:cs="Times New Roman"/>
          <w:bCs/>
          <w:sz w:val="24"/>
          <w:szCs w:val="24"/>
        </w:rPr>
        <w:t>relatively flexible exchange rate, an exogenous</w:t>
      </w:r>
      <w:r w:rsidR="00B34ED9">
        <w:rPr>
          <w:rFonts w:ascii="Times New Roman" w:hAnsi="Times New Roman" w:cs="Times New Roman"/>
          <w:bCs/>
          <w:sz w:val="24"/>
          <w:szCs w:val="24"/>
        </w:rPr>
        <w:t>—</w:t>
      </w:r>
      <w:r w:rsidR="00267042" w:rsidRPr="00B67EFF">
        <w:rPr>
          <w:rFonts w:ascii="Times New Roman" w:hAnsi="Times New Roman" w:cs="Times New Roman"/>
          <w:bCs/>
          <w:sz w:val="24"/>
          <w:szCs w:val="24"/>
        </w:rPr>
        <w:t>in the control sense</w:t>
      </w:r>
      <w:r w:rsidR="00B34ED9" w:rsidRPr="00B67EFF">
        <w:rPr>
          <w:rFonts w:ascii="Times New Roman" w:hAnsi="Times New Roman" w:cs="Times New Roman"/>
          <w:bCs/>
          <w:sz w:val="24"/>
          <w:szCs w:val="24"/>
        </w:rPr>
        <w:t>—</w:t>
      </w:r>
      <w:r w:rsidR="004B657A" w:rsidRPr="00B67EFF">
        <w:rPr>
          <w:rFonts w:ascii="Times New Roman" w:hAnsi="Times New Roman" w:cs="Times New Roman"/>
          <w:bCs/>
          <w:sz w:val="24"/>
          <w:szCs w:val="24"/>
        </w:rPr>
        <w:t xml:space="preserve">yield curve </w:t>
      </w:r>
      <w:r w:rsidR="00CA5D28" w:rsidRPr="00B67EFF">
        <w:rPr>
          <w:rFonts w:ascii="Times New Roman" w:hAnsi="Times New Roman" w:cs="Times New Roman"/>
          <w:bCs/>
          <w:sz w:val="24"/>
          <w:szCs w:val="24"/>
        </w:rPr>
        <w:t xml:space="preserve">with endogenous </w:t>
      </w:r>
      <w:r w:rsidR="00267042" w:rsidRPr="00B67EFF">
        <w:rPr>
          <w:rFonts w:ascii="Times New Roman" w:hAnsi="Times New Roman" w:cs="Times New Roman"/>
          <w:bCs/>
          <w:sz w:val="24"/>
          <w:szCs w:val="24"/>
        </w:rPr>
        <w:t>quantities</w:t>
      </w:r>
      <w:r w:rsidR="00CA5D28" w:rsidRPr="00B67EFF">
        <w:rPr>
          <w:rFonts w:ascii="Times New Roman" w:hAnsi="Times New Roman" w:cs="Times New Roman"/>
          <w:bCs/>
          <w:sz w:val="24"/>
          <w:szCs w:val="24"/>
        </w:rPr>
        <w:t xml:space="preserve"> of treasuries and reserves </w:t>
      </w:r>
      <w:r w:rsidR="004B657A" w:rsidRPr="00B67EFF">
        <w:rPr>
          <w:rFonts w:ascii="Times New Roman" w:hAnsi="Times New Roman" w:cs="Times New Roman"/>
          <w:bCs/>
          <w:sz w:val="24"/>
          <w:szCs w:val="24"/>
        </w:rPr>
        <w:t xml:space="preserve">is a </w:t>
      </w:r>
      <w:r w:rsidR="000C26E7">
        <w:rPr>
          <w:rFonts w:ascii="Times New Roman" w:hAnsi="Times New Roman" w:cs="Times New Roman"/>
          <w:bCs/>
          <w:sz w:val="24"/>
          <w:szCs w:val="24"/>
        </w:rPr>
        <w:t>suitable</w:t>
      </w:r>
      <w:r w:rsidR="004B657A" w:rsidRPr="00B67EFF">
        <w:rPr>
          <w:rFonts w:ascii="Times New Roman" w:hAnsi="Times New Roman" w:cs="Times New Roman"/>
          <w:bCs/>
          <w:sz w:val="24"/>
          <w:szCs w:val="24"/>
        </w:rPr>
        <w:t xml:space="preserve"> approximation.</w:t>
      </w:r>
    </w:p>
    <w:p w14:paraId="1DDD84B9" w14:textId="049CD781" w:rsidR="00274C49" w:rsidRDefault="00B3084B" w:rsidP="0001095E">
      <w:pPr>
        <w:spacing w:after="0" w:line="480" w:lineRule="auto"/>
        <w:ind w:firstLine="720"/>
        <w:contextualSpacing/>
        <w:rPr>
          <w:rFonts w:ascii="Times New Roman" w:hAnsi="Times New Roman" w:cs="Times New Roman"/>
          <w:sz w:val="24"/>
          <w:szCs w:val="24"/>
        </w:rPr>
      </w:pPr>
      <w:r w:rsidRPr="00B67EFF">
        <w:rPr>
          <w:rFonts w:ascii="Times New Roman" w:hAnsi="Times New Roman" w:cs="Times New Roman"/>
          <w:sz w:val="24"/>
          <w:szCs w:val="24"/>
        </w:rPr>
        <w:t>Third,</w:t>
      </w:r>
      <w:r w:rsidR="00ED5A25" w:rsidRPr="00B67EFF">
        <w:rPr>
          <w:rFonts w:ascii="Times New Roman" w:hAnsi="Times New Roman" w:cs="Times New Roman"/>
          <w:sz w:val="24"/>
          <w:szCs w:val="24"/>
        </w:rPr>
        <w:t xml:space="preserve"> </w:t>
      </w:r>
      <w:r w:rsidR="00281BE0" w:rsidRPr="00B67EFF">
        <w:rPr>
          <w:rFonts w:ascii="Times New Roman" w:hAnsi="Times New Roman" w:cs="Times New Roman"/>
          <w:sz w:val="24"/>
          <w:szCs w:val="24"/>
        </w:rPr>
        <w:t>while economists like to think in terms of the step</w:t>
      </w:r>
      <w:r w:rsidR="004A16C2" w:rsidRPr="00B67EFF">
        <w:rPr>
          <w:rFonts w:ascii="Times New Roman" w:hAnsi="Times New Roman" w:cs="Times New Roman"/>
          <w:sz w:val="24"/>
          <w:szCs w:val="24"/>
        </w:rPr>
        <w:t>s</w:t>
      </w:r>
      <w:r w:rsidR="00281BE0" w:rsidRPr="00B67EFF">
        <w:rPr>
          <w:rFonts w:ascii="Times New Roman" w:hAnsi="Times New Roman" w:cs="Times New Roman"/>
          <w:sz w:val="24"/>
          <w:szCs w:val="24"/>
        </w:rPr>
        <w:t xml:space="preserve"> of case 2, </w:t>
      </w:r>
      <w:r w:rsidR="008335EC" w:rsidRPr="00B67EFF">
        <w:rPr>
          <w:rFonts w:ascii="Times New Roman" w:hAnsi="Times New Roman" w:cs="Times New Roman"/>
          <w:sz w:val="24"/>
          <w:szCs w:val="24"/>
        </w:rPr>
        <w:t xml:space="preserve">logically the injection of reserves (step 1b) must occur before the issuance of treasuries (step 1a) because </w:t>
      </w:r>
      <w:r w:rsidR="00BA5B03">
        <w:rPr>
          <w:rFonts w:ascii="Times New Roman" w:hAnsi="Times New Roman" w:cs="Times New Roman"/>
          <w:sz w:val="24"/>
          <w:szCs w:val="24"/>
        </w:rPr>
        <w:t>Treasury-security</w:t>
      </w:r>
      <w:r w:rsidR="008335EC" w:rsidRPr="00B67EFF">
        <w:rPr>
          <w:rFonts w:ascii="Times New Roman" w:hAnsi="Times New Roman" w:cs="Times New Roman"/>
          <w:sz w:val="24"/>
          <w:szCs w:val="24"/>
        </w:rPr>
        <w:t xml:space="preserve"> auctions are settled by draining reserves. </w:t>
      </w:r>
      <w:r w:rsidR="00ED5A25" w:rsidRPr="00B67EFF">
        <w:rPr>
          <w:rFonts w:ascii="Times New Roman" w:hAnsi="Times New Roman" w:cs="Times New Roman"/>
          <w:sz w:val="24"/>
          <w:szCs w:val="24"/>
        </w:rPr>
        <w:t>This</w:t>
      </w:r>
      <w:r w:rsidR="00ED5A25" w:rsidRPr="008D389E">
        <w:rPr>
          <w:rFonts w:ascii="Times New Roman" w:hAnsi="Times New Roman" w:cs="Times New Roman"/>
          <w:sz w:val="24"/>
          <w:szCs w:val="24"/>
        </w:rPr>
        <w:t xml:space="preserve"> implies </w:t>
      </w:r>
      <w:r w:rsidR="00100FD4" w:rsidRPr="008D389E">
        <w:rPr>
          <w:rFonts w:ascii="Times New Roman" w:hAnsi="Times New Roman" w:cs="Times New Roman"/>
          <w:sz w:val="24"/>
          <w:szCs w:val="24"/>
        </w:rPr>
        <w:t xml:space="preserve">either </w:t>
      </w:r>
      <w:r w:rsidR="00ED5A25" w:rsidRPr="008D389E">
        <w:rPr>
          <w:rFonts w:ascii="Times New Roman" w:hAnsi="Times New Roman" w:cs="Times New Roman"/>
          <w:sz w:val="24"/>
          <w:szCs w:val="24"/>
        </w:rPr>
        <w:t>that the Treasury spends before it taxes and issue</w:t>
      </w:r>
      <w:r w:rsidR="00281BE0">
        <w:rPr>
          <w:rFonts w:ascii="Times New Roman" w:hAnsi="Times New Roman" w:cs="Times New Roman"/>
          <w:sz w:val="24"/>
          <w:szCs w:val="24"/>
        </w:rPr>
        <w:t>s</w:t>
      </w:r>
      <w:r w:rsidR="00ED5A25" w:rsidRPr="008D389E">
        <w:rPr>
          <w:rFonts w:ascii="Times New Roman" w:hAnsi="Times New Roman" w:cs="Times New Roman"/>
          <w:sz w:val="24"/>
          <w:szCs w:val="24"/>
        </w:rPr>
        <w:t xml:space="preserve"> </w:t>
      </w:r>
      <w:r w:rsidR="00281BE0">
        <w:rPr>
          <w:rFonts w:ascii="Times New Roman" w:hAnsi="Times New Roman" w:cs="Times New Roman"/>
          <w:sz w:val="24"/>
          <w:szCs w:val="24"/>
        </w:rPr>
        <w:t>treasuries</w:t>
      </w:r>
      <w:r w:rsidR="005227FE">
        <w:rPr>
          <w:rFonts w:ascii="Times New Roman" w:hAnsi="Times New Roman" w:cs="Times New Roman"/>
          <w:sz w:val="24"/>
          <w:szCs w:val="24"/>
        </w:rPr>
        <w:t xml:space="preserve"> </w:t>
      </w:r>
      <w:r w:rsidR="005227FE" w:rsidRPr="000E18CD">
        <w:rPr>
          <w:rFonts w:ascii="Times New Roman" w:hAnsi="Times New Roman" w:cs="Times New Roman"/>
          <w:color w:val="FF0000"/>
          <w:sz w:val="24"/>
          <w:szCs w:val="24"/>
        </w:rPr>
        <w:t>to the private sector</w:t>
      </w:r>
      <w:r w:rsidR="00100FD4">
        <w:rPr>
          <w:rFonts w:ascii="Times New Roman" w:hAnsi="Times New Roman" w:cs="Times New Roman"/>
          <w:sz w:val="24"/>
          <w:szCs w:val="24"/>
        </w:rPr>
        <w:t>—</w:t>
      </w:r>
      <w:r w:rsidR="000C26E7">
        <w:rPr>
          <w:rFonts w:ascii="Times New Roman" w:hAnsi="Times New Roman" w:cs="Times New Roman"/>
          <w:sz w:val="24"/>
          <w:szCs w:val="24"/>
        </w:rPr>
        <w:t>which implies</w:t>
      </w:r>
      <w:r w:rsidR="00ED5A25" w:rsidRPr="008D389E">
        <w:rPr>
          <w:rFonts w:ascii="Times New Roman" w:hAnsi="Times New Roman" w:cs="Times New Roman"/>
          <w:sz w:val="24"/>
          <w:szCs w:val="24"/>
        </w:rPr>
        <w:t xml:space="preserve"> direct </w:t>
      </w:r>
      <w:r w:rsidR="00100FD4">
        <w:rPr>
          <w:rFonts w:ascii="Times New Roman" w:hAnsi="Times New Roman" w:cs="Times New Roman"/>
          <w:sz w:val="24"/>
          <w:szCs w:val="24"/>
        </w:rPr>
        <w:t>financing by the central bank—,</w:t>
      </w:r>
      <w:r w:rsidR="000B62B6">
        <w:rPr>
          <w:rFonts w:ascii="Times New Roman" w:hAnsi="Times New Roman" w:cs="Times New Roman"/>
          <w:sz w:val="24"/>
          <w:szCs w:val="24"/>
        </w:rPr>
        <w:t xml:space="preserve"> </w:t>
      </w:r>
      <w:r w:rsidR="00ED5A25" w:rsidRPr="008D389E">
        <w:rPr>
          <w:rFonts w:ascii="Times New Roman" w:hAnsi="Times New Roman" w:cs="Times New Roman"/>
          <w:sz w:val="24"/>
          <w:szCs w:val="24"/>
        </w:rPr>
        <w:t xml:space="preserve">or that the central bank provides reserves before tax and </w:t>
      </w:r>
      <w:r w:rsidR="00BA5B03">
        <w:rPr>
          <w:rFonts w:ascii="Times New Roman" w:hAnsi="Times New Roman" w:cs="Times New Roman"/>
          <w:sz w:val="24"/>
          <w:szCs w:val="24"/>
        </w:rPr>
        <w:t xml:space="preserve">Treasury-security </w:t>
      </w:r>
      <w:r w:rsidR="00100FD4">
        <w:rPr>
          <w:rFonts w:ascii="Times New Roman" w:hAnsi="Times New Roman" w:cs="Times New Roman"/>
          <w:sz w:val="24"/>
          <w:szCs w:val="24"/>
        </w:rPr>
        <w:t>auction</w:t>
      </w:r>
      <w:r w:rsidR="00ED5A25" w:rsidRPr="008D389E">
        <w:rPr>
          <w:rFonts w:ascii="Times New Roman" w:hAnsi="Times New Roman" w:cs="Times New Roman"/>
          <w:sz w:val="24"/>
          <w:szCs w:val="24"/>
        </w:rPr>
        <w:t xml:space="preserve"> settlement</w:t>
      </w:r>
      <w:r w:rsidR="00100FD4">
        <w:rPr>
          <w:rFonts w:ascii="Times New Roman" w:hAnsi="Times New Roman" w:cs="Times New Roman"/>
          <w:sz w:val="24"/>
          <w:szCs w:val="24"/>
        </w:rPr>
        <w:t>s—</w:t>
      </w:r>
      <w:r w:rsidR="00ED5A25" w:rsidRPr="008D389E">
        <w:rPr>
          <w:rFonts w:ascii="Times New Roman" w:hAnsi="Times New Roman" w:cs="Times New Roman"/>
          <w:sz w:val="24"/>
          <w:szCs w:val="24"/>
        </w:rPr>
        <w:t>which implies indirect financing</w:t>
      </w:r>
      <w:r w:rsidR="008335EC">
        <w:rPr>
          <w:rFonts w:ascii="Times New Roman" w:hAnsi="Times New Roman" w:cs="Times New Roman"/>
          <w:sz w:val="24"/>
          <w:szCs w:val="24"/>
        </w:rPr>
        <w:t xml:space="preserve"> of </w:t>
      </w:r>
      <w:r w:rsidR="00606EA2">
        <w:rPr>
          <w:rFonts w:ascii="Times New Roman" w:hAnsi="Times New Roman" w:cs="Times New Roman"/>
          <w:sz w:val="24"/>
          <w:szCs w:val="24"/>
        </w:rPr>
        <w:t xml:space="preserve">the </w:t>
      </w:r>
      <w:r w:rsidR="008335EC">
        <w:rPr>
          <w:rFonts w:ascii="Times New Roman" w:hAnsi="Times New Roman" w:cs="Times New Roman"/>
          <w:sz w:val="24"/>
          <w:szCs w:val="24"/>
        </w:rPr>
        <w:t>Treasury</w:t>
      </w:r>
      <w:r w:rsidR="00ED5A25" w:rsidRPr="008D389E">
        <w:rPr>
          <w:rFonts w:ascii="Times New Roman" w:hAnsi="Times New Roman" w:cs="Times New Roman"/>
          <w:sz w:val="24"/>
          <w:szCs w:val="24"/>
        </w:rPr>
        <w:t xml:space="preserve"> by the central bank</w:t>
      </w:r>
      <w:r w:rsidR="00100FD4">
        <w:rPr>
          <w:rFonts w:ascii="Times New Roman" w:hAnsi="Times New Roman" w:cs="Times New Roman"/>
          <w:sz w:val="24"/>
          <w:szCs w:val="24"/>
        </w:rPr>
        <w:t xml:space="preserve"> when it </w:t>
      </w:r>
      <w:r w:rsidR="008335EC">
        <w:rPr>
          <w:rFonts w:ascii="Times New Roman" w:hAnsi="Times New Roman" w:cs="Times New Roman"/>
          <w:sz w:val="24"/>
          <w:szCs w:val="24"/>
        </w:rPr>
        <w:t xml:space="preserve">acquires treasuries from </w:t>
      </w:r>
      <w:r w:rsidR="008335EC" w:rsidRPr="00B67EFF">
        <w:rPr>
          <w:rFonts w:ascii="Times New Roman" w:hAnsi="Times New Roman" w:cs="Times New Roman"/>
          <w:sz w:val="24"/>
          <w:szCs w:val="24"/>
        </w:rPr>
        <w:t>banks (</w:t>
      </w:r>
      <w:r w:rsidR="008335EC" w:rsidRPr="00B67EFF">
        <w:rPr>
          <w:rFonts w:ascii="Times New Roman" w:hAnsi="Times New Roman" w:cs="Times New Roman"/>
          <w:bCs/>
          <w:sz w:val="24"/>
          <w:szCs w:val="24"/>
        </w:rPr>
        <w:t>∆A</w:t>
      </w:r>
      <w:r w:rsidR="008335EC" w:rsidRPr="00B67EFF">
        <w:rPr>
          <w:rFonts w:ascii="Times New Roman" w:hAnsi="Times New Roman" w:cs="Times New Roman"/>
          <w:bCs/>
          <w:sz w:val="24"/>
          <w:szCs w:val="24"/>
          <w:vertAlign w:val="subscript"/>
        </w:rPr>
        <w:t>1</w:t>
      </w:r>
      <w:r w:rsidR="008335EC" w:rsidRPr="00B67EFF">
        <w:rPr>
          <w:rFonts w:ascii="Times New Roman" w:hAnsi="Times New Roman" w:cs="Times New Roman"/>
          <w:bCs/>
          <w:sz w:val="24"/>
          <w:szCs w:val="24"/>
        </w:rPr>
        <w:t xml:space="preserve"> &gt; 0)</w:t>
      </w:r>
      <w:r w:rsidRPr="00B67EFF">
        <w:rPr>
          <w:rFonts w:ascii="Times New Roman" w:hAnsi="Times New Roman" w:cs="Times New Roman"/>
          <w:sz w:val="24"/>
          <w:szCs w:val="24"/>
        </w:rPr>
        <w:t>.</w:t>
      </w:r>
      <w:r w:rsidR="00BF5A25">
        <w:rPr>
          <w:rFonts w:ascii="Times New Roman" w:hAnsi="Times New Roman" w:cs="Times New Roman"/>
          <w:sz w:val="24"/>
          <w:szCs w:val="24"/>
          <w:vertAlign w:val="superscript"/>
        </w:rPr>
        <w:t>5</w:t>
      </w:r>
      <w:r w:rsidR="00ED5A25" w:rsidRPr="00B67EFF">
        <w:rPr>
          <w:rFonts w:ascii="Times New Roman" w:hAnsi="Times New Roman" w:cs="Times New Roman"/>
          <w:sz w:val="24"/>
          <w:szCs w:val="24"/>
        </w:rPr>
        <w:t xml:space="preserve"> Put</w:t>
      </w:r>
      <w:r w:rsidR="00ED5A25" w:rsidRPr="008D389E">
        <w:rPr>
          <w:rFonts w:ascii="Times New Roman" w:hAnsi="Times New Roman" w:cs="Times New Roman"/>
          <w:sz w:val="24"/>
          <w:szCs w:val="24"/>
        </w:rPr>
        <w:t xml:space="preserve"> differently, </w:t>
      </w:r>
      <w:r w:rsidR="005C0AD7">
        <w:rPr>
          <w:rFonts w:ascii="Times New Roman" w:hAnsi="Times New Roman" w:cs="Times New Roman"/>
          <w:sz w:val="24"/>
          <w:szCs w:val="24"/>
        </w:rPr>
        <w:t xml:space="preserve">for a monetarily sovereign government, </w:t>
      </w:r>
      <w:r w:rsidR="001B5E84">
        <w:rPr>
          <w:rFonts w:ascii="Times New Roman" w:hAnsi="Times New Roman" w:cs="Times New Roman"/>
          <w:sz w:val="24"/>
          <w:szCs w:val="24"/>
        </w:rPr>
        <w:t xml:space="preserve">if </w:t>
      </w:r>
      <w:r w:rsidR="00ED5A25" w:rsidRPr="008D389E">
        <w:rPr>
          <w:rFonts w:ascii="Times New Roman" w:hAnsi="Times New Roman" w:cs="Times New Roman"/>
          <w:sz w:val="24"/>
          <w:szCs w:val="24"/>
        </w:rPr>
        <w:t xml:space="preserve">the central bank </w:t>
      </w:r>
      <w:r w:rsidR="001B5E84">
        <w:rPr>
          <w:rFonts w:ascii="Times New Roman" w:hAnsi="Times New Roman" w:cs="Times New Roman"/>
          <w:sz w:val="24"/>
          <w:szCs w:val="24"/>
        </w:rPr>
        <w:t xml:space="preserve">does </w:t>
      </w:r>
      <w:r w:rsidR="00ED5A25" w:rsidRPr="008D389E">
        <w:rPr>
          <w:rFonts w:ascii="Times New Roman" w:hAnsi="Times New Roman" w:cs="Times New Roman"/>
          <w:sz w:val="24"/>
          <w:szCs w:val="24"/>
        </w:rPr>
        <w:t>not participate in the budgetary needs of the Treasury</w:t>
      </w:r>
      <w:r w:rsidR="001B5E84">
        <w:rPr>
          <w:rFonts w:ascii="Times New Roman" w:hAnsi="Times New Roman" w:cs="Times New Roman"/>
          <w:sz w:val="24"/>
          <w:szCs w:val="24"/>
        </w:rPr>
        <w:t xml:space="preserve">, it </w:t>
      </w:r>
      <w:r w:rsidR="00447097">
        <w:rPr>
          <w:rFonts w:ascii="Times New Roman" w:hAnsi="Times New Roman" w:cs="Times New Roman"/>
          <w:sz w:val="24"/>
          <w:szCs w:val="24"/>
        </w:rPr>
        <w:t>will</w:t>
      </w:r>
      <w:r w:rsidR="00B34ED9">
        <w:rPr>
          <w:rFonts w:ascii="Times New Roman" w:hAnsi="Times New Roman" w:cs="Times New Roman"/>
          <w:sz w:val="24"/>
          <w:szCs w:val="24"/>
        </w:rPr>
        <w:t xml:space="preserve"> </w:t>
      </w:r>
      <w:r w:rsidR="00ED5A25" w:rsidRPr="008D389E">
        <w:rPr>
          <w:rFonts w:ascii="Times New Roman" w:hAnsi="Times New Roman" w:cs="Times New Roman"/>
          <w:sz w:val="24"/>
          <w:szCs w:val="24"/>
        </w:rPr>
        <w:t xml:space="preserve">create massive </w:t>
      </w:r>
      <w:r w:rsidR="00B7337B">
        <w:rPr>
          <w:rFonts w:ascii="Times New Roman" w:hAnsi="Times New Roman" w:cs="Times New Roman"/>
          <w:sz w:val="24"/>
          <w:szCs w:val="24"/>
        </w:rPr>
        <w:t>disruptions</w:t>
      </w:r>
      <w:r w:rsidR="00ED5A25" w:rsidRPr="008D389E">
        <w:rPr>
          <w:rFonts w:ascii="Times New Roman" w:hAnsi="Times New Roman" w:cs="Times New Roman"/>
          <w:sz w:val="24"/>
          <w:szCs w:val="24"/>
        </w:rPr>
        <w:t xml:space="preserve"> in the money market</w:t>
      </w:r>
      <w:r w:rsidR="003459BC">
        <w:rPr>
          <w:rFonts w:ascii="Times New Roman" w:hAnsi="Times New Roman" w:cs="Times New Roman"/>
          <w:sz w:val="24"/>
          <w:szCs w:val="24"/>
        </w:rPr>
        <w:t xml:space="preserve"> and </w:t>
      </w:r>
      <w:r w:rsidR="00C17821" w:rsidRPr="00C17821">
        <w:rPr>
          <w:rFonts w:ascii="Times New Roman" w:hAnsi="Times New Roman" w:cs="Times New Roman"/>
          <w:color w:val="FF0000"/>
          <w:sz w:val="24"/>
          <w:szCs w:val="24"/>
        </w:rPr>
        <w:t>will</w:t>
      </w:r>
      <w:r w:rsidR="00C17821">
        <w:rPr>
          <w:rFonts w:ascii="Times New Roman" w:hAnsi="Times New Roman" w:cs="Times New Roman"/>
          <w:color w:val="FF0000"/>
          <w:sz w:val="24"/>
          <w:szCs w:val="24"/>
        </w:rPr>
        <w:t xml:space="preserve"> prevent the implementation of </w:t>
      </w:r>
      <w:r w:rsidR="00587036" w:rsidRPr="00C17821">
        <w:rPr>
          <w:rFonts w:ascii="Times New Roman" w:hAnsi="Times New Roman" w:cs="Times New Roman"/>
          <w:sz w:val="24"/>
          <w:szCs w:val="24"/>
        </w:rPr>
        <w:t xml:space="preserve">Congressional </w:t>
      </w:r>
      <w:r w:rsidR="00587036">
        <w:rPr>
          <w:rFonts w:ascii="Times New Roman" w:hAnsi="Times New Roman" w:cs="Times New Roman"/>
          <w:sz w:val="24"/>
          <w:szCs w:val="24"/>
        </w:rPr>
        <w:t>budget</w:t>
      </w:r>
      <w:r w:rsidR="00ED5A25" w:rsidRPr="008D389E">
        <w:rPr>
          <w:rFonts w:ascii="Times New Roman" w:hAnsi="Times New Roman" w:cs="Times New Roman"/>
          <w:sz w:val="24"/>
          <w:szCs w:val="24"/>
        </w:rPr>
        <w:t xml:space="preserve">. </w:t>
      </w:r>
    </w:p>
    <w:p w14:paraId="4288D64E" w14:textId="04B81F96" w:rsidR="00BF5A25" w:rsidRDefault="004A16C2" w:rsidP="00563C2B">
      <w:pPr>
        <w:spacing w:after="0" w:line="480" w:lineRule="auto"/>
        <w:ind w:firstLine="720"/>
        <w:contextualSpacing/>
        <w:rPr>
          <w:rFonts w:ascii="Times New Roman" w:hAnsi="Times New Roman" w:cs="Times New Roman"/>
          <w:sz w:val="24"/>
          <w:szCs w:val="24"/>
        </w:rPr>
      </w:pPr>
      <w:r w:rsidRPr="008D389E">
        <w:rPr>
          <w:rFonts w:ascii="Times New Roman" w:hAnsi="Times New Roman" w:cs="Times New Roman"/>
          <w:sz w:val="24"/>
          <w:szCs w:val="24"/>
        </w:rPr>
        <w:t>Post Keynesian economists emphasize the importance of having theories grounded in the institutional framework they analyze. The following</w:t>
      </w:r>
      <w:r>
        <w:rPr>
          <w:rFonts w:ascii="Times New Roman" w:hAnsi="Times New Roman" w:cs="Times New Roman"/>
          <w:sz w:val="24"/>
          <w:szCs w:val="24"/>
        </w:rPr>
        <w:t xml:space="preserve"> section</w:t>
      </w:r>
      <w:r w:rsidRPr="008D389E">
        <w:rPr>
          <w:rFonts w:ascii="Times New Roman" w:hAnsi="Times New Roman" w:cs="Times New Roman"/>
          <w:sz w:val="24"/>
          <w:szCs w:val="24"/>
        </w:rPr>
        <w:t xml:space="preserve"> illustrate</w:t>
      </w:r>
      <w:r>
        <w:rPr>
          <w:rFonts w:ascii="Times New Roman" w:hAnsi="Times New Roman" w:cs="Times New Roman"/>
          <w:sz w:val="24"/>
          <w:szCs w:val="24"/>
        </w:rPr>
        <w:t>s</w:t>
      </w:r>
      <w:r w:rsidRPr="008D389E">
        <w:rPr>
          <w:rFonts w:ascii="Times New Roman" w:hAnsi="Times New Roman" w:cs="Times New Roman"/>
          <w:sz w:val="24"/>
          <w:szCs w:val="24"/>
        </w:rPr>
        <w:t xml:space="preserve"> the relevance of the </w:t>
      </w:r>
      <w:r>
        <w:rPr>
          <w:rFonts w:ascii="Times New Roman" w:hAnsi="Times New Roman" w:cs="Times New Roman"/>
          <w:sz w:val="24"/>
          <w:szCs w:val="24"/>
        </w:rPr>
        <w:t>points</w:t>
      </w:r>
      <w:r w:rsidRPr="008D389E">
        <w:rPr>
          <w:rFonts w:ascii="Times New Roman" w:hAnsi="Times New Roman" w:cs="Times New Roman"/>
          <w:sz w:val="24"/>
          <w:szCs w:val="24"/>
        </w:rPr>
        <w:t xml:space="preserve"> developed </w:t>
      </w:r>
      <w:r>
        <w:rPr>
          <w:rFonts w:ascii="Times New Roman" w:hAnsi="Times New Roman" w:cs="Times New Roman"/>
          <w:sz w:val="24"/>
          <w:szCs w:val="24"/>
        </w:rPr>
        <w:t xml:space="preserve">previously </w:t>
      </w:r>
      <w:r w:rsidRPr="008D389E">
        <w:rPr>
          <w:rFonts w:ascii="Times New Roman" w:hAnsi="Times New Roman" w:cs="Times New Roman"/>
          <w:sz w:val="24"/>
          <w:szCs w:val="24"/>
        </w:rPr>
        <w:t xml:space="preserve">by </w:t>
      </w:r>
      <w:r>
        <w:rPr>
          <w:rFonts w:ascii="Times New Roman" w:hAnsi="Times New Roman" w:cs="Times New Roman"/>
          <w:sz w:val="24"/>
          <w:szCs w:val="24"/>
        </w:rPr>
        <w:t>studying</w:t>
      </w:r>
      <w:r w:rsidRPr="008D389E">
        <w:rPr>
          <w:rFonts w:ascii="Times New Roman" w:hAnsi="Times New Roman" w:cs="Times New Roman"/>
          <w:sz w:val="24"/>
          <w:szCs w:val="24"/>
        </w:rPr>
        <w:t xml:space="preserve"> the history of interaction</w:t>
      </w:r>
      <w:r>
        <w:rPr>
          <w:rFonts w:ascii="Times New Roman" w:hAnsi="Times New Roman" w:cs="Times New Roman"/>
          <w:sz w:val="24"/>
          <w:szCs w:val="24"/>
        </w:rPr>
        <w:t>s</w:t>
      </w:r>
      <w:r w:rsidRPr="008D389E">
        <w:rPr>
          <w:rFonts w:ascii="Times New Roman" w:hAnsi="Times New Roman" w:cs="Times New Roman"/>
          <w:sz w:val="24"/>
          <w:szCs w:val="24"/>
        </w:rPr>
        <w:t xml:space="preserve"> between the Federal Reserve System (Fed) and the U</w:t>
      </w:r>
      <w:r w:rsidR="00A31988">
        <w:rPr>
          <w:rFonts w:ascii="Times New Roman" w:hAnsi="Times New Roman" w:cs="Times New Roman"/>
          <w:sz w:val="24"/>
          <w:szCs w:val="24"/>
        </w:rPr>
        <w:t>.</w:t>
      </w:r>
      <w:r w:rsidRPr="008D389E">
        <w:rPr>
          <w:rFonts w:ascii="Times New Roman" w:hAnsi="Times New Roman" w:cs="Times New Roman"/>
          <w:sz w:val="24"/>
          <w:szCs w:val="24"/>
        </w:rPr>
        <w:t>S</w:t>
      </w:r>
      <w:r w:rsidR="00A31988">
        <w:rPr>
          <w:rFonts w:ascii="Times New Roman" w:hAnsi="Times New Roman" w:cs="Times New Roman"/>
          <w:sz w:val="24"/>
          <w:szCs w:val="24"/>
        </w:rPr>
        <w:t>.</w:t>
      </w:r>
      <w:r w:rsidRPr="008D389E">
        <w:rPr>
          <w:rFonts w:ascii="Times New Roman" w:hAnsi="Times New Roman" w:cs="Times New Roman"/>
          <w:sz w:val="24"/>
          <w:szCs w:val="24"/>
        </w:rPr>
        <w:t xml:space="preserve"> Treasury. </w:t>
      </w:r>
    </w:p>
    <w:p w14:paraId="26A06CD9" w14:textId="77777777" w:rsidR="00563C2B" w:rsidRPr="00563C2B" w:rsidRDefault="00563C2B" w:rsidP="00563C2B">
      <w:pPr>
        <w:spacing w:after="0" w:line="480" w:lineRule="auto"/>
        <w:ind w:firstLine="720"/>
        <w:contextualSpacing/>
        <w:rPr>
          <w:rFonts w:ascii="Times New Roman" w:hAnsi="Times New Roman" w:cs="Times New Roman"/>
          <w:sz w:val="24"/>
          <w:szCs w:val="24"/>
        </w:rPr>
      </w:pPr>
    </w:p>
    <w:p w14:paraId="74DF8CFB" w14:textId="77777777" w:rsidR="008820FE" w:rsidRPr="002A511F" w:rsidRDefault="006050FA" w:rsidP="0001095E">
      <w:pPr>
        <w:spacing w:after="0" w:line="480" w:lineRule="auto"/>
        <w:contextualSpacing/>
        <w:rPr>
          <w:rFonts w:ascii="Times New Roman" w:hAnsi="Times New Roman" w:cs="Times New Roman"/>
          <w:b/>
          <w:sz w:val="24"/>
          <w:szCs w:val="24"/>
        </w:rPr>
      </w:pPr>
      <w:r>
        <w:rPr>
          <w:rFonts w:ascii="Times New Roman" w:hAnsi="Times New Roman" w:cs="Times New Roman"/>
          <w:b/>
          <w:sz w:val="24"/>
          <w:szCs w:val="24"/>
        </w:rPr>
        <w:t>4</w:t>
      </w:r>
      <w:r w:rsidR="008820FE" w:rsidRPr="002A511F">
        <w:rPr>
          <w:rFonts w:ascii="Times New Roman" w:hAnsi="Times New Roman" w:cs="Times New Roman"/>
          <w:b/>
          <w:sz w:val="24"/>
          <w:szCs w:val="24"/>
        </w:rPr>
        <w:t xml:space="preserve">. </w:t>
      </w:r>
      <w:r w:rsidR="00575074" w:rsidRPr="002A511F">
        <w:rPr>
          <w:rFonts w:ascii="Times New Roman" w:hAnsi="Times New Roman" w:cs="Times New Roman"/>
          <w:b/>
          <w:sz w:val="24"/>
          <w:szCs w:val="24"/>
        </w:rPr>
        <w:t>Illustrations</w:t>
      </w:r>
      <w:r w:rsidR="007A6D9C" w:rsidRPr="002A511F">
        <w:rPr>
          <w:rFonts w:ascii="Times New Roman" w:hAnsi="Times New Roman" w:cs="Times New Roman"/>
          <w:b/>
          <w:sz w:val="24"/>
          <w:szCs w:val="24"/>
        </w:rPr>
        <w:t xml:space="preserve"> on the previous point</w:t>
      </w:r>
      <w:r w:rsidR="00F355E4" w:rsidRPr="002A511F">
        <w:rPr>
          <w:rFonts w:ascii="Times New Roman" w:hAnsi="Times New Roman" w:cs="Times New Roman"/>
          <w:b/>
          <w:sz w:val="24"/>
          <w:szCs w:val="24"/>
        </w:rPr>
        <w:t>s</w:t>
      </w:r>
      <w:r w:rsidR="007A6D9C" w:rsidRPr="002A511F">
        <w:rPr>
          <w:rFonts w:ascii="Times New Roman" w:hAnsi="Times New Roman" w:cs="Times New Roman"/>
          <w:b/>
          <w:sz w:val="24"/>
          <w:szCs w:val="24"/>
        </w:rPr>
        <w:t>:</w:t>
      </w:r>
      <w:r w:rsidR="008820FE" w:rsidRPr="002A511F">
        <w:rPr>
          <w:rFonts w:ascii="Times New Roman" w:hAnsi="Times New Roman" w:cs="Times New Roman"/>
          <w:b/>
          <w:sz w:val="24"/>
          <w:szCs w:val="24"/>
        </w:rPr>
        <w:t xml:space="preserve"> The case of the United States</w:t>
      </w:r>
    </w:p>
    <w:p w14:paraId="3F3073B1" w14:textId="77777777" w:rsidR="007A608B" w:rsidRPr="004444AD" w:rsidRDefault="00413ED1" w:rsidP="0001095E">
      <w:pPr>
        <w:spacing w:after="0" w:line="480" w:lineRule="auto"/>
        <w:contextualSpacing/>
        <w:rPr>
          <w:rFonts w:ascii="Times New Roman" w:hAnsi="Times New Roman" w:cs="Times New Roman"/>
          <w:i/>
          <w:sz w:val="24"/>
          <w:szCs w:val="24"/>
        </w:rPr>
      </w:pPr>
      <w:r w:rsidRPr="004444AD">
        <w:rPr>
          <w:rFonts w:ascii="Times New Roman" w:hAnsi="Times New Roman" w:cs="Times New Roman"/>
          <w:i/>
          <w:sz w:val="24"/>
          <w:szCs w:val="24"/>
        </w:rPr>
        <w:t xml:space="preserve">4.1 </w:t>
      </w:r>
      <w:r w:rsidR="00CA0301" w:rsidRPr="004444AD">
        <w:rPr>
          <w:rFonts w:ascii="Times New Roman" w:hAnsi="Times New Roman" w:cs="Times New Roman"/>
          <w:i/>
          <w:sz w:val="24"/>
          <w:szCs w:val="24"/>
        </w:rPr>
        <w:t>U.S. Treasury’s</w:t>
      </w:r>
      <w:r w:rsidR="00401F57" w:rsidRPr="004444AD">
        <w:rPr>
          <w:rFonts w:ascii="Times New Roman" w:hAnsi="Times New Roman" w:cs="Times New Roman"/>
          <w:i/>
          <w:sz w:val="24"/>
          <w:szCs w:val="24"/>
        </w:rPr>
        <w:t xml:space="preserve"> involvement in monetary policy</w:t>
      </w:r>
    </w:p>
    <w:p w14:paraId="40D3268A" w14:textId="16924C73" w:rsidR="009D20CC" w:rsidRPr="008D389E" w:rsidRDefault="009D20CC" w:rsidP="0001095E">
      <w:pPr>
        <w:spacing w:after="0" w:line="480" w:lineRule="auto"/>
        <w:ind w:firstLine="720"/>
        <w:contextualSpacing/>
        <w:rPr>
          <w:rFonts w:ascii="Times New Roman" w:hAnsi="Times New Roman" w:cs="Times New Roman"/>
          <w:sz w:val="24"/>
          <w:szCs w:val="24"/>
        </w:rPr>
      </w:pPr>
      <w:r w:rsidRPr="008D389E">
        <w:rPr>
          <w:rFonts w:ascii="Times New Roman" w:hAnsi="Times New Roman" w:cs="Times New Roman"/>
          <w:sz w:val="24"/>
          <w:szCs w:val="24"/>
        </w:rPr>
        <w:lastRenderedPageBreak/>
        <w:t>MMT notes that fiscal deficit</w:t>
      </w:r>
      <w:r w:rsidR="00B34ED9">
        <w:rPr>
          <w:rFonts w:ascii="Times New Roman" w:hAnsi="Times New Roman" w:cs="Times New Roman"/>
          <w:sz w:val="24"/>
          <w:szCs w:val="24"/>
        </w:rPr>
        <w:t>s</w:t>
      </w:r>
      <w:r w:rsidRPr="008D389E">
        <w:rPr>
          <w:rFonts w:ascii="Times New Roman" w:hAnsi="Times New Roman" w:cs="Times New Roman"/>
          <w:sz w:val="24"/>
          <w:szCs w:val="24"/>
        </w:rPr>
        <w:t xml:space="preserve"> tend to push down interest rate</w:t>
      </w:r>
      <w:r w:rsidR="00B34ED9">
        <w:rPr>
          <w:rFonts w:ascii="Times New Roman" w:hAnsi="Times New Roman" w:cs="Times New Roman"/>
          <w:sz w:val="24"/>
          <w:szCs w:val="24"/>
        </w:rPr>
        <w:t>s</w:t>
      </w:r>
      <w:r w:rsidRPr="008D389E">
        <w:rPr>
          <w:rFonts w:ascii="Times New Roman" w:hAnsi="Times New Roman" w:cs="Times New Roman"/>
          <w:sz w:val="24"/>
          <w:szCs w:val="24"/>
        </w:rPr>
        <w:t xml:space="preserve">. </w:t>
      </w:r>
      <w:r w:rsidR="00AA249A" w:rsidRPr="008D389E">
        <w:rPr>
          <w:rFonts w:ascii="Times New Roman" w:hAnsi="Times New Roman" w:cs="Times New Roman"/>
          <w:sz w:val="24"/>
          <w:szCs w:val="24"/>
        </w:rPr>
        <w:t>As noted above, t</w:t>
      </w:r>
      <w:r w:rsidRPr="008D389E">
        <w:rPr>
          <w:rFonts w:ascii="Times New Roman" w:hAnsi="Times New Roman" w:cs="Times New Roman"/>
          <w:sz w:val="24"/>
          <w:szCs w:val="24"/>
        </w:rPr>
        <w:t xml:space="preserve">his is not a theoretical conclusion but rather </w:t>
      </w:r>
      <w:r w:rsidR="00A52C50">
        <w:rPr>
          <w:rFonts w:ascii="Times New Roman" w:hAnsi="Times New Roman" w:cs="Times New Roman"/>
          <w:sz w:val="24"/>
          <w:szCs w:val="24"/>
        </w:rPr>
        <w:t>the result of</w:t>
      </w:r>
      <w:r w:rsidRPr="008D389E">
        <w:rPr>
          <w:rFonts w:ascii="Times New Roman" w:hAnsi="Times New Roman" w:cs="Times New Roman"/>
          <w:sz w:val="24"/>
          <w:szCs w:val="24"/>
        </w:rPr>
        <w:t xml:space="preserve"> the structure of the </w:t>
      </w:r>
      <w:r w:rsidR="002012CE">
        <w:rPr>
          <w:rFonts w:ascii="Times New Roman" w:hAnsi="Times New Roman" w:cs="Times New Roman"/>
          <w:sz w:val="24"/>
          <w:szCs w:val="24"/>
        </w:rPr>
        <w:t>central-</w:t>
      </w:r>
      <w:r w:rsidR="002012CE" w:rsidRPr="008D389E">
        <w:rPr>
          <w:rFonts w:ascii="Times New Roman" w:hAnsi="Times New Roman" w:cs="Times New Roman"/>
          <w:sz w:val="24"/>
          <w:szCs w:val="24"/>
        </w:rPr>
        <w:t xml:space="preserve">bank </w:t>
      </w:r>
      <w:r w:rsidRPr="008D389E">
        <w:rPr>
          <w:rFonts w:ascii="Times New Roman" w:hAnsi="Times New Roman" w:cs="Times New Roman"/>
          <w:sz w:val="24"/>
          <w:szCs w:val="24"/>
        </w:rPr>
        <w:t xml:space="preserve">balance </w:t>
      </w:r>
      <w:r w:rsidR="002012CE">
        <w:rPr>
          <w:rFonts w:ascii="Times New Roman" w:hAnsi="Times New Roman" w:cs="Times New Roman"/>
          <w:sz w:val="24"/>
          <w:szCs w:val="24"/>
        </w:rPr>
        <w:t>sheet</w:t>
      </w:r>
      <w:r w:rsidRPr="008D389E">
        <w:rPr>
          <w:rFonts w:ascii="Times New Roman" w:hAnsi="Times New Roman" w:cs="Times New Roman"/>
          <w:sz w:val="24"/>
          <w:szCs w:val="24"/>
        </w:rPr>
        <w:t xml:space="preserve">. </w:t>
      </w:r>
      <w:r w:rsidR="00606EA2">
        <w:rPr>
          <w:rFonts w:ascii="Times New Roman" w:hAnsi="Times New Roman" w:cs="Times New Roman"/>
          <w:sz w:val="24"/>
          <w:szCs w:val="24"/>
        </w:rPr>
        <w:t xml:space="preserve">The </w:t>
      </w:r>
      <w:r w:rsidR="002012CE">
        <w:rPr>
          <w:rFonts w:ascii="Times New Roman" w:hAnsi="Times New Roman" w:cs="Times New Roman"/>
          <w:sz w:val="24"/>
          <w:szCs w:val="24"/>
        </w:rPr>
        <w:t>Treasury understood t</w:t>
      </w:r>
      <w:r w:rsidRPr="008D389E">
        <w:rPr>
          <w:rFonts w:ascii="Times New Roman" w:hAnsi="Times New Roman" w:cs="Times New Roman"/>
          <w:sz w:val="24"/>
          <w:szCs w:val="24"/>
        </w:rPr>
        <w:t xml:space="preserve">he impact of fiscal operations on the money market long before the </w:t>
      </w:r>
      <w:r w:rsidR="00A52C50">
        <w:rPr>
          <w:rFonts w:ascii="Times New Roman" w:hAnsi="Times New Roman" w:cs="Times New Roman"/>
          <w:sz w:val="24"/>
          <w:szCs w:val="24"/>
        </w:rPr>
        <w:t>Fed</w:t>
      </w:r>
      <w:r w:rsidRPr="008D389E">
        <w:rPr>
          <w:rFonts w:ascii="Times New Roman" w:hAnsi="Times New Roman" w:cs="Times New Roman"/>
          <w:sz w:val="24"/>
          <w:szCs w:val="24"/>
        </w:rPr>
        <w:t xml:space="preserve"> was established</w:t>
      </w:r>
      <w:r w:rsidR="00133684" w:rsidRPr="008D389E">
        <w:rPr>
          <w:rFonts w:ascii="Times New Roman" w:hAnsi="Times New Roman" w:cs="Times New Roman"/>
          <w:sz w:val="24"/>
          <w:szCs w:val="24"/>
        </w:rPr>
        <w:t xml:space="preserve"> (</w:t>
      </w:r>
      <w:r w:rsidR="00445BA3" w:rsidRPr="008D389E">
        <w:rPr>
          <w:rFonts w:ascii="Times New Roman" w:hAnsi="Times New Roman" w:cs="Times New Roman"/>
          <w:sz w:val="24"/>
          <w:szCs w:val="24"/>
        </w:rPr>
        <w:t>U.S. Treasury</w:t>
      </w:r>
      <w:r w:rsidR="00BF5A25">
        <w:rPr>
          <w:rFonts w:ascii="Times New Roman" w:hAnsi="Times New Roman" w:cs="Times New Roman"/>
          <w:sz w:val="24"/>
          <w:szCs w:val="24"/>
        </w:rPr>
        <w:t>,</w:t>
      </w:r>
      <w:r w:rsidR="00445BA3" w:rsidRPr="008D389E">
        <w:rPr>
          <w:rFonts w:ascii="Times New Roman" w:hAnsi="Times New Roman" w:cs="Times New Roman"/>
          <w:sz w:val="24"/>
          <w:szCs w:val="24"/>
        </w:rPr>
        <w:t xml:space="preserve"> 1955</w:t>
      </w:r>
      <w:r w:rsidR="00133684" w:rsidRPr="008D389E">
        <w:rPr>
          <w:rFonts w:ascii="Times New Roman" w:hAnsi="Times New Roman" w:cs="Times New Roman"/>
          <w:sz w:val="24"/>
          <w:szCs w:val="24"/>
        </w:rPr>
        <w:t>)</w:t>
      </w:r>
      <w:r w:rsidRPr="008D389E">
        <w:rPr>
          <w:rFonts w:ascii="Times New Roman" w:hAnsi="Times New Roman" w:cs="Times New Roman"/>
          <w:sz w:val="24"/>
          <w:szCs w:val="24"/>
        </w:rPr>
        <w:t>, but current President of St. Louis Fed William Pool</w:t>
      </w:r>
      <w:r w:rsidR="00587036">
        <w:rPr>
          <w:rFonts w:ascii="Times New Roman" w:hAnsi="Times New Roman" w:cs="Times New Roman"/>
          <w:sz w:val="24"/>
          <w:szCs w:val="24"/>
        </w:rPr>
        <w:t>e</w:t>
      </w:r>
      <w:r w:rsidRPr="008D389E">
        <w:rPr>
          <w:rFonts w:ascii="Times New Roman" w:hAnsi="Times New Roman" w:cs="Times New Roman"/>
          <w:sz w:val="24"/>
          <w:szCs w:val="24"/>
        </w:rPr>
        <w:t xml:space="preserve"> </w:t>
      </w:r>
      <w:r w:rsidR="00133684" w:rsidRPr="008D389E">
        <w:rPr>
          <w:rFonts w:ascii="Times New Roman" w:hAnsi="Times New Roman" w:cs="Times New Roman"/>
          <w:sz w:val="24"/>
          <w:szCs w:val="24"/>
        </w:rPr>
        <w:t>put it very clearly in 1978</w:t>
      </w:r>
      <w:r w:rsidRPr="008D389E">
        <w:rPr>
          <w:rFonts w:ascii="Times New Roman" w:hAnsi="Times New Roman" w:cs="Times New Roman"/>
          <w:sz w:val="24"/>
          <w:szCs w:val="24"/>
        </w:rPr>
        <w:t xml:space="preserve">: </w:t>
      </w:r>
    </w:p>
    <w:p w14:paraId="7F7A62C8" w14:textId="6480A809" w:rsidR="009D20CC" w:rsidRPr="00BF5A25" w:rsidRDefault="009D20CC"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t>When, the Treasury draws down its cash balances at the Fed, new reserves are pumped directly into the banking system as the balances spent by the Treasury are transferred on the books of the Federal Reserve to the member bank reserve accounts. The member banks, therefore, have larger reserve balances. […] [T]he new reserve balances are entirely in excess of the requirements […] [so] banks […]</w:t>
      </w:r>
      <w:r w:rsidR="002030B3" w:rsidRPr="008D389E">
        <w:rPr>
          <w:rFonts w:ascii="Times New Roman" w:hAnsi="Times New Roman" w:cs="Times New Roman"/>
          <w:color w:val="auto"/>
          <w:sz w:val="24"/>
          <w:szCs w:val="24"/>
        </w:rPr>
        <w:t xml:space="preserve"> </w:t>
      </w:r>
      <w:r w:rsidRPr="008D389E">
        <w:rPr>
          <w:rFonts w:ascii="Times New Roman" w:hAnsi="Times New Roman" w:cs="Times New Roman"/>
          <w:color w:val="auto"/>
          <w:sz w:val="24"/>
          <w:szCs w:val="24"/>
        </w:rPr>
        <w:t xml:space="preserve">put the balances up for lending on the Federal funds market. But since banks in general have excess reserves, the demand for Federal funds is low and so the interest rate on Federal funds is bid down to very low levels. The Federal Reserve, not wanting to see interest rates bid to low levels, comes into the market to absorb the excess reserves and to prop up the interest rate. The process, of course, works exactly in reverse when the balances flow from the banks into the Treasury as, for example, when taxes are paid or payments are made for newly sold Treasury </w:t>
      </w:r>
      <w:r w:rsidRPr="00BF5A25">
        <w:rPr>
          <w:rFonts w:ascii="Times New Roman" w:hAnsi="Times New Roman" w:cs="Times New Roman"/>
          <w:color w:val="auto"/>
          <w:sz w:val="24"/>
          <w:szCs w:val="24"/>
        </w:rPr>
        <w:t xml:space="preserve">securities. </w:t>
      </w:r>
      <w:r w:rsidR="005A3387" w:rsidRPr="00BF5A25">
        <w:rPr>
          <w:rFonts w:ascii="Times New Roman" w:hAnsi="Times New Roman" w:cs="Times New Roman"/>
          <w:color w:val="auto"/>
          <w:sz w:val="24"/>
          <w:szCs w:val="24"/>
        </w:rPr>
        <w:t>(Poole in U.S. House</w:t>
      </w:r>
      <w:r w:rsidR="00BF5A25" w:rsidRPr="00BF5A25">
        <w:rPr>
          <w:rFonts w:ascii="Times New Roman" w:hAnsi="Times New Roman" w:cs="Times New Roman"/>
          <w:color w:val="auto"/>
          <w:sz w:val="24"/>
          <w:szCs w:val="24"/>
        </w:rPr>
        <w:t>,</w:t>
      </w:r>
      <w:r w:rsidR="005A3387" w:rsidRPr="00BF5A25">
        <w:rPr>
          <w:rFonts w:ascii="Times New Roman" w:hAnsi="Times New Roman" w:cs="Times New Roman"/>
          <w:color w:val="auto"/>
          <w:sz w:val="24"/>
          <w:szCs w:val="24"/>
        </w:rPr>
        <w:t xml:space="preserve"> 1978, </w:t>
      </w:r>
      <w:r w:rsidR="00BF5A25" w:rsidRPr="00BF5A25">
        <w:rPr>
          <w:rFonts w:ascii="Times New Roman" w:hAnsi="Times New Roman" w:cs="Times New Roman"/>
          <w:color w:val="auto"/>
          <w:sz w:val="24"/>
          <w:szCs w:val="24"/>
        </w:rPr>
        <w:t xml:space="preserve">p. </w:t>
      </w:r>
      <w:r w:rsidR="005A3387" w:rsidRPr="00BF5A25">
        <w:rPr>
          <w:rFonts w:ascii="Times New Roman" w:hAnsi="Times New Roman" w:cs="Times New Roman"/>
          <w:color w:val="auto"/>
          <w:sz w:val="24"/>
          <w:szCs w:val="24"/>
        </w:rPr>
        <w:t xml:space="preserve">32)) </w:t>
      </w:r>
    </w:p>
    <w:p w14:paraId="152C8D04" w14:textId="77777777" w:rsidR="006A43DB" w:rsidRPr="008D389E" w:rsidRDefault="00A82344" w:rsidP="0001095E">
      <w:pPr>
        <w:spacing w:after="0" w:line="480" w:lineRule="auto"/>
        <w:contextualSpacing/>
        <w:rPr>
          <w:rFonts w:ascii="Times New Roman" w:hAnsi="Times New Roman" w:cs="Times New Roman"/>
          <w:sz w:val="24"/>
          <w:szCs w:val="24"/>
        </w:rPr>
      </w:pPr>
      <w:r w:rsidRPr="008D389E">
        <w:rPr>
          <w:rFonts w:ascii="Times New Roman" w:hAnsi="Times New Roman" w:cs="Times New Roman"/>
          <w:sz w:val="24"/>
          <w:szCs w:val="24"/>
        </w:rPr>
        <w:t>Thus</w:t>
      </w:r>
      <w:r w:rsidR="00A52C50">
        <w:rPr>
          <w:rFonts w:ascii="Times New Roman" w:hAnsi="Times New Roman" w:cs="Times New Roman"/>
          <w:sz w:val="24"/>
          <w:szCs w:val="24"/>
        </w:rPr>
        <w:t>,</w:t>
      </w:r>
      <w:r w:rsidRPr="008D389E">
        <w:rPr>
          <w:rFonts w:ascii="Times New Roman" w:hAnsi="Times New Roman" w:cs="Times New Roman"/>
          <w:sz w:val="24"/>
          <w:szCs w:val="24"/>
        </w:rPr>
        <w:t xml:space="preserve"> on a daily basis if G is greater than T, the federal funds rate</w:t>
      </w:r>
      <w:r w:rsidR="00A52C50">
        <w:rPr>
          <w:rFonts w:ascii="Times New Roman" w:hAnsi="Times New Roman" w:cs="Times New Roman"/>
          <w:sz w:val="24"/>
          <w:szCs w:val="24"/>
        </w:rPr>
        <w:t xml:space="preserve"> (FFR)</w:t>
      </w:r>
      <w:r w:rsidRPr="008D389E">
        <w:rPr>
          <w:rFonts w:ascii="Times New Roman" w:hAnsi="Times New Roman" w:cs="Times New Roman"/>
          <w:sz w:val="24"/>
          <w:szCs w:val="24"/>
        </w:rPr>
        <w:t xml:space="preserve"> fall</w:t>
      </w:r>
      <w:r w:rsidR="00E81582">
        <w:rPr>
          <w:rFonts w:ascii="Times New Roman" w:hAnsi="Times New Roman" w:cs="Times New Roman"/>
          <w:sz w:val="24"/>
          <w:szCs w:val="24"/>
        </w:rPr>
        <w:t>s</w:t>
      </w:r>
      <w:r w:rsidR="00A52C50">
        <w:rPr>
          <w:rFonts w:ascii="Times New Roman" w:hAnsi="Times New Roman" w:cs="Times New Roman"/>
          <w:sz w:val="24"/>
          <w:szCs w:val="24"/>
        </w:rPr>
        <w:t xml:space="preserve"> </w:t>
      </w:r>
      <w:r w:rsidR="00E81582">
        <w:rPr>
          <w:rFonts w:ascii="Times New Roman" w:hAnsi="Times New Roman" w:cs="Times New Roman"/>
          <w:sz w:val="24"/>
          <w:szCs w:val="24"/>
        </w:rPr>
        <w:t>and all other</w:t>
      </w:r>
      <w:r w:rsidRPr="008D389E">
        <w:rPr>
          <w:rFonts w:ascii="Times New Roman" w:hAnsi="Times New Roman" w:cs="Times New Roman"/>
          <w:sz w:val="24"/>
          <w:szCs w:val="24"/>
        </w:rPr>
        <w:t xml:space="preserve"> rate</w:t>
      </w:r>
      <w:r w:rsidR="00E81582">
        <w:rPr>
          <w:rFonts w:ascii="Times New Roman" w:hAnsi="Times New Roman" w:cs="Times New Roman"/>
          <w:sz w:val="24"/>
          <w:szCs w:val="24"/>
        </w:rPr>
        <w:t>s</w:t>
      </w:r>
      <w:r w:rsidRPr="008D389E">
        <w:rPr>
          <w:rFonts w:ascii="Times New Roman" w:hAnsi="Times New Roman" w:cs="Times New Roman"/>
          <w:sz w:val="24"/>
          <w:szCs w:val="24"/>
        </w:rPr>
        <w:t xml:space="preserve"> </w:t>
      </w:r>
      <w:r w:rsidR="00A52C50">
        <w:rPr>
          <w:rFonts w:ascii="Times New Roman" w:hAnsi="Times New Roman" w:cs="Times New Roman"/>
          <w:sz w:val="24"/>
          <w:szCs w:val="24"/>
        </w:rPr>
        <w:t>tend to follow</w:t>
      </w:r>
      <w:r w:rsidR="00E81582">
        <w:rPr>
          <w:rFonts w:ascii="Times New Roman" w:hAnsi="Times New Roman" w:cs="Times New Roman"/>
          <w:sz w:val="24"/>
          <w:szCs w:val="24"/>
        </w:rPr>
        <w:t xml:space="preserve"> unless</w:t>
      </w:r>
      <w:r w:rsidRPr="008D389E">
        <w:rPr>
          <w:rFonts w:ascii="Times New Roman" w:hAnsi="Times New Roman" w:cs="Times New Roman"/>
          <w:sz w:val="24"/>
          <w:szCs w:val="24"/>
        </w:rPr>
        <w:t xml:space="preserve"> the </w:t>
      </w:r>
      <w:r w:rsidR="00A52C50">
        <w:rPr>
          <w:rFonts w:ascii="Times New Roman" w:hAnsi="Times New Roman" w:cs="Times New Roman"/>
          <w:sz w:val="24"/>
          <w:szCs w:val="24"/>
        </w:rPr>
        <w:t>Fed</w:t>
      </w:r>
      <w:r w:rsidRPr="008D389E">
        <w:rPr>
          <w:rFonts w:ascii="Times New Roman" w:hAnsi="Times New Roman" w:cs="Times New Roman"/>
          <w:sz w:val="24"/>
          <w:szCs w:val="24"/>
        </w:rPr>
        <w:t xml:space="preserve"> </w:t>
      </w:r>
      <w:r w:rsidR="00E81582">
        <w:rPr>
          <w:rFonts w:ascii="Times New Roman" w:hAnsi="Times New Roman" w:cs="Times New Roman"/>
          <w:sz w:val="24"/>
          <w:szCs w:val="24"/>
        </w:rPr>
        <w:t>sells</w:t>
      </w:r>
      <w:r w:rsidRPr="008D389E">
        <w:rPr>
          <w:rFonts w:ascii="Times New Roman" w:hAnsi="Times New Roman" w:cs="Times New Roman"/>
          <w:sz w:val="24"/>
          <w:szCs w:val="24"/>
        </w:rPr>
        <w:t xml:space="preserve"> treasuries.</w:t>
      </w:r>
      <w:r w:rsidR="0007325F" w:rsidRPr="008D389E">
        <w:rPr>
          <w:rFonts w:ascii="Times New Roman" w:hAnsi="Times New Roman" w:cs="Times New Roman"/>
          <w:sz w:val="24"/>
          <w:szCs w:val="24"/>
        </w:rPr>
        <w:t xml:space="preserve"> </w:t>
      </w:r>
    </w:p>
    <w:p w14:paraId="692A9DC1" w14:textId="1764D070" w:rsidR="009D20CC" w:rsidRPr="008D389E" w:rsidRDefault="0007325F" w:rsidP="0001095E">
      <w:pPr>
        <w:spacing w:after="0" w:line="480" w:lineRule="auto"/>
        <w:ind w:firstLine="720"/>
        <w:contextualSpacing/>
        <w:rPr>
          <w:rFonts w:ascii="Times New Roman" w:hAnsi="Times New Roman" w:cs="Times New Roman"/>
          <w:sz w:val="24"/>
          <w:szCs w:val="24"/>
        </w:rPr>
      </w:pPr>
      <w:r w:rsidRPr="008D389E">
        <w:rPr>
          <w:rFonts w:ascii="Times New Roman" w:hAnsi="Times New Roman" w:cs="Times New Roman"/>
          <w:sz w:val="24"/>
          <w:szCs w:val="24"/>
        </w:rPr>
        <w:t>MMT like</w:t>
      </w:r>
      <w:r w:rsidR="00813516">
        <w:rPr>
          <w:rFonts w:ascii="Times New Roman" w:hAnsi="Times New Roman" w:cs="Times New Roman"/>
          <w:sz w:val="24"/>
          <w:szCs w:val="24"/>
        </w:rPr>
        <w:t>s</w:t>
      </w:r>
      <w:r w:rsidR="001C1786">
        <w:rPr>
          <w:rFonts w:ascii="Times New Roman" w:hAnsi="Times New Roman" w:cs="Times New Roman"/>
          <w:sz w:val="24"/>
          <w:szCs w:val="24"/>
        </w:rPr>
        <w:t xml:space="preserve"> to extend</w:t>
      </w:r>
      <w:r w:rsidRPr="008D389E">
        <w:rPr>
          <w:rFonts w:ascii="Times New Roman" w:hAnsi="Times New Roman" w:cs="Times New Roman"/>
          <w:sz w:val="24"/>
          <w:szCs w:val="24"/>
        </w:rPr>
        <w:t xml:space="preserve"> this </w:t>
      </w:r>
      <w:r w:rsidR="006A43DB" w:rsidRPr="008D389E">
        <w:rPr>
          <w:rFonts w:ascii="Times New Roman" w:hAnsi="Times New Roman" w:cs="Times New Roman"/>
          <w:sz w:val="24"/>
          <w:szCs w:val="24"/>
        </w:rPr>
        <w:t xml:space="preserve">point </w:t>
      </w:r>
      <w:r w:rsidRPr="008D389E">
        <w:rPr>
          <w:rFonts w:ascii="Times New Roman" w:hAnsi="Times New Roman" w:cs="Times New Roman"/>
          <w:sz w:val="24"/>
          <w:szCs w:val="24"/>
        </w:rPr>
        <w:t xml:space="preserve">through a consolidated government by stating that an overall </w:t>
      </w:r>
      <w:r w:rsidR="002012CE">
        <w:rPr>
          <w:rFonts w:ascii="Times New Roman" w:hAnsi="Times New Roman" w:cs="Times New Roman"/>
          <w:sz w:val="24"/>
          <w:szCs w:val="24"/>
        </w:rPr>
        <w:t xml:space="preserve">budget </w:t>
      </w:r>
      <w:r w:rsidRPr="008D389E">
        <w:rPr>
          <w:rFonts w:ascii="Times New Roman" w:hAnsi="Times New Roman" w:cs="Times New Roman"/>
          <w:sz w:val="24"/>
          <w:szCs w:val="24"/>
        </w:rPr>
        <w:t>deficit leads to a fall in interest rate</w:t>
      </w:r>
      <w:r w:rsidR="00A52C50">
        <w:rPr>
          <w:rFonts w:ascii="Times New Roman" w:hAnsi="Times New Roman" w:cs="Times New Roman"/>
          <w:sz w:val="24"/>
          <w:szCs w:val="24"/>
        </w:rPr>
        <w:t>s</w:t>
      </w:r>
      <w:r w:rsidRPr="008D389E">
        <w:rPr>
          <w:rFonts w:ascii="Times New Roman" w:hAnsi="Times New Roman" w:cs="Times New Roman"/>
          <w:sz w:val="24"/>
          <w:szCs w:val="24"/>
        </w:rPr>
        <w:t>. Criti</w:t>
      </w:r>
      <w:r w:rsidR="00482989">
        <w:rPr>
          <w:rFonts w:ascii="Times New Roman" w:hAnsi="Times New Roman" w:cs="Times New Roman"/>
          <w:sz w:val="24"/>
          <w:szCs w:val="24"/>
        </w:rPr>
        <w:t>c</w:t>
      </w:r>
      <w:r w:rsidRPr="008D389E">
        <w:rPr>
          <w:rFonts w:ascii="Times New Roman" w:hAnsi="Times New Roman" w:cs="Times New Roman"/>
          <w:sz w:val="24"/>
          <w:szCs w:val="24"/>
        </w:rPr>
        <w:t>s argue th</w:t>
      </w:r>
      <w:r w:rsidR="00D002F2" w:rsidRPr="008D389E">
        <w:rPr>
          <w:rFonts w:ascii="Times New Roman" w:hAnsi="Times New Roman" w:cs="Times New Roman"/>
          <w:sz w:val="24"/>
          <w:szCs w:val="24"/>
        </w:rPr>
        <w:t xml:space="preserve">at this reverse causality </w:t>
      </w:r>
      <w:r w:rsidR="0003134B" w:rsidRPr="008D389E">
        <w:rPr>
          <w:rFonts w:ascii="Times New Roman" w:hAnsi="Times New Roman" w:cs="Times New Roman"/>
          <w:sz w:val="24"/>
          <w:szCs w:val="24"/>
        </w:rPr>
        <w:lastRenderedPageBreak/>
        <w:t>because</w:t>
      </w:r>
      <w:r w:rsidRPr="008D389E">
        <w:rPr>
          <w:rFonts w:ascii="Times New Roman" w:hAnsi="Times New Roman" w:cs="Times New Roman"/>
          <w:sz w:val="24"/>
          <w:szCs w:val="24"/>
        </w:rPr>
        <w:t xml:space="preserve"> in </w:t>
      </w:r>
      <w:r w:rsidR="0003134B" w:rsidRPr="008D389E">
        <w:rPr>
          <w:rFonts w:ascii="Times New Roman" w:hAnsi="Times New Roman" w:cs="Times New Roman"/>
          <w:sz w:val="24"/>
          <w:szCs w:val="24"/>
        </w:rPr>
        <w:t>practice the Treasury must issue</w:t>
      </w:r>
      <w:r w:rsidRPr="008D389E">
        <w:rPr>
          <w:rFonts w:ascii="Times New Roman" w:hAnsi="Times New Roman" w:cs="Times New Roman"/>
          <w:sz w:val="24"/>
          <w:szCs w:val="24"/>
        </w:rPr>
        <w:t xml:space="preserve"> </w:t>
      </w:r>
      <w:r w:rsidR="00A52C50">
        <w:rPr>
          <w:rFonts w:ascii="Times New Roman" w:hAnsi="Times New Roman" w:cs="Times New Roman"/>
          <w:sz w:val="24"/>
          <w:szCs w:val="24"/>
        </w:rPr>
        <w:t>securities</w:t>
      </w:r>
      <w:r w:rsidRPr="008D389E">
        <w:rPr>
          <w:rFonts w:ascii="Times New Roman" w:hAnsi="Times New Roman" w:cs="Times New Roman"/>
          <w:sz w:val="24"/>
          <w:szCs w:val="24"/>
        </w:rPr>
        <w:t xml:space="preserve"> first before it deficit spends, which pushes up interest rate</w:t>
      </w:r>
      <w:r w:rsidR="0003134B" w:rsidRPr="008D389E">
        <w:rPr>
          <w:rFonts w:ascii="Times New Roman" w:hAnsi="Times New Roman" w:cs="Times New Roman"/>
          <w:sz w:val="24"/>
          <w:szCs w:val="24"/>
        </w:rPr>
        <w:t>s first</w:t>
      </w:r>
      <w:r w:rsidRPr="008D389E">
        <w:rPr>
          <w:rFonts w:ascii="Times New Roman" w:hAnsi="Times New Roman" w:cs="Times New Roman"/>
          <w:sz w:val="24"/>
          <w:szCs w:val="24"/>
        </w:rPr>
        <w:t xml:space="preserve">. </w:t>
      </w:r>
      <w:r w:rsidR="00D002F2" w:rsidRPr="008D389E">
        <w:rPr>
          <w:rFonts w:ascii="Times New Roman" w:hAnsi="Times New Roman" w:cs="Times New Roman"/>
          <w:sz w:val="24"/>
          <w:szCs w:val="24"/>
        </w:rPr>
        <w:t>Regardless of the causation</w:t>
      </w:r>
      <w:r w:rsidR="00B34ED9">
        <w:rPr>
          <w:rFonts w:ascii="Times New Roman" w:hAnsi="Times New Roman" w:cs="Times New Roman"/>
          <w:sz w:val="24"/>
          <w:szCs w:val="24"/>
        </w:rPr>
        <w:t>—</w:t>
      </w:r>
      <w:r w:rsidR="0003134B" w:rsidRPr="008D389E">
        <w:rPr>
          <w:rFonts w:ascii="Times New Roman" w:hAnsi="Times New Roman" w:cs="Times New Roman"/>
          <w:sz w:val="24"/>
          <w:szCs w:val="24"/>
        </w:rPr>
        <w:t>which rest</w:t>
      </w:r>
      <w:r w:rsidR="00A52C50">
        <w:rPr>
          <w:rFonts w:ascii="Times New Roman" w:hAnsi="Times New Roman" w:cs="Times New Roman"/>
          <w:sz w:val="24"/>
          <w:szCs w:val="24"/>
        </w:rPr>
        <w:t>s</w:t>
      </w:r>
      <w:r w:rsidR="0003134B" w:rsidRPr="008D389E">
        <w:rPr>
          <w:rFonts w:ascii="Times New Roman" w:hAnsi="Times New Roman" w:cs="Times New Roman"/>
          <w:sz w:val="24"/>
          <w:szCs w:val="24"/>
        </w:rPr>
        <w:t xml:space="preserve"> </w:t>
      </w:r>
      <w:r w:rsidR="00E81582">
        <w:rPr>
          <w:rFonts w:ascii="Times New Roman" w:hAnsi="Times New Roman" w:cs="Times New Roman"/>
          <w:sz w:val="24"/>
          <w:szCs w:val="24"/>
        </w:rPr>
        <w:t xml:space="preserve">on the availability </w:t>
      </w:r>
      <w:r w:rsidR="00567ADD">
        <w:rPr>
          <w:rFonts w:ascii="Times New Roman" w:hAnsi="Times New Roman" w:cs="Times New Roman"/>
          <w:sz w:val="24"/>
          <w:szCs w:val="24"/>
        </w:rPr>
        <w:t xml:space="preserve">or not </w:t>
      </w:r>
      <w:r w:rsidR="00E81582">
        <w:rPr>
          <w:rFonts w:ascii="Times New Roman" w:hAnsi="Times New Roman" w:cs="Times New Roman"/>
          <w:sz w:val="24"/>
          <w:szCs w:val="24"/>
        </w:rPr>
        <w:t xml:space="preserve">of </w:t>
      </w:r>
      <w:r w:rsidR="00431D59">
        <w:rPr>
          <w:rFonts w:ascii="Times New Roman" w:hAnsi="Times New Roman" w:cs="Times New Roman"/>
          <w:sz w:val="24"/>
          <w:szCs w:val="24"/>
        </w:rPr>
        <w:t>direct financing</w:t>
      </w:r>
      <w:r w:rsidR="00B34ED9">
        <w:rPr>
          <w:rFonts w:ascii="Times New Roman" w:hAnsi="Times New Roman" w:cs="Times New Roman"/>
          <w:sz w:val="24"/>
          <w:szCs w:val="24"/>
        </w:rPr>
        <w:t>—</w:t>
      </w:r>
      <w:r w:rsidR="00B50EAA">
        <w:rPr>
          <w:rFonts w:ascii="Times New Roman" w:hAnsi="Times New Roman" w:cs="Times New Roman"/>
          <w:sz w:val="24"/>
          <w:szCs w:val="24"/>
        </w:rPr>
        <w:t xml:space="preserve">interest-rate </w:t>
      </w:r>
      <w:r w:rsidR="004E0A04">
        <w:rPr>
          <w:rFonts w:ascii="Times New Roman" w:hAnsi="Times New Roman" w:cs="Times New Roman"/>
          <w:sz w:val="24"/>
          <w:szCs w:val="24"/>
        </w:rPr>
        <w:t>targeting</w:t>
      </w:r>
      <w:r w:rsidRPr="008D389E">
        <w:rPr>
          <w:rFonts w:ascii="Times New Roman" w:hAnsi="Times New Roman" w:cs="Times New Roman"/>
          <w:sz w:val="24"/>
          <w:szCs w:val="24"/>
        </w:rPr>
        <w:t xml:space="preserve"> </w:t>
      </w:r>
      <w:r w:rsidR="00D002F2" w:rsidRPr="008D389E">
        <w:rPr>
          <w:rFonts w:ascii="Times New Roman" w:hAnsi="Times New Roman" w:cs="Times New Roman"/>
          <w:sz w:val="24"/>
          <w:szCs w:val="24"/>
        </w:rPr>
        <w:t xml:space="preserve">implies </w:t>
      </w:r>
      <w:r w:rsidR="00DC46D9">
        <w:rPr>
          <w:rFonts w:ascii="Times New Roman" w:hAnsi="Times New Roman" w:cs="Times New Roman"/>
          <w:sz w:val="24"/>
          <w:szCs w:val="24"/>
        </w:rPr>
        <w:t>neutralizing the impact of</w:t>
      </w:r>
      <w:r w:rsidRPr="008D389E">
        <w:rPr>
          <w:rFonts w:ascii="Times New Roman" w:hAnsi="Times New Roman" w:cs="Times New Roman"/>
          <w:sz w:val="24"/>
          <w:szCs w:val="24"/>
        </w:rPr>
        <w:t xml:space="preserve"> fiscal operation</w:t>
      </w:r>
      <w:r w:rsidR="0003134B" w:rsidRPr="008D389E">
        <w:rPr>
          <w:rFonts w:ascii="Times New Roman" w:hAnsi="Times New Roman" w:cs="Times New Roman"/>
          <w:sz w:val="24"/>
          <w:szCs w:val="24"/>
        </w:rPr>
        <w:t>s</w:t>
      </w:r>
      <w:r w:rsidRPr="008D389E">
        <w:rPr>
          <w:rFonts w:ascii="Times New Roman" w:hAnsi="Times New Roman" w:cs="Times New Roman"/>
          <w:sz w:val="24"/>
          <w:szCs w:val="24"/>
        </w:rPr>
        <w:t xml:space="preserve"> </w:t>
      </w:r>
      <w:r w:rsidR="00DC46D9">
        <w:rPr>
          <w:rFonts w:ascii="Times New Roman" w:hAnsi="Times New Roman" w:cs="Times New Roman"/>
          <w:sz w:val="24"/>
          <w:szCs w:val="24"/>
        </w:rPr>
        <w:t>on</w:t>
      </w:r>
      <w:r w:rsidRPr="008D389E">
        <w:rPr>
          <w:rFonts w:ascii="Times New Roman" w:hAnsi="Times New Roman" w:cs="Times New Roman"/>
          <w:sz w:val="24"/>
          <w:szCs w:val="24"/>
        </w:rPr>
        <w:t xml:space="preserve"> the </w:t>
      </w:r>
      <w:r w:rsidR="00DC46D9">
        <w:rPr>
          <w:rFonts w:ascii="Times New Roman" w:hAnsi="Times New Roman" w:cs="Times New Roman"/>
          <w:sz w:val="24"/>
          <w:szCs w:val="24"/>
        </w:rPr>
        <w:t xml:space="preserve">overnight </w:t>
      </w:r>
      <w:r w:rsidR="00C17821">
        <w:rPr>
          <w:rFonts w:ascii="Times New Roman" w:hAnsi="Times New Roman" w:cs="Times New Roman"/>
          <w:sz w:val="24"/>
          <w:szCs w:val="24"/>
        </w:rPr>
        <w:t>rate</w:t>
      </w:r>
      <w:r w:rsidRPr="008D389E">
        <w:rPr>
          <w:rFonts w:ascii="Times New Roman" w:hAnsi="Times New Roman" w:cs="Times New Roman"/>
          <w:sz w:val="24"/>
          <w:szCs w:val="24"/>
        </w:rPr>
        <w:t>.</w:t>
      </w:r>
      <w:r w:rsidR="00A31988">
        <w:rPr>
          <w:rFonts w:ascii="Times New Roman" w:hAnsi="Times New Roman" w:cs="Times New Roman"/>
          <w:sz w:val="24"/>
          <w:szCs w:val="24"/>
        </w:rPr>
        <w:t xml:space="preserve"> </w:t>
      </w:r>
      <w:r w:rsidR="00A31988" w:rsidRPr="000E18CD">
        <w:rPr>
          <w:rFonts w:ascii="Times New Roman" w:hAnsi="Times New Roman" w:cs="Times New Roman"/>
          <w:color w:val="FF0000"/>
          <w:sz w:val="24"/>
          <w:szCs w:val="24"/>
        </w:rPr>
        <w:t>This must be done in times of fiscal deficit and in times of fiscal surplus.</w:t>
      </w:r>
      <w:r w:rsidR="00E802AD" w:rsidRPr="000E18CD">
        <w:rPr>
          <w:rFonts w:ascii="Times New Roman" w:hAnsi="Times New Roman" w:cs="Times New Roman"/>
          <w:color w:val="FF0000"/>
          <w:sz w:val="24"/>
          <w:szCs w:val="24"/>
        </w:rPr>
        <w:t xml:space="preserve"> </w:t>
      </w:r>
      <w:r w:rsidR="00B67EFF">
        <w:rPr>
          <w:rFonts w:ascii="Times New Roman" w:hAnsi="Times New Roman" w:cs="Times New Roman"/>
          <w:sz w:val="24"/>
          <w:szCs w:val="24"/>
        </w:rPr>
        <w:t>In addition, a</w:t>
      </w:r>
      <w:r w:rsidR="00E802AD" w:rsidRPr="008D389E">
        <w:rPr>
          <w:rFonts w:ascii="Times New Roman" w:hAnsi="Times New Roman" w:cs="Times New Roman"/>
          <w:sz w:val="24"/>
          <w:szCs w:val="24"/>
        </w:rPr>
        <w:t xml:space="preserve">s shown below, </w:t>
      </w:r>
      <w:r w:rsidR="0003134B" w:rsidRPr="008D389E">
        <w:rPr>
          <w:rFonts w:ascii="Times New Roman" w:hAnsi="Times New Roman" w:cs="Times New Roman"/>
          <w:sz w:val="24"/>
          <w:szCs w:val="24"/>
        </w:rPr>
        <w:t xml:space="preserve">the Fed always prepares the money market for </w:t>
      </w:r>
      <w:r w:rsidR="00431D59">
        <w:rPr>
          <w:rFonts w:ascii="Times New Roman" w:hAnsi="Times New Roman" w:cs="Times New Roman"/>
          <w:sz w:val="24"/>
          <w:szCs w:val="24"/>
        </w:rPr>
        <w:t>Treasury-</w:t>
      </w:r>
      <w:r w:rsidR="00BA5B03">
        <w:rPr>
          <w:rFonts w:ascii="Times New Roman" w:hAnsi="Times New Roman" w:cs="Times New Roman"/>
          <w:sz w:val="24"/>
          <w:szCs w:val="24"/>
        </w:rPr>
        <w:t>security</w:t>
      </w:r>
      <w:r w:rsidR="0003134B" w:rsidRPr="008D389E">
        <w:rPr>
          <w:rFonts w:ascii="Times New Roman" w:hAnsi="Times New Roman" w:cs="Times New Roman"/>
          <w:sz w:val="24"/>
          <w:szCs w:val="24"/>
        </w:rPr>
        <w:t xml:space="preserve"> auctions</w:t>
      </w:r>
      <w:r w:rsidR="00B67EFF">
        <w:rPr>
          <w:rFonts w:ascii="Times New Roman" w:hAnsi="Times New Roman" w:cs="Times New Roman"/>
          <w:sz w:val="24"/>
          <w:szCs w:val="24"/>
        </w:rPr>
        <w:t xml:space="preserve"> so the logic implied by the consolidation hypothesis hold</w:t>
      </w:r>
      <w:r w:rsidR="00CA7C67">
        <w:rPr>
          <w:rFonts w:ascii="Times New Roman" w:hAnsi="Times New Roman" w:cs="Times New Roman"/>
          <w:sz w:val="24"/>
          <w:szCs w:val="24"/>
        </w:rPr>
        <w:t>s</w:t>
      </w:r>
      <w:r w:rsidR="00B67EFF">
        <w:rPr>
          <w:rFonts w:ascii="Times New Roman" w:hAnsi="Times New Roman" w:cs="Times New Roman"/>
          <w:sz w:val="24"/>
          <w:szCs w:val="24"/>
        </w:rPr>
        <w:t>.</w:t>
      </w:r>
    </w:p>
    <w:p w14:paraId="22F2E402" w14:textId="119D068C" w:rsidR="00513EFB" w:rsidRPr="008D389E" w:rsidRDefault="006762BC" w:rsidP="0001095E">
      <w:pPr>
        <w:autoSpaceDE w:val="0"/>
        <w:autoSpaceDN w:val="0"/>
        <w:adjustRightInd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513EFB" w:rsidRPr="008D389E">
        <w:rPr>
          <w:rFonts w:ascii="Times New Roman" w:hAnsi="Times New Roman" w:cs="Times New Roman"/>
          <w:sz w:val="24"/>
          <w:szCs w:val="24"/>
        </w:rPr>
        <w:t>he necessity to maintain the level of reserve</w:t>
      </w:r>
      <w:r w:rsidR="00A52C50">
        <w:rPr>
          <w:rFonts w:ascii="Times New Roman" w:hAnsi="Times New Roman" w:cs="Times New Roman"/>
          <w:sz w:val="24"/>
          <w:szCs w:val="24"/>
        </w:rPr>
        <w:t>s</w:t>
      </w:r>
      <w:r w:rsidR="00513EFB" w:rsidRPr="008D389E">
        <w:rPr>
          <w:rFonts w:ascii="Times New Roman" w:hAnsi="Times New Roman" w:cs="Times New Roman"/>
          <w:sz w:val="24"/>
          <w:szCs w:val="24"/>
        </w:rPr>
        <w:t xml:space="preserve"> constant in a static environment has many implications </w:t>
      </w:r>
      <w:r w:rsidR="0003134B" w:rsidRPr="008D389E">
        <w:rPr>
          <w:rFonts w:ascii="Times New Roman" w:hAnsi="Times New Roman" w:cs="Times New Roman"/>
          <w:sz w:val="24"/>
          <w:szCs w:val="24"/>
        </w:rPr>
        <w:t>on the cash and debt management of</w:t>
      </w:r>
      <w:r w:rsidR="00513EFB" w:rsidRPr="008D389E">
        <w:rPr>
          <w:rFonts w:ascii="Times New Roman" w:hAnsi="Times New Roman" w:cs="Times New Roman"/>
          <w:sz w:val="24"/>
          <w:szCs w:val="24"/>
        </w:rPr>
        <w:t xml:space="preserve"> the Treasury. </w:t>
      </w:r>
      <w:r w:rsidR="00813516">
        <w:rPr>
          <w:rFonts w:ascii="Times New Roman" w:hAnsi="Times New Roman" w:cs="Times New Roman"/>
          <w:sz w:val="24"/>
          <w:szCs w:val="24"/>
        </w:rPr>
        <w:t>In terms of</w:t>
      </w:r>
      <w:r w:rsidR="00D002F2" w:rsidRPr="008D389E">
        <w:rPr>
          <w:rFonts w:ascii="Times New Roman" w:hAnsi="Times New Roman" w:cs="Times New Roman"/>
          <w:sz w:val="24"/>
          <w:szCs w:val="24"/>
        </w:rPr>
        <w:t xml:space="preserve"> cash management</w:t>
      </w:r>
      <w:r w:rsidR="00813516">
        <w:rPr>
          <w:rFonts w:ascii="Times New Roman" w:hAnsi="Times New Roman" w:cs="Times New Roman"/>
          <w:sz w:val="24"/>
          <w:szCs w:val="24"/>
        </w:rPr>
        <w:t>,</w:t>
      </w:r>
      <w:r w:rsidR="00D002F2" w:rsidRPr="008D389E">
        <w:rPr>
          <w:rFonts w:ascii="Times New Roman" w:hAnsi="Times New Roman" w:cs="Times New Roman"/>
          <w:sz w:val="24"/>
          <w:szCs w:val="24"/>
        </w:rPr>
        <w:t xml:space="preserve"> the Treasury </w:t>
      </w:r>
      <w:r w:rsidR="00494D49" w:rsidRPr="008D389E">
        <w:rPr>
          <w:rFonts w:ascii="Times New Roman" w:hAnsi="Times New Roman" w:cs="Times New Roman"/>
          <w:sz w:val="24"/>
          <w:szCs w:val="24"/>
        </w:rPr>
        <w:t>manages its different bank accounts to smooth the impact of its operations on reserves</w:t>
      </w:r>
      <w:r w:rsidR="00D002F2" w:rsidRPr="008D389E">
        <w:rPr>
          <w:rFonts w:ascii="Times New Roman" w:hAnsi="Times New Roman" w:cs="Times New Roman"/>
          <w:sz w:val="24"/>
          <w:szCs w:val="24"/>
        </w:rPr>
        <w:t xml:space="preserve">. </w:t>
      </w:r>
      <w:r w:rsidR="00813516">
        <w:rPr>
          <w:rFonts w:ascii="Times New Roman" w:hAnsi="Times New Roman" w:cs="Times New Roman"/>
          <w:sz w:val="24"/>
          <w:szCs w:val="24"/>
        </w:rPr>
        <w:t xml:space="preserve">In terms of </w:t>
      </w:r>
      <w:r w:rsidR="00D002F2" w:rsidRPr="008D389E">
        <w:rPr>
          <w:rFonts w:ascii="Times New Roman" w:hAnsi="Times New Roman" w:cs="Times New Roman"/>
          <w:sz w:val="24"/>
          <w:szCs w:val="24"/>
        </w:rPr>
        <w:t>debt management, the Treasury has used various techniques such as</w:t>
      </w:r>
      <w:r w:rsidR="00513EFB" w:rsidRPr="008D389E">
        <w:rPr>
          <w:rFonts w:ascii="Times New Roman" w:hAnsi="Times New Roman" w:cs="Times New Roman"/>
          <w:sz w:val="24"/>
          <w:szCs w:val="24"/>
        </w:rPr>
        <w:t xml:space="preserve"> </w:t>
      </w:r>
      <w:r w:rsidR="00360AD1" w:rsidRPr="008D389E">
        <w:rPr>
          <w:rFonts w:ascii="Times New Roman" w:hAnsi="Times New Roman" w:cs="Times New Roman"/>
          <w:sz w:val="24"/>
          <w:szCs w:val="24"/>
        </w:rPr>
        <w:t>settlement of tax</w:t>
      </w:r>
      <w:r w:rsidR="00C911BE" w:rsidRPr="008D389E">
        <w:rPr>
          <w:rFonts w:ascii="Times New Roman" w:hAnsi="Times New Roman" w:cs="Times New Roman"/>
          <w:sz w:val="24"/>
          <w:szCs w:val="24"/>
        </w:rPr>
        <w:t>es</w:t>
      </w:r>
      <w:r w:rsidR="00360AD1" w:rsidRPr="008D389E">
        <w:rPr>
          <w:rFonts w:ascii="Times New Roman" w:hAnsi="Times New Roman" w:cs="Times New Roman"/>
          <w:sz w:val="24"/>
          <w:szCs w:val="24"/>
        </w:rPr>
        <w:t xml:space="preserve"> via </w:t>
      </w:r>
      <w:r w:rsidR="00BA5B03">
        <w:rPr>
          <w:rFonts w:ascii="Times New Roman" w:hAnsi="Times New Roman" w:cs="Times New Roman"/>
          <w:sz w:val="24"/>
          <w:szCs w:val="24"/>
        </w:rPr>
        <w:t>security</w:t>
      </w:r>
      <w:r w:rsidR="00360AD1" w:rsidRPr="008D389E">
        <w:rPr>
          <w:rFonts w:ascii="Times New Roman" w:hAnsi="Times New Roman" w:cs="Times New Roman"/>
          <w:sz w:val="24"/>
          <w:szCs w:val="24"/>
        </w:rPr>
        <w:t xml:space="preserve"> redemption</w:t>
      </w:r>
      <w:r w:rsidR="00A52C50">
        <w:rPr>
          <w:rFonts w:ascii="Times New Roman" w:hAnsi="Times New Roman" w:cs="Times New Roman"/>
          <w:sz w:val="24"/>
          <w:szCs w:val="24"/>
        </w:rPr>
        <w:t>s</w:t>
      </w:r>
      <w:r w:rsidR="00D002F2" w:rsidRPr="008D389E">
        <w:rPr>
          <w:rFonts w:ascii="Times New Roman" w:hAnsi="Times New Roman" w:cs="Times New Roman"/>
          <w:sz w:val="24"/>
          <w:szCs w:val="24"/>
        </w:rPr>
        <w:t xml:space="preserve">, </w:t>
      </w:r>
      <w:r w:rsidR="00513EFB" w:rsidRPr="008D389E">
        <w:rPr>
          <w:rFonts w:ascii="Times New Roman" w:hAnsi="Times New Roman" w:cs="Times New Roman"/>
          <w:sz w:val="24"/>
          <w:szCs w:val="24"/>
        </w:rPr>
        <w:t>issuance of spe</w:t>
      </w:r>
      <w:r w:rsidR="00432BBD" w:rsidRPr="008D389E">
        <w:rPr>
          <w:rFonts w:ascii="Times New Roman" w:hAnsi="Times New Roman" w:cs="Times New Roman"/>
          <w:sz w:val="24"/>
          <w:szCs w:val="24"/>
        </w:rPr>
        <w:t>cial certificate</w:t>
      </w:r>
      <w:r w:rsidR="00C911BE" w:rsidRPr="008D389E">
        <w:rPr>
          <w:rFonts w:ascii="Times New Roman" w:hAnsi="Times New Roman" w:cs="Times New Roman"/>
          <w:sz w:val="24"/>
          <w:szCs w:val="24"/>
        </w:rPr>
        <w:t>s</w:t>
      </w:r>
      <w:r w:rsidR="00432BBD" w:rsidRPr="008D389E">
        <w:rPr>
          <w:rFonts w:ascii="Times New Roman" w:hAnsi="Times New Roman" w:cs="Times New Roman"/>
          <w:sz w:val="24"/>
          <w:szCs w:val="24"/>
        </w:rPr>
        <w:t xml:space="preserve"> of indebtedness</w:t>
      </w:r>
      <w:r w:rsidR="00B67EFF">
        <w:rPr>
          <w:rFonts w:ascii="Times New Roman" w:hAnsi="Times New Roman" w:cs="Times New Roman"/>
          <w:sz w:val="24"/>
          <w:szCs w:val="24"/>
        </w:rPr>
        <w:t xml:space="preserve"> </w:t>
      </w:r>
      <w:r w:rsidR="00B67EFF" w:rsidRPr="008D389E">
        <w:rPr>
          <w:rFonts w:ascii="Times New Roman" w:hAnsi="Times New Roman" w:cs="Times New Roman"/>
          <w:sz w:val="24"/>
          <w:szCs w:val="24"/>
        </w:rPr>
        <w:t xml:space="preserve">to the </w:t>
      </w:r>
      <w:r w:rsidR="00B67EFF">
        <w:rPr>
          <w:rFonts w:ascii="Times New Roman" w:hAnsi="Times New Roman" w:cs="Times New Roman"/>
          <w:sz w:val="24"/>
          <w:szCs w:val="24"/>
        </w:rPr>
        <w:t>Fed</w:t>
      </w:r>
      <w:r w:rsidR="00E90FD6" w:rsidRPr="008D389E">
        <w:rPr>
          <w:rFonts w:ascii="Times New Roman" w:hAnsi="Times New Roman" w:cs="Times New Roman"/>
          <w:sz w:val="24"/>
          <w:szCs w:val="24"/>
        </w:rPr>
        <w:t>,</w:t>
      </w:r>
      <w:r w:rsidR="00432BBD" w:rsidRPr="008D389E">
        <w:rPr>
          <w:rFonts w:ascii="Times New Roman" w:hAnsi="Times New Roman" w:cs="Times New Roman"/>
          <w:sz w:val="24"/>
          <w:szCs w:val="24"/>
        </w:rPr>
        <w:t xml:space="preserve"> and issuance of treasuries at the request of the </w:t>
      </w:r>
      <w:r w:rsidR="00A52C50">
        <w:rPr>
          <w:rFonts w:ascii="Times New Roman" w:hAnsi="Times New Roman" w:cs="Times New Roman"/>
          <w:sz w:val="24"/>
          <w:szCs w:val="24"/>
        </w:rPr>
        <w:t>Fed</w:t>
      </w:r>
      <w:r w:rsidR="00513EFB" w:rsidRPr="008D389E">
        <w:rPr>
          <w:rFonts w:ascii="Times New Roman" w:hAnsi="Times New Roman" w:cs="Times New Roman"/>
          <w:sz w:val="24"/>
          <w:szCs w:val="24"/>
        </w:rPr>
        <w:t>.</w:t>
      </w:r>
      <w:r w:rsidR="00813516">
        <w:rPr>
          <w:rFonts w:ascii="Times New Roman" w:hAnsi="Times New Roman" w:cs="Times New Roman"/>
          <w:sz w:val="24"/>
          <w:szCs w:val="24"/>
        </w:rPr>
        <w:t xml:space="preserve"> W</w:t>
      </w:r>
      <w:r w:rsidR="00857B2B">
        <w:rPr>
          <w:rFonts w:ascii="Times New Roman" w:hAnsi="Times New Roman" w:cs="Times New Roman"/>
          <w:sz w:val="24"/>
          <w:szCs w:val="24"/>
        </w:rPr>
        <w:t>hen banks purchase</w:t>
      </w:r>
      <w:r w:rsidR="00813516">
        <w:rPr>
          <w:rFonts w:ascii="Times New Roman" w:hAnsi="Times New Roman" w:cs="Times New Roman"/>
          <w:sz w:val="24"/>
          <w:szCs w:val="24"/>
        </w:rPr>
        <w:t xml:space="preserve"> treasuries </w:t>
      </w:r>
      <w:r w:rsidR="00857B2B">
        <w:rPr>
          <w:rFonts w:ascii="Times New Roman" w:hAnsi="Times New Roman" w:cs="Times New Roman"/>
          <w:sz w:val="24"/>
          <w:szCs w:val="24"/>
        </w:rPr>
        <w:t xml:space="preserve">in the primary market, </w:t>
      </w:r>
      <w:r w:rsidR="00813516">
        <w:rPr>
          <w:rFonts w:ascii="Times New Roman" w:hAnsi="Times New Roman" w:cs="Times New Roman"/>
          <w:sz w:val="24"/>
          <w:szCs w:val="24"/>
        </w:rPr>
        <w:t xml:space="preserve">the Treasury </w:t>
      </w:r>
      <w:r w:rsidR="00B67EFF">
        <w:rPr>
          <w:rFonts w:ascii="Times New Roman" w:hAnsi="Times New Roman" w:cs="Times New Roman"/>
          <w:sz w:val="24"/>
          <w:szCs w:val="24"/>
        </w:rPr>
        <w:t xml:space="preserve">sometimes </w:t>
      </w:r>
      <w:r w:rsidR="00A31988" w:rsidRPr="000E18CD">
        <w:rPr>
          <w:rFonts w:ascii="Times New Roman" w:hAnsi="Times New Roman" w:cs="Times New Roman"/>
          <w:color w:val="FF0000"/>
          <w:sz w:val="24"/>
          <w:szCs w:val="24"/>
        </w:rPr>
        <w:t>combine</w:t>
      </w:r>
      <w:r w:rsidR="00C17821">
        <w:rPr>
          <w:rFonts w:ascii="Times New Roman" w:hAnsi="Times New Roman" w:cs="Times New Roman"/>
          <w:color w:val="FF0000"/>
          <w:sz w:val="24"/>
          <w:szCs w:val="24"/>
        </w:rPr>
        <w:t>d</w:t>
      </w:r>
      <w:r w:rsidR="00813516" w:rsidRPr="000E18CD">
        <w:rPr>
          <w:rFonts w:ascii="Times New Roman" w:hAnsi="Times New Roman" w:cs="Times New Roman"/>
          <w:color w:val="FF0000"/>
          <w:sz w:val="24"/>
          <w:szCs w:val="24"/>
        </w:rPr>
        <w:t xml:space="preserve"> </w:t>
      </w:r>
      <w:r w:rsidR="00813516">
        <w:rPr>
          <w:rFonts w:ascii="Times New Roman" w:hAnsi="Times New Roman" w:cs="Times New Roman"/>
          <w:sz w:val="24"/>
          <w:szCs w:val="24"/>
        </w:rPr>
        <w:t xml:space="preserve">cash and debt management </w:t>
      </w:r>
      <w:r w:rsidR="00857B2B">
        <w:rPr>
          <w:rFonts w:ascii="Times New Roman" w:hAnsi="Times New Roman" w:cs="Times New Roman"/>
          <w:sz w:val="24"/>
          <w:szCs w:val="24"/>
        </w:rPr>
        <w:t>to help manage reserves</w:t>
      </w:r>
      <w:r w:rsidR="00813516">
        <w:rPr>
          <w:rFonts w:ascii="Times New Roman" w:hAnsi="Times New Roman" w:cs="Times New Roman"/>
          <w:sz w:val="24"/>
          <w:szCs w:val="24"/>
        </w:rPr>
        <w:t>.</w:t>
      </w:r>
    </w:p>
    <w:p w14:paraId="5B21F3F8" w14:textId="63F3B2A9" w:rsidR="00C911BE" w:rsidRPr="008D389E" w:rsidRDefault="008A2D89" w:rsidP="0001095E">
      <w:pPr>
        <w:autoSpaceDE w:val="0"/>
        <w:autoSpaceDN w:val="0"/>
        <w:adjustRightInd w:val="0"/>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In terms of cash management</w:t>
      </w:r>
      <w:r w:rsidR="00992CDC" w:rsidRPr="008D389E">
        <w:rPr>
          <w:rFonts w:ascii="Times New Roman" w:hAnsi="Times New Roman" w:cs="Times New Roman"/>
          <w:sz w:val="24"/>
          <w:szCs w:val="24"/>
        </w:rPr>
        <w:t>,</w:t>
      </w:r>
      <w:r w:rsidR="002452CC" w:rsidRPr="008D389E">
        <w:rPr>
          <w:rFonts w:ascii="Times New Roman" w:hAnsi="Times New Roman" w:cs="Times New Roman"/>
          <w:sz w:val="24"/>
          <w:szCs w:val="24"/>
        </w:rPr>
        <w:t xml:space="preserve"> </w:t>
      </w:r>
      <w:r w:rsidRPr="008D389E">
        <w:rPr>
          <w:rFonts w:ascii="Times New Roman" w:hAnsi="Times New Roman" w:cs="Times New Roman"/>
          <w:sz w:val="24"/>
          <w:szCs w:val="24"/>
        </w:rPr>
        <w:t>the Treasury collects and spends large amount</w:t>
      </w:r>
      <w:r w:rsidR="006762BC">
        <w:rPr>
          <w:rFonts w:ascii="Times New Roman" w:hAnsi="Times New Roman" w:cs="Times New Roman"/>
          <w:sz w:val="24"/>
          <w:szCs w:val="24"/>
        </w:rPr>
        <w:t>s</w:t>
      </w:r>
      <w:r w:rsidRPr="008D389E">
        <w:rPr>
          <w:rFonts w:ascii="Times New Roman" w:hAnsi="Times New Roman" w:cs="Times New Roman"/>
          <w:sz w:val="24"/>
          <w:szCs w:val="24"/>
        </w:rPr>
        <w:t xml:space="preserve"> of funds </w:t>
      </w:r>
      <w:r w:rsidR="00A52C50">
        <w:rPr>
          <w:rFonts w:ascii="Times New Roman" w:hAnsi="Times New Roman" w:cs="Times New Roman"/>
          <w:sz w:val="24"/>
          <w:szCs w:val="24"/>
        </w:rPr>
        <w:t>everyday</w:t>
      </w:r>
      <w:r w:rsidRPr="008D389E">
        <w:rPr>
          <w:rFonts w:ascii="Times New Roman" w:hAnsi="Times New Roman" w:cs="Times New Roman"/>
          <w:sz w:val="24"/>
          <w:szCs w:val="24"/>
        </w:rPr>
        <w:t xml:space="preserve"> </w:t>
      </w:r>
      <w:r w:rsidR="0003134B" w:rsidRPr="008D389E">
        <w:rPr>
          <w:rFonts w:ascii="Times New Roman" w:hAnsi="Times New Roman" w:cs="Times New Roman"/>
          <w:sz w:val="24"/>
          <w:szCs w:val="24"/>
        </w:rPr>
        <w:t>that</w:t>
      </w:r>
      <w:r w:rsidRPr="008D389E">
        <w:rPr>
          <w:rFonts w:ascii="Times New Roman" w:hAnsi="Times New Roman" w:cs="Times New Roman"/>
          <w:sz w:val="24"/>
          <w:szCs w:val="24"/>
        </w:rPr>
        <w:t>, if left uncheck</w:t>
      </w:r>
      <w:r w:rsidR="0003134B" w:rsidRPr="008D389E">
        <w:rPr>
          <w:rFonts w:ascii="Times New Roman" w:hAnsi="Times New Roman" w:cs="Times New Roman"/>
          <w:sz w:val="24"/>
          <w:szCs w:val="24"/>
        </w:rPr>
        <w:t>ed,</w:t>
      </w:r>
      <w:r w:rsidRPr="008D389E">
        <w:rPr>
          <w:rFonts w:ascii="Times New Roman" w:hAnsi="Times New Roman" w:cs="Times New Roman"/>
          <w:sz w:val="24"/>
          <w:szCs w:val="24"/>
        </w:rPr>
        <w:t xml:space="preserve"> would greatly influence </w:t>
      </w:r>
      <w:r w:rsidR="0003134B" w:rsidRPr="008D389E">
        <w:rPr>
          <w:rFonts w:ascii="Times New Roman" w:hAnsi="Times New Roman" w:cs="Times New Roman"/>
          <w:sz w:val="24"/>
          <w:szCs w:val="24"/>
        </w:rPr>
        <w:t xml:space="preserve">the </w:t>
      </w:r>
      <w:r w:rsidR="00FE584E">
        <w:rPr>
          <w:rFonts w:ascii="Times New Roman" w:hAnsi="Times New Roman" w:cs="Times New Roman"/>
          <w:sz w:val="24"/>
          <w:szCs w:val="24"/>
        </w:rPr>
        <w:t>TGA</w:t>
      </w:r>
      <w:r w:rsidR="00B74334">
        <w:rPr>
          <w:rFonts w:ascii="Times New Roman" w:hAnsi="Times New Roman" w:cs="Times New Roman"/>
          <w:sz w:val="24"/>
          <w:szCs w:val="24"/>
        </w:rPr>
        <w:t xml:space="preserve"> </w:t>
      </w:r>
      <w:r w:rsidR="0003134B" w:rsidRPr="008D389E">
        <w:rPr>
          <w:rFonts w:ascii="Times New Roman" w:hAnsi="Times New Roman" w:cs="Times New Roman"/>
          <w:sz w:val="24"/>
          <w:szCs w:val="24"/>
        </w:rPr>
        <w:t>(L</w:t>
      </w:r>
      <w:r w:rsidR="0003134B" w:rsidRPr="008D389E">
        <w:rPr>
          <w:rFonts w:ascii="Times New Roman" w:hAnsi="Times New Roman" w:cs="Times New Roman"/>
          <w:sz w:val="24"/>
          <w:szCs w:val="24"/>
          <w:vertAlign w:val="subscript"/>
        </w:rPr>
        <w:t>2</w:t>
      </w:r>
      <w:r w:rsidR="0003134B" w:rsidRPr="008D389E">
        <w:rPr>
          <w:rFonts w:ascii="Times New Roman" w:hAnsi="Times New Roman" w:cs="Times New Roman"/>
          <w:sz w:val="24"/>
          <w:szCs w:val="24"/>
        </w:rPr>
        <w:t xml:space="preserve">) and so </w:t>
      </w:r>
      <w:r w:rsidRPr="008D389E">
        <w:rPr>
          <w:rFonts w:ascii="Times New Roman" w:hAnsi="Times New Roman" w:cs="Times New Roman"/>
          <w:sz w:val="24"/>
          <w:szCs w:val="24"/>
        </w:rPr>
        <w:t>reserve balances</w:t>
      </w:r>
      <w:r w:rsidR="0003134B" w:rsidRPr="008D389E">
        <w:rPr>
          <w:rFonts w:ascii="Times New Roman" w:hAnsi="Times New Roman" w:cs="Times New Roman"/>
          <w:sz w:val="24"/>
          <w:szCs w:val="24"/>
        </w:rPr>
        <w:t xml:space="preserve"> (L</w:t>
      </w:r>
      <w:r w:rsidR="0003134B" w:rsidRPr="008D389E">
        <w:rPr>
          <w:rFonts w:ascii="Times New Roman" w:hAnsi="Times New Roman" w:cs="Times New Roman"/>
          <w:sz w:val="24"/>
          <w:szCs w:val="24"/>
          <w:vertAlign w:val="subscript"/>
        </w:rPr>
        <w:t>1</w:t>
      </w:r>
      <w:r w:rsidR="0003134B" w:rsidRPr="008D389E">
        <w:rPr>
          <w:rFonts w:ascii="Times New Roman" w:hAnsi="Times New Roman" w:cs="Times New Roman"/>
          <w:sz w:val="24"/>
          <w:szCs w:val="24"/>
        </w:rPr>
        <w:t>)</w:t>
      </w:r>
      <w:r w:rsidRPr="008D389E">
        <w:rPr>
          <w:rFonts w:ascii="Times New Roman" w:hAnsi="Times New Roman" w:cs="Times New Roman"/>
          <w:sz w:val="24"/>
          <w:szCs w:val="24"/>
        </w:rPr>
        <w:t>. To prevent that from happening the Treasury created</w:t>
      </w:r>
      <w:r w:rsidR="00E90FD6" w:rsidRPr="008D389E">
        <w:rPr>
          <w:rFonts w:ascii="Times New Roman" w:hAnsi="Times New Roman" w:cs="Times New Roman"/>
          <w:sz w:val="24"/>
          <w:szCs w:val="24"/>
        </w:rPr>
        <w:t xml:space="preserve"> in 1917</w:t>
      </w:r>
      <w:r w:rsidRPr="008D389E">
        <w:rPr>
          <w:rFonts w:ascii="Times New Roman" w:hAnsi="Times New Roman" w:cs="Times New Roman"/>
          <w:sz w:val="24"/>
          <w:szCs w:val="24"/>
        </w:rPr>
        <w:t xml:space="preserve"> its Tax and Loan accounts (TT&amp;Ls)</w:t>
      </w:r>
      <w:r w:rsidR="00E705CA" w:rsidRPr="008D389E">
        <w:rPr>
          <w:rFonts w:ascii="Times New Roman" w:hAnsi="Times New Roman" w:cs="Times New Roman"/>
          <w:sz w:val="24"/>
          <w:szCs w:val="24"/>
        </w:rPr>
        <w:t>—formerly known as war loan accounts—</w:t>
      </w:r>
      <w:r w:rsidRPr="008D389E">
        <w:rPr>
          <w:rFonts w:ascii="Times New Roman" w:hAnsi="Times New Roman" w:cs="Times New Roman"/>
          <w:sz w:val="24"/>
          <w:szCs w:val="24"/>
        </w:rPr>
        <w:t xml:space="preserve">which are accounts </w:t>
      </w:r>
      <w:r w:rsidR="002452CC" w:rsidRPr="008D389E">
        <w:rPr>
          <w:rFonts w:ascii="Times New Roman" w:hAnsi="Times New Roman" w:cs="Times New Roman"/>
          <w:sz w:val="24"/>
          <w:szCs w:val="24"/>
        </w:rPr>
        <w:t>at</w:t>
      </w:r>
      <w:r w:rsidRPr="008D389E">
        <w:rPr>
          <w:rFonts w:ascii="Times New Roman" w:hAnsi="Times New Roman" w:cs="Times New Roman"/>
          <w:sz w:val="24"/>
          <w:szCs w:val="24"/>
        </w:rPr>
        <w:t xml:space="preserve"> private banks</w:t>
      </w:r>
      <w:r w:rsidR="00E90FD6" w:rsidRPr="008D389E">
        <w:rPr>
          <w:rFonts w:ascii="Times New Roman" w:hAnsi="Times New Roman" w:cs="Times New Roman"/>
          <w:sz w:val="24"/>
          <w:szCs w:val="24"/>
        </w:rPr>
        <w:t xml:space="preserve"> used to collect funds received from taxes and </w:t>
      </w:r>
      <w:r w:rsidR="00431D59">
        <w:rPr>
          <w:rFonts w:ascii="Times New Roman" w:hAnsi="Times New Roman" w:cs="Times New Roman"/>
          <w:sz w:val="24"/>
          <w:szCs w:val="24"/>
        </w:rPr>
        <w:t>security</w:t>
      </w:r>
      <w:r w:rsidR="00E90FD6" w:rsidRPr="008D389E">
        <w:rPr>
          <w:rFonts w:ascii="Times New Roman" w:hAnsi="Times New Roman" w:cs="Times New Roman"/>
          <w:sz w:val="24"/>
          <w:szCs w:val="24"/>
        </w:rPr>
        <w:t xml:space="preserve"> issuances</w:t>
      </w:r>
      <w:r w:rsidRPr="008D389E">
        <w:rPr>
          <w:rFonts w:ascii="Times New Roman" w:hAnsi="Times New Roman" w:cs="Times New Roman"/>
          <w:sz w:val="24"/>
          <w:szCs w:val="24"/>
        </w:rPr>
        <w:t xml:space="preserve">. Instead of directly crediting </w:t>
      </w:r>
      <w:r w:rsidR="002452CC" w:rsidRPr="008D389E">
        <w:rPr>
          <w:rFonts w:ascii="Times New Roman" w:hAnsi="Times New Roman" w:cs="Times New Roman"/>
          <w:sz w:val="24"/>
          <w:szCs w:val="24"/>
        </w:rPr>
        <w:t>TGA</w:t>
      </w:r>
      <w:r w:rsidR="00FE584E">
        <w:rPr>
          <w:rFonts w:ascii="Times New Roman" w:hAnsi="Times New Roman" w:cs="Times New Roman"/>
          <w:sz w:val="24"/>
          <w:szCs w:val="24"/>
        </w:rPr>
        <w:t>—which would drain reserves</w:t>
      </w:r>
      <w:r w:rsidR="00CA7C67">
        <w:rPr>
          <w:rFonts w:ascii="Times New Roman" w:hAnsi="Times New Roman" w:cs="Times New Roman"/>
          <w:sz w:val="24"/>
          <w:szCs w:val="24"/>
        </w:rPr>
        <w:t xml:space="preserve"> (case 2, step 1)</w:t>
      </w:r>
      <w:r w:rsidR="00FE584E">
        <w:rPr>
          <w:rFonts w:ascii="Times New Roman" w:hAnsi="Times New Roman" w:cs="Times New Roman"/>
          <w:sz w:val="24"/>
          <w:szCs w:val="24"/>
        </w:rPr>
        <w:t>—</w:t>
      </w:r>
      <w:r w:rsidR="00606EA2">
        <w:rPr>
          <w:rFonts w:ascii="Times New Roman" w:hAnsi="Times New Roman" w:cs="Times New Roman"/>
          <w:sz w:val="24"/>
          <w:szCs w:val="24"/>
        </w:rPr>
        <w:t xml:space="preserve">the </w:t>
      </w:r>
      <w:r w:rsidR="00FE584E">
        <w:rPr>
          <w:rFonts w:ascii="Times New Roman" w:hAnsi="Times New Roman" w:cs="Times New Roman"/>
          <w:sz w:val="24"/>
          <w:szCs w:val="24"/>
        </w:rPr>
        <w:t>T</w:t>
      </w:r>
      <w:r w:rsidR="00840F47" w:rsidRPr="008D389E">
        <w:rPr>
          <w:rFonts w:ascii="Times New Roman" w:hAnsi="Times New Roman" w:cs="Times New Roman"/>
          <w:sz w:val="24"/>
          <w:szCs w:val="24"/>
        </w:rPr>
        <w:t>reasury</w:t>
      </w:r>
      <w:r w:rsidR="00E90FD6" w:rsidRPr="008D389E">
        <w:rPr>
          <w:rFonts w:ascii="Times New Roman" w:hAnsi="Times New Roman" w:cs="Times New Roman"/>
          <w:sz w:val="24"/>
          <w:szCs w:val="24"/>
        </w:rPr>
        <w:t xml:space="preserve"> parks funds in TT&amp;Ls and only withdraws funds when it needs to spend</w:t>
      </w:r>
      <w:r w:rsidR="00E07E3D">
        <w:rPr>
          <w:rFonts w:ascii="Times New Roman" w:hAnsi="Times New Roman" w:cs="Times New Roman"/>
          <w:sz w:val="24"/>
          <w:szCs w:val="24"/>
        </w:rPr>
        <w:t xml:space="preserve"> (which it does through TGA)</w:t>
      </w:r>
      <w:r w:rsidR="002452CC" w:rsidRPr="008D389E">
        <w:rPr>
          <w:rFonts w:ascii="Times New Roman" w:hAnsi="Times New Roman" w:cs="Times New Roman"/>
          <w:sz w:val="24"/>
          <w:szCs w:val="24"/>
        </w:rPr>
        <w:t>.</w:t>
      </w:r>
      <w:r w:rsidR="00045E6E" w:rsidRPr="00045E6E">
        <w:rPr>
          <w:rFonts w:ascii="Times New Roman" w:hAnsi="Times New Roman" w:cs="Times New Roman"/>
          <w:color w:val="FF0000"/>
          <w:sz w:val="24"/>
          <w:szCs w:val="24"/>
          <w:vertAlign w:val="superscript"/>
        </w:rPr>
        <w:t>6</w:t>
      </w:r>
      <w:r w:rsidR="002452CC" w:rsidRPr="008D389E">
        <w:rPr>
          <w:rFonts w:ascii="Times New Roman" w:hAnsi="Times New Roman" w:cs="Times New Roman"/>
          <w:sz w:val="24"/>
          <w:szCs w:val="24"/>
        </w:rPr>
        <w:t xml:space="preserve"> Before </w:t>
      </w:r>
      <w:r w:rsidR="00431D59">
        <w:rPr>
          <w:rFonts w:ascii="Times New Roman" w:hAnsi="Times New Roman" w:cs="Times New Roman"/>
          <w:sz w:val="24"/>
          <w:szCs w:val="24"/>
        </w:rPr>
        <w:t>a</w:t>
      </w:r>
      <w:r w:rsidR="002452CC" w:rsidRPr="008D389E">
        <w:rPr>
          <w:rFonts w:ascii="Times New Roman" w:hAnsi="Times New Roman" w:cs="Times New Roman"/>
          <w:sz w:val="24"/>
          <w:szCs w:val="24"/>
        </w:rPr>
        <w:t xml:space="preserve"> transfer of funds occurs, </w:t>
      </w:r>
      <w:r w:rsidR="00606EA2">
        <w:rPr>
          <w:rFonts w:ascii="Times New Roman" w:hAnsi="Times New Roman" w:cs="Times New Roman"/>
          <w:sz w:val="24"/>
          <w:szCs w:val="24"/>
        </w:rPr>
        <w:t xml:space="preserve">the </w:t>
      </w:r>
      <w:r w:rsidR="002452CC" w:rsidRPr="008D389E">
        <w:rPr>
          <w:rFonts w:ascii="Times New Roman" w:hAnsi="Times New Roman" w:cs="Times New Roman"/>
          <w:sz w:val="24"/>
          <w:szCs w:val="24"/>
        </w:rPr>
        <w:t xml:space="preserve">Treasury consults with </w:t>
      </w:r>
      <w:r w:rsidR="00E90FD6" w:rsidRPr="008D389E">
        <w:rPr>
          <w:rFonts w:ascii="Times New Roman" w:hAnsi="Times New Roman" w:cs="Times New Roman"/>
          <w:sz w:val="24"/>
          <w:szCs w:val="24"/>
        </w:rPr>
        <w:t xml:space="preserve">the </w:t>
      </w:r>
      <w:r w:rsidR="00992CDC" w:rsidRPr="008D389E">
        <w:rPr>
          <w:rFonts w:ascii="Times New Roman" w:hAnsi="Times New Roman" w:cs="Times New Roman"/>
          <w:sz w:val="24"/>
          <w:szCs w:val="24"/>
        </w:rPr>
        <w:t>Fed</w:t>
      </w:r>
      <w:r w:rsidR="00E90FD6" w:rsidRPr="008D389E">
        <w:rPr>
          <w:rFonts w:ascii="Times New Roman" w:hAnsi="Times New Roman" w:cs="Times New Roman"/>
          <w:sz w:val="24"/>
          <w:szCs w:val="24"/>
        </w:rPr>
        <w:t xml:space="preserve"> to help </w:t>
      </w:r>
      <w:r w:rsidR="0054095E">
        <w:rPr>
          <w:rFonts w:ascii="Times New Roman" w:hAnsi="Times New Roman" w:cs="Times New Roman"/>
          <w:sz w:val="24"/>
          <w:szCs w:val="24"/>
        </w:rPr>
        <w:t xml:space="preserve">estimate </w:t>
      </w:r>
      <w:r w:rsidR="00431D59">
        <w:rPr>
          <w:rFonts w:ascii="Times New Roman" w:hAnsi="Times New Roman" w:cs="Times New Roman"/>
          <w:sz w:val="24"/>
          <w:szCs w:val="24"/>
        </w:rPr>
        <w:t>changes in</w:t>
      </w:r>
      <w:r w:rsidR="00992CDC" w:rsidRPr="008D389E">
        <w:rPr>
          <w:rFonts w:ascii="Times New Roman" w:hAnsi="Times New Roman" w:cs="Times New Roman"/>
          <w:sz w:val="24"/>
          <w:szCs w:val="24"/>
        </w:rPr>
        <w:t xml:space="preserve"> </w:t>
      </w:r>
      <w:r w:rsidR="00C911BE" w:rsidRPr="008D389E">
        <w:rPr>
          <w:rFonts w:ascii="Times New Roman" w:hAnsi="Times New Roman" w:cs="Times New Roman"/>
          <w:sz w:val="24"/>
          <w:szCs w:val="24"/>
        </w:rPr>
        <w:t xml:space="preserve">TGA </w:t>
      </w:r>
      <w:r w:rsidR="00E90FD6" w:rsidRPr="008D389E">
        <w:rPr>
          <w:rFonts w:ascii="Times New Roman" w:hAnsi="Times New Roman" w:cs="Times New Roman"/>
          <w:sz w:val="24"/>
          <w:szCs w:val="24"/>
        </w:rPr>
        <w:t xml:space="preserve">during the day. </w:t>
      </w:r>
    </w:p>
    <w:p w14:paraId="409969BB" w14:textId="1B3B21F8" w:rsidR="006E317C" w:rsidRPr="008D389E" w:rsidRDefault="00E90FD6" w:rsidP="0001095E">
      <w:pPr>
        <w:autoSpaceDE w:val="0"/>
        <w:autoSpaceDN w:val="0"/>
        <w:adjustRightInd w:val="0"/>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lastRenderedPageBreak/>
        <w:t>In period</w:t>
      </w:r>
      <w:r w:rsidR="00A31988">
        <w:rPr>
          <w:rFonts w:ascii="Times New Roman" w:hAnsi="Times New Roman" w:cs="Times New Roman"/>
          <w:sz w:val="24"/>
          <w:szCs w:val="24"/>
        </w:rPr>
        <w:t>s</w:t>
      </w:r>
      <w:r w:rsidRPr="008D389E">
        <w:rPr>
          <w:rFonts w:ascii="Times New Roman" w:hAnsi="Times New Roman" w:cs="Times New Roman"/>
          <w:sz w:val="24"/>
          <w:szCs w:val="24"/>
        </w:rPr>
        <w:t xml:space="preserve"> of expected large drain</w:t>
      </w:r>
      <w:r w:rsidR="00A31988">
        <w:rPr>
          <w:rFonts w:ascii="Times New Roman" w:hAnsi="Times New Roman" w:cs="Times New Roman"/>
          <w:sz w:val="24"/>
          <w:szCs w:val="24"/>
        </w:rPr>
        <w:t>s</w:t>
      </w:r>
      <w:r w:rsidRPr="008D389E">
        <w:rPr>
          <w:rFonts w:ascii="Times New Roman" w:hAnsi="Times New Roman" w:cs="Times New Roman"/>
          <w:sz w:val="24"/>
          <w:szCs w:val="24"/>
        </w:rPr>
        <w:t xml:space="preserve"> of reserve</w:t>
      </w:r>
      <w:r w:rsidR="0054095E">
        <w:rPr>
          <w:rFonts w:ascii="Times New Roman" w:hAnsi="Times New Roman" w:cs="Times New Roman"/>
          <w:sz w:val="24"/>
          <w:szCs w:val="24"/>
        </w:rPr>
        <w:t>s</w:t>
      </w:r>
      <w:r w:rsidRPr="008D389E">
        <w:rPr>
          <w:rFonts w:ascii="Times New Roman" w:hAnsi="Times New Roman" w:cs="Times New Roman"/>
          <w:sz w:val="24"/>
          <w:szCs w:val="24"/>
        </w:rPr>
        <w:t xml:space="preserve"> because of </w:t>
      </w:r>
      <w:r w:rsidR="00431D59">
        <w:rPr>
          <w:rFonts w:ascii="Times New Roman" w:hAnsi="Times New Roman" w:cs="Times New Roman"/>
          <w:sz w:val="24"/>
          <w:szCs w:val="24"/>
        </w:rPr>
        <w:t xml:space="preserve">an </w:t>
      </w:r>
      <w:r w:rsidRPr="008D389E">
        <w:rPr>
          <w:rFonts w:ascii="Times New Roman" w:hAnsi="Times New Roman" w:cs="Times New Roman"/>
          <w:sz w:val="24"/>
          <w:szCs w:val="24"/>
        </w:rPr>
        <w:t xml:space="preserve">upcoming tax season, the Treasury </w:t>
      </w:r>
      <w:r w:rsidR="00992CDC" w:rsidRPr="008D389E">
        <w:rPr>
          <w:rFonts w:ascii="Times New Roman" w:hAnsi="Times New Roman" w:cs="Times New Roman"/>
          <w:sz w:val="24"/>
          <w:szCs w:val="24"/>
        </w:rPr>
        <w:t>used to</w:t>
      </w:r>
      <w:r w:rsidRPr="008D389E">
        <w:rPr>
          <w:rFonts w:ascii="Times New Roman" w:hAnsi="Times New Roman" w:cs="Times New Roman"/>
          <w:sz w:val="24"/>
          <w:szCs w:val="24"/>
        </w:rPr>
        <w:t xml:space="preserve"> let TGA </w:t>
      </w:r>
      <w:r w:rsidR="006E317C" w:rsidRPr="008D389E">
        <w:rPr>
          <w:rFonts w:ascii="Times New Roman" w:hAnsi="Times New Roman" w:cs="Times New Roman"/>
          <w:sz w:val="24"/>
          <w:szCs w:val="24"/>
        </w:rPr>
        <w:t>fall</w:t>
      </w:r>
      <w:r w:rsidR="00396A5E" w:rsidRPr="008D389E">
        <w:rPr>
          <w:rFonts w:ascii="Times New Roman" w:hAnsi="Times New Roman" w:cs="Times New Roman"/>
          <w:sz w:val="24"/>
          <w:szCs w:val="24"/>
        </w:rPr>
        <w:t xml:space="preserve"> </w:t>
      </w:r>
      <w:r w:rsidRPr="008D389E">
        <w:rPr>
          <w:rFonts w:ascii="Times New Roman" w:hAnsi="Times New Roman" w:cs="Times New Roman"/>
          <w:sz w:val="24"/>
          <w:szCs w:val="24"/>
        </w:rPr>
        <w:t xml:space="preserve">to avoid </w:t>
      </w:r>
      <w:r w:rsidR="006B12F1">
        <w:rPr>
          <w:rFonts w:ascii="Times New Roman" w:hAnsi="Times New Roman" w:cs="Times New Roman"/>
          <w:sz w:val="24"/>
          <w:szCs w:val="24"/>
        </w:rPr>
        <w:t>withdrawing</w:t>
      </w:r>
      <w:r w:rsidRPr="008D389E">
        <w:rPr>
          <w:rFonts w:ascii="Times New Roman" w:hAnsi="Times New Roman" w:cs="Times New Roman"/>
          <w:sz w:val="24"/>
          <w:szCs w:val="24"/>
        </w:rPr>
        <w:t xml:space="preserve"> funds </w:t>
      </w:r>
      <w:r w:rsidR="006B12F1">
        <w:rPr>
          <w:rFonts w:ascii="Times New Roman" w:hAnsi="Times New Roman" w:cs="Times New Roman"/>
          <w:sz w:val="24"/>
          <w:szCs w:val="24"/>
        </w:rPr>
        <w:t>from</w:t>
      </w:r>
      <w:r w:rsidRPr="008D389E">
        <w:rPr>
          <w:rFonts w:ascii="Times New Roman" w:hAnsi="Times New Roman" w:cs="Times New Roman"/>
          <w:sz w:val="24"/>
          <w:szCs w:val="24"/>
        </w:rPr>
        <w:t xml:space="preserve"> TT&amp;Ls. </w:t>
      </w:r>
      <w:r w:rsidR="00840F47" w:rsidRPr="008D389E">
        <w:rPr>
          <w:rFonts w:ascii="Times New Roman" w:hAnsi="Times New Roman" w:cs="Times New Roman"/>
          <w:sz w:val="24"/>
          <w:szCs w:val="24"/>
        </w:rPr>
        <w:t xml:space="preserve">Once TGA </w:t>
      </w:r>
      <w:r w:rsidR="006E317C" w:rsidRPr="008D389E">
        <w:rPr>
          <w:rFonts w:ascii="Times New Roman" w:hAnsi="Times New Roman" w:cs="Times New Roman"/>
          <w:sz w:val="24"/>
          <w:szCs w:val="24"/>
        </w:rPr>
        <w:t>was at</w:t>
      </w:r>
      <w:r w:rsidR="00840F47" w:rsidRPr="008D389E">
        <w:rPr>
          <w:rFonts w:ascii="Times New Roman" w:hAnsi="Times New Roman" w:cs="Times New Roman"/>
          <w:sz w:val="24"/>
          <w:szCs w:val="24"/>
        </w:rPr>
        <w:t xml:space="preserve"> zero, </w:t>
      </w:r>
      <w:r w:rsidRPr="008D389E">
        <w:rPr>
          <w:rFonts w:ascii="Times New Roman" w:hAnsi="Times New Roman" w:cs="Times New Roman"/>
          <w:sz w:val="24"/>
          <w:szCs w:val="24"/>
        </w:rPr>
        <w:t>debt management came into play</w:t>
      </w:r>
      <w:r w:rsidR="00840F47" w:rsidRPr="008D389E">
        <w:rPr>
          <w:rFonts w:ascii="Times New Roman" w:hAnsi="Times New Roman" w:cs="Times New Roman"/>
          <w:sz w:val="24"/>
          <w:szCs w:val="24"/>
        </w:rPr>
        <w:t xml:space="preserve">. </w:t>
      </w:r>
      <w:r w:rsidR="006E317C" w:rsidRPr="008D389E">
        <w:rPr>
          <w:rFonts w:ascii="Times New Roman" w:hAnsi="Times New Roman" w:cs="Times New Roman"/>
          <w:sz w:val="24"/>
          <w:szCs w:val="24"/>
        </w:rPr>
        <w:t xml:space="preserve">First the Fed provided an overdraft to the Treasury and </w:t>
      </w:r>
      <w:r w:rsidR="0054095E">
        <w:rPr>
          <w:rFonts w:ascii="Times New Roman" w:hAnsi="Times New Roman" w:cs="Times New Roman"/>
          <w:sz w:val="24"/>
          <w:szCs w:val="24"/>
        </w:rPr>
        <w:t>then</w:t>
      </w:r>
      <w:r w:rsidR="006E317C" w:rsidRPr="008D389E">
        <w:rPr>
          <w:rFonts w:ascii="Times New Roman" w:hAnsi="Times New Roman" w:cs="Times New Roman"/>
          <w:sz w:val="24"/>
          <w:szCs w:val="24"/>
        </w:rPr>
        <w:t xml:space="preserve">, the </w:t>
      </w:r>
      <w:r w:rsidR="00840F47" w:rsidRPr="008D389E">
        <w:rPr>
          <w:rFonts w:ascii="Times New Roman" w:hAnsi="Times New Roman" w:cs="Times New Roman"/>
          <w:sz w:val="24"/>
          <w:szCs w:val="24"/>
        </w:rPr>
        <w:t xml:space="preserve">Treasury issued </w:t>
      </w:r>
      <w:r w:rsidRPr="008D389E">
        <w:rPr>
          <w:rFonts w:ascii="Times New Roman" w:hAnsi="Times New Roman" w:cs="Times New Roman"/>
          <w:sz w:val="24"/>
          <w:szCs w:val="24"/>
        </w:rPr>
        <w:t>special certificate</w:t>
      </w:r>
      <w:r w:rsidR="00431D59">
        <w:rPr>
          <w:rFonts w:ascii="Times New Roman" w:hAnsi="Times New Roman" w:cs="Times New Roman"/>
          <w:sz w:val="24"/>
          <w:szCs w:val="24"/>
        </w:rPr>
        <w:t>s</w:t>
      </w:r>
      <w:r w:rsidRPr="008D389E">
        <w:rPr>
          <w:rFonts w:ascii="Times New Roman" w:hAnsi="Times New Roman" w:cs="Times New Roman"/>
          <w:sz w:val="24"/>
          <w:szCs w:val="24"/>
        </w:rPr>
        <w:t xml:space="preserve"> of indebtedness</w:t>
      </w:r>
      <w:r w:rsidR="00840F47" w:rsidRPr="008D389E">
        <w:rPr>
          <w:rFonts w:ascii="Times New Roman" w:hAnsi="Times New Roman" w:cs="Times New Roman"/>
          <w:sz w:val="24"/>
          <w:szCs w:val="24"/>
        </w:rPr>
        <w:t xml:space="preserve"> </w:t>
      </w:r>
      <w:r w:rsidR="00E97C5C" w:rsidRPr="008D389E">
        <w:rPr>
          <w:rFonts w:ascii="Times New Roman" w:hAnsi="Times New Roman" w:cs="Times New Roman"/>
          <w:sz w:val="24"/>
          <w:szCs w:val="24"/>
        </w:rPr>
        <w:t>to the Fed in exchange for a credit on TGA</w:t>
      </w:r>
      <w:r w:rsidR="00840F47" w:rsidRPr="008D389E">
        <w:rPr>
          <w:rFonts w:ascii="Times New Roman" w:hAnsi="Times New Roman" w:cs="Times New Roman"/>
          <w:sz w:val="24"/>
          <w:szCs w:val="24"/>
        </w:rPr>
        <w:t xml:space="preserve">. </w:t>
      </w:r>
    </w:p>
    <w:p w14:paraId="5879EF58" w14:textId="343F36B5" w:rsidR="006E317C" w:rsidRPr="008D389E" w:rsidRDefault="0054095E" w:rsidP="0001095E">
      <w:pPr>
        <w:pStyle w:val="Quote"/>
        <w:spacing w:before="0" w:after="0" w:line="480" w:lineRule="auto"/>
        <w:rPr>
          <w:rFonts w:ascii="Times New Roman" w:hAnsi="Times New Roman" w:cs="Times New Roman"/>
          <w:color w:val="auto"/>
          <w:sz w:val="24"/>
          <w:szCs w:val="24"/>
        </w:rPr>
      </w:pPr>
      <w:r>
        <w:rPr>
          <w:rFonts w:ascii="Times New Roman" w:hAnsi="Times New Roman" w:cs="Times New Roman"/>
          <w:color w:val="auto"/>
          <w:sz w:val="24"/>
          <w:szCs w:val="24"/>
        </w:rPr>
        <w:t>[Certificates]</w:t>
      </w:r>
      <w:r w:rsidR="006E317C" w:rsidRPr="008D389E">
        <w:rPr>
          <w:rFonts w:ascii="Times New Roman" w:hAnsi="Times New Roman" w:cs="Times New Roman"/>
          <w:color w:val="auto"/>
          <w:sz w:val="24"/>
          <w:szCs w:val="24"/>
        </w:rPr>
        <w:t xml:space="preserve"> do not have to be issued until the Treasury's cash balance with the Federal Reserve actually becomes negative. In such a case immediately available funds can be credited to the Treasury very late in the day. (Altman </w:t>
      </w:r>
      <w:r w:rsidR="00445BA3" w:rsidRPr="008D389E">
        <w:rPr>
          <w:rFonts w:ascii="Times New Roman" w:hAnsi="Times New Roman" w:cs="Times New Roman"/>
          <w:color w:val="auto"/>
          <w:sz w:val="24"/>
          <w:szCs w:val="24"/>
        </w:rPr>
        <w:t>in U.S. House</w:t>
      </w:r>
      <w:r w:rsidR="00BF5A25">
        <w:rPr>
          <w:rFonts w:ascii="Times New Roman" w:hAnsi="Times New Roman" w:cs="Times New Roman"/>
          <w:color w:val="auto"/>
          <w:sz w:val="24"/>
          <w:szCs w:val="24"/>
        </w:rPr>
        <w:t>,</w:t>
      </w:r>
      <w:r w:rsidR="00445BA3" w:rsidRPr="008D389E">
        <w:rPr>
          <w:rFonts w:ascii="Times New Roman" w:hAnsi="Times New Roman" w:cs="Times New Roman"/>
          <w:color w:val="auto"/>
          <w:sz w:val="24"/>
          <w:szCs w:val="24"/>
        </w:rPr>
        <w:t xml:space="preserve"> </w:t>
      </w:r>
      <w:r w:rsidR="006E317C" w:rsidRPr="008D389E">
        <w:rPr>
          <w:rFonts w:ascii="Times New Roman" w:hAnsi="Times New Roman" w:cs="Times New Roman"/>
          <w:color w:val="auto"/>
          <w:sz w:val="24"/>
          <w:szCs w:val="24"/>
        </w:rPr>
        <w:t>1979</w:t>
      </w:r>
      <w:r w:rsidR="00445BA3" w:rsidRPr="008D389E">
        <w:rPr>
          <w:rFonts w:ascii="Times New Roman" w:hAnsi="Times New Roman" w:cs="Times New Roman"/>
          <w:color w:val="auto"/>
          <w:sz w:val="24"/>
          <w:szCs w:val="24"/>
        </w:rPr>
        <w:t xml:space="preserve">, </w:t>
      </w:r>
      <w:r w:rsidR="00BF5A25">
        <w:rPr>
          <w:rFonts w:ascii="Times New Roman" w:hAnsi="Times New Roman" w:cs="Times New Roman"/>
          <w:color w:val="auto"/>
          <w:sz w:val="24"/>
          <w:szCs w:val="24"/>
        </w:rPr>
        <w:t xml:space="preserve">p. </w:t>
      </w:r>
      <w:r w:rsidR="00445BA3" w:rsidRPr="008D389E">
        <w:rPr>
          <w:rFonts w:ascii="Times New Roman" w:hAnsi="Times New Roman" w:cs="Times New Roman"/>
          <w:color w:val="auto"/>
          <w:sz w:val="24"/>
          <w:szCs w:val="24"/>
        </w:rPr>
        <w:t>19</w:t>
      </w:r>
      <w:r w:rsidR="006E317C" w:rsidRPr="008D389E">
        <w:rPr>
          <w:rFonts w:ascii="Times New Roman" w:hAnsi="Times New Roman" w:cs="Times New Roman"/>
          <w:color w:val="auto"/>
          <w:sz w:val="24"/>
          <w:szCs w:val="24"/>
        </w:rPr>
        <w:t>)</w:t>
      </w:r>
    </w:p>
    <w:p w14:paraId="58DFD696" w14:textId="0474C650" w:rsidR="00513EFB" w:rsidRPr="008D389E" w:rsidRDefault="00431D59" w:rsidP="0001095E">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These</w:t>
      </w:r>
      <w:r w:rsidR="006E317C" w:rsidRPr="008D389E">
        <w:rPr>
          <w:rFonts w:ascii="Times New Roman" w:hAnsi="Times New Roman" w:cs="Times New Roman"/>
          <w:sz w:val="24"/>
          <w:szCs w:val="24"/>
        </w:rPr>
        <w:t xml:space="preserve"> certificates had a </w:t>
      </w:r>
      <w:r w:rsidR="006B12F1">
        <w:rPr>
          <w:rFonts w:ascii="Times New Roman" w:hAnsi="Times New Roman" w:cs="Times New Roman"/>
          <w:sz w:val="24"/>
          <w:szCs w:val="24"/>
        </w:rPr>
        <w:t>very-</w:t>
      </w:r>
      <w:r w:rsidR="006E317C" w:rsidRPr="008D389E">
        <w:rPr>
          <w:rFonts w:ascii="Times New Roman" w:hAnsi="Times New Roman" w:cs="Times New Roman"/>
          <w:sz w:val="24"/>
          <w:szCs w:val="24"/>
        </w:rPr>
        <w:t>short te</w:t>
      </w:r>
      <w:r w:rsidR="00B67EFF">
        <w:rPr>
          <w:rFonts w:ascii="Times New Roman" w:hAnsi="Times New Roman" w:cs="Times New Roman"/>
          <w:sz w:val="24"/>
          <w:szCs w:val="24"/>
        </w:rPr>
        <w:t>rm to maturity (</w:t>
      </w:r>
      <w:r>
        <w:rPr>
          <w:rFonts w:ascii="Times New Roman" w:hAnsi="Times New Roman" w:cs="Times New Roman"/>
          <w:sz w:val="24"/>
          <w:szCs w:val="24"/>
        </w:rPr>
        <w:t>one</w:t>
      </w:r>
      <w:r w:rsidR="00B67EFF">
        <w:rPr>
          <w:rFonts w:ascii="Times New Roman" w:hAnsi="Times New Roman" w:cs="Times New Roman"/>
          <w:sz w:val="24"/>
          <w:szCs w:val="24"/>
        </w:rPr>
        <w:t>-day until 1935</w:t>
      </w:r>
      <w:r w:rsidR="006E317C" w:rsidRPr="008D389E">
        <w:rPr>
          <w:rFonts w:ascii="Times New Roman" w:hAnsi="Times New Roman" w:cs="Times New Roman"/>
          <w:sz w:val="24"/>
          <w:szCs w:val="24"/>
        </w:rPr>
        <w:t xml:space="preserve">, redeemed on demand after 1942 but usually </w:t>
      </w:r>
      <w:r w:rsidR="003C4B2B" w:rsidRPr="008D389E">
        <w:rPr>
          <w:rFonts w:ascii="Times New Roman" w:hAnsi="Times New Roman" w:cs="Times New Roman"/>
          <w:sz w:val="24"/>
          <w:szCs w:val="24"/>
        </w:rPr>
        <w:t>after a few days</w:t>
      </w:r>
      <w:r w:rsidR="006E317C" w:rsidRPr="008D389E">
        <w:rPr>
          <w:rFonts w:ascii="Times New Roman" w:hAnsi="Times New Roman" w:cs="Times New Roman"/>
          <w:sz w:val="24"/>
          <w:szCs w:val="24"/>
        </w:rPr>
        <w:t>)</w:t>
      </w:r>
      <w:r w:rsidR="00CB07C4" w:rsidRPr="008D389E">
        <w:rPr>
          <w:rFonts w:ascii="Times New Roman" w:hAnsi="Times New Roman" w:cs="Times New Roman"/>
          <w:sz w:val="24"/>
          <w:szCs w:val="24"/>
        </w:rPr>
        <w:t xml:space="preserve"> and were repaid with tax </w:t>
      </w:r>
      <w:r w:rsidR="00A303DA" w:rsidRPr="000E18CD">
        <w:rPr>
          <w:rFonts w:ascii="Times New Roman" w:hAnsi="Times New Roman" w:cs="Times New Roman"/>
          <w:color w:val="FF0000"/>
          <w:sz w:val="24"/>
          <w:szCs w:val="24"/>
        </w:rPr>
        <w:t>revenues</w:t>
      </w:r>
      <w:r w:rsidR="006E317C" w:rsidRPr="008D389E">
        <w:rPr>
          <w:rFonts w:ascii="Times New Roman" w:hAnsi="Times New Roman" w:cs="Times New Roman"/>
          <w:sz w:val="24"/>
          <w:szCs w:val="24"/>
        </w:rPr>
        <w:t>. While there seems to be a fiscal purpose at play</w:t>
      </w:r>
      <w:r w:rsidR="0073487A" w:rsidRPr="008D389E">
        <w:rPr>
          <w:rFonts w:ascii="Times New Roman" w:hAnsi="Times New Roman" w:cs="Times New Roman"/>
          <w:sz w:val="24"/>
          <w:szCs w:val="24"/>
        </w:rPr>
        <w:t>,</w:t>
      </w:r>
      <w:r w:rsidR="006E317C" w:rsidRPr="008D389E">
        <w:rPr>
          <w:rFonts w:ascii="Times New Roman" w:hAnsi="Times New Roman" w:cs="Times New Roman"/>
          <w:sz w:val="24"/>
          <w:szCs w:val="24"/>
        </w:rPr>
        <w:t xml:space="preserve"> this was not the reason why the overdraft and cer</w:t>
      </w:r>
      <w:r w:rsidR="0073487A" w:rsidRPr="008D389E">
        <w:rPr>
          <w:rFonts w:ascii="Times New Roman" w:hAnsi="Times New Roman" w:cs="Times New Roman"/>
          <w:sz w:val="24"/>
          <w:szCs w:val="24"/>
        </w:rPr>
        <w:t>ti</w:t>
      </w:r>
      <w:r w:rsidR="006E317C" w:rsidRPr="008D389E">
        <w:rPr>
          <w:rFonts w:ascii="Times New Roman" w:hAnsi="Times New Roman" w:cs="Times New Roman"/>
          <w:sz w:val="24"/>
          <w:szCs w:val="24"/>
        </w:rPr>
        <w:t>ficate</w:t>
      </w:r>
      <w:r w:rsidR="0073487A" w:rsidRPr="008D389E">
        <w:rPr>
          <w:rFonts w:ascii="Times New Roman" w:hAnsi="Times New Roman" w:cs="Times New Roman"/>
          <w:sz w:val="24"/>
          <w:szCs w:val="24"/>
        </w:rPr>
        <w:t>s</w:t>
      </w:r>
      <w:r w:rsidR="006E317C" w:rsidRPr="008D389E">
        <w:rPr>
          <w:rFonts w:ascii="Times New Roman" w:hAnsi="Times New Roman" w:cs="Times New Roman"/>
          <w:sz w:val="24"/>
          <w:szCs w:val="24"/>
        </w:rPr>
        <w:t xml:space="preserve"> were </w:t>
      </w:r>
      <w:r>
        <w:rPr>
          <w:rFonts w:ascii="Times New Roman" w:hAnsi="Times New Roman" w:cs="Times New Roman"/>
          <w:sz w:val="24"/>
          <w:szCs w:val="24"/>
        </w:rPr>
        <w:t>used</w:t>
      </w:r>
      <w:r w:rsidR="006E317C" w:rsidRPr="008D389E">
        <w:rPr>
          <w:rFonts w:ascii="Times New Roman" w:hAnsi="Times New Roman" w:cs="Times New Roman"/>
          <w:sz w:val="24"/>
          <w:szCs w:val="24"/>
        </w:rPr>
        <w:t>. Indeed, all thi</w:t>
      </w:r>
      <w:r w:rsidR="0073487A" w:rsidRPr="008D389E">
        <w:rPr>
          <w:rFonts w:ascii="Times New Roman" w:hAnsi="Times New Roman" w:cs="Times New Roman"/>
          <w:sz w:val="24"/>
          <w:szCs w:val="24"/>
        </w:rPr>
        <w:t>s</w:t>
      </w:r>
      <w:r w:rsidR="006E317C" w:rsidRPr="008D389E">
        <w:rPr>
          <w:rFonts w:ascii="Times New Roman" w:hAnsi="Times New Roman" w:cs="Times New Roman"/>
          <w:sz w:val="24"/>
          <w:szCs w:val="24"/>
        </w:rPr>
        <w:t xml:space="preserve"> was done while </w:t>
      </w:r>
      <w:r w:rsidR="00186A38" w:rsidRPr="008D389E">
        <w:rPr>
          <w:rFonts w:ascii="Times New Roman" w:hAnsi="Times New Roman" w:cs="Times New Roman"/>
          <w:sz w:val="24"/>
          <w:szCs w:val="24"/>
        </w:rPr>
        <w:t xml:space="preserve">the Treasury </w:t>
      </w:r>
      <w:r w:rsidR="00E07E3D">
        <w:rPr>
          <w:rFonts w:ascii="Times New Roman" w:hAnsi="Times New Roman" w:cs="Times New Roman"/>
          <w:sz w:val="24"/>
          <w:szCs w:val="24"/>
        </w:rPr>
        <w:t>had</w:t>
      </w:r>
      <w:r w:rsidR="006E317C" w:rsidRPr="008D389E">
        <w:rPr>
          <w:rFonts w:ascii="Times New Roman" w:hAnsi="Times New Roman" w:cs="Times New Roman"/>
          <w:sz w:val="24"/>
          <w:szCs w:val="24"/>
        </w:rPr>
        <w:t xml:space="preserve"> ample amount</w:t>
      </w:r>
      <w:r w:rsidR="006B12F1">
        <w:rPr>
          <w:rFonts w:ascii="Times New Roman" w:hAnsi="Times New Roman" w:cs="Times New Roman"/>
          <w:sz w:val="24"/>
          <w:szCs w:val="24"/>
        </w:rPr>
        <w:t>s</w:t>
      </w:r>
      <w:r w:rsidR="006E317C" w:rsidRPr="008D389E">
        <w:rPr>
          <w:rFonts w:ascii="Times New Roman" w:hAnsi="Times New Roman" w:cs="Times New Roman"/>
          <w:sz w:val="24"/>
          <w:szCs w:val="24"/>
        </w:rPr>
        <w:t xml:space="preserve"> of funds </w:t>
      </w:r>
      <w:r>
        <w:rPr>
          <w:rFonts w:ascii="Times New Roman" w:hAnsi="Times New Roman" w:cs="Times New Roman"/>
          <w:sz w:val="24"/>
          <w:szCs w:val="24"/>
        </w:rPr>
        <w:t>in</w:t>
      </w:r>
      <w:r w:rsidR="006E317C" w:rsidRPr="008D389E">
        <w:rPr>
          <w:rFonts w:ascii="Times New Roman" w:hAnsi="Times New Roman" w:cs="Times New Roman"/>
          <w:sz w:val="24"/>
          <w:szCs w:val="24"/>
        </w:rPr>
        <w:t xml:space="preserve"> TT&amp;Ls:</w:t>
      </w:r>
      <w:r w:rsidR="00186A38" w:rsidRPr="008D389E">
        <w:rPr>
          <w:rFonts w:ascii="Times New Roman" w:hAnsi="Times New Roman" w:cs="Times New Roman"/>
          <w:sz w:val="24"/>
          <w:szCs w:val="24"/>
        </w:rPr>
        <w:t xml:space="preserve"> </w:t>
      </w:r>
    </w:p>
    <w:p w14:paraId="1E382D9C" w14:textId="2792D789" w:rsidR="00E97C5C" w:rsidRPr="008D389E" w:rsidRDefault="00840F47"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t>A</w:t>
      </w:r>
      <w:r w:rsidR="00E97C5C" w:rsidRPr="008D389E">
        <w:rPr>
          <w:rFonts w:ascii="Times New Roman" w:hAnsi="Times New Roman" w:cs="Times New Roman"/>
          <w:color w:val="auto"/>
          <w:sz w:val="24"/>
          <w:szCs w:val="24"/>
        </w:rPr>
        <w:t xml:space="preserve">t the time </w:t>
      </w:r>
      <w:r w:rsidR="00A22237" w:rsidRPr="008D389E">
        <w:rPr>
          <w:rFonts w:ascii="Times New Roman" w:hAnsi="Times New Roman" w:cs="Times New Roman"/>
          <w:color w:val="auto"/>
          <w:sz w:val="24"/>
          <w:szCs w:val="24"/>
        </w:rPr>
        <w:t>[Treasury’s administrators]</w:t>
      </w:r>
      <w:r w:rsidR="00717A8B" w:rsidRPr="008D389E">
        <w:rPr>
          <w:rFonts w:ascii="Times New Roman" w:hAnsi="Times New Roman" w:cs="Times New Roman"/>
          <w:color w:val="auto"/>
          <w:sz w:val="24"/>
          <w:szCs w:val="24"/>
        </w:rPr>
        <w:t xml:space="preserve"> </w:t>
      </w:r>
      <w:r w:rsidR="00E97C5C" w:rsidRPr="008D389E">
        <w:rPr>
          <w:rFonts w:ascii="Times New Roman" w:hAnsi="Times New Roman" w:cs="Times New Roman"/>
          <w:color w:val="auto"/>
          <w:sz w:val="24"/>
          <w:szCs w:val="24"/>
        </w:rPr>
        <w:t xml:space="preserve">have used the overdraft in the past, it has not been when they have had no balances with the banks. They have usually had very substantial balances with the banks. And they could have drawn on those balances to meet the overdraft. </w:t>
      </w:r>
      <w:r w:rsidR="009403E2" w:rsidRPr="008D389E">
        <w:rPr>
          <w:rFonts w:ascii="Times New Roman" w:hAnsi="Times New Roman" w:cs="Times New Roman"/>
          <w:color w:val="auto"/>
          <w:sz w:val="24"/>
          <w:szCs w:val="24"/>
        </w:rPr>
        <w:t xml:space="preserve">That, however, </w:t>
      </w:r>
      <w:r w:rsidRPr="008D389E">
        <w:rPr>
          <w:rFonts w:ascii="Times New Roman" w:hAnsi="Times New Roman" w:cs="Times New Roman"/>
          <w:color w:val="auto"/>
          <w:sz w:val="24"/>
          <w:szCs w:val="24"/>
        </w:rPr>
        <w:t>[…]</w:t>
      </w:r>
      <w:r w:rsidR="009403E2" w:rsidRPr="008D389E">
        <w:rPr>
          <w:rFonts w:ascii="Times New Roman" w:hAnsi="Times New Roman" w:cs="Times New Roman"/>
          <w:color w:val="auto"/>
          <w:sz w:val="24"/>
          <w:szCs w:val="24"/>
        </w:rPr>
        <w:t xml:space="preserve"> would be undesirable and unstabilizing to the money market to withdraw the war loan accounts for such a very short period of time. </w:t>
      </w:r>
      <w:r w:rsidR="00E97C5C" w:rsidRPr="008D389E">
        <w:rPr>
          <w:rFonts w:ascii="Times New Roman" w:hAnsi="Times New Roman" w:cs="Times New Roman"/>
          <w:color w:val="auto"/>
          <w:sz w:val="24"/>
          <w:szCs w:val="24"/>
        </w:rPr>
        <w:t>It would then build up unnecessary balances in the Reserve banks, and would create a deficiency of reserves in the banks throughout the country, and would compel them to sell securities or to borrow from the Federal Reserve banks</w:t>
      </w:r>
      <w:r w:rsidR="00186A38" w:rsidRPr="008D389E">
        <w:rPr>
          <w:rFonts w:ascii="Times New Roman" w:hAnsi="Times New Roman" w:cs="Times New Roman"/>
          <w:color w:val="auto"/>
          <w:sz w:val="24"/>
          <w:szCs w:val="24"/>
        </w:rPr>
        <w:t xml:space="preserve"> (Eccles </w:t>
      </w:r>
      <w:r w:rsidR="00BF5A25">
        <w:rPr>
          <w:rFonts w:ascii="Times New Roman" w:hAnsi="Times New Roman" w:cs="Times New Roman"/>
          <w:color w:val="auto"/>
          <w:sz w:val="24"/>
          <w:szCs w:val="24"/>
        </w:rPr>
        <w:t xml:space="preserve">in U.S. House, </w:t>
      </w:r>
      <w:r w:rsidR="00186A38" w:rsidRPr="008D389E">
        <w:rPr>
          <w:rFonts w:ascii="Times New Roman" w:hAnsi="Times New Roman" w:cs="Times New Roman"/>
          <w:color w:val="auto"/>
          <w:sz w:val="24"/>
          <w:szCs w:val="24"/>
        </w:rPr>
        <w:t>1947</w:t>
      </w:r>
      <w:r w:rsidR="00445BA3" w:rsidRPr="008D389E">
        <w:rPr>
          <w:rFonts w:ascii="Times New Roman" w:hAnsi="Times New Roman" w:cs="Times New Roman"/>
          <w:color w:val="auto"/>
          <w:sz w:val="24"/>
          <w:szCs w:val="24"/>
        </w:rPr>
        <w:t xml:space="preserve">, </w:t>
      </w:r>
      <w:r w:rsidR="00BF5A25">
        <w:rPr>
          <w:rFonts w:ascii="Times New Roman" w:hAnsi="Times New Roman" w:cs="Times New Roman"/>
          <w:color w:val="auto"/>
          <w:sz w:val="24"/>
          <w:szCs w:val="24"/>
        </w:rPr>
        <w:t xml:space="preserve">p. </w:t>
      </w:r>
      <w:r w:rsidR="00445BA3" w:rsidRPr="008D389E">
        <w:rPr>
          <w:rFonts w:ascii="Times New Roman" w:hAnsi="Times New Roman" w:cs="Times New Roman"/>
          <w:color w:val="auto"/>
          <w:sz w:val="24"/>
          <w:szCs w:val="24"/>
        </w:rPr>
        <w:t>7</w:t>
      </w:r>
      <w:r w:rsidR="00186A38" w:rsidRPr="008D389E">
        <w:rPr>
          <w:rFonts w:ascii="Times New Roman" w:hAnsi="Times New Roman" w:cs="Times New Roman"/>
          <w:color w:val="auto"/>
          <w:sz w:val="24"/>
          <w:szCs w:val="24"/>
        </w:rPr>
        <w:t>)</w:t>
      </w:r>
      <w:r w:rsidR="005A3387" w:rsidRPr="008D389E">
        <w:rPr>
          <w:rFonts w:ascii="Times New Roman" w:hAnsi="Times New Roman" w:cs="Times New Roman"/>
          <w:color w:val="auto"/>
          <w:sz w:val="24"/>
          <w:szCs w:val="24"/>
        </w:rPr>
        <w:t>)</w:t>
      </w:r>
    </w:p>
    <w:p w14:paraId="6C3A6979" w14:textId="4F871DCB" w:rsidR="00840F47" w:rsidRDefault="00840F47" w:rsidP="0001095E">
      <w:pPr>
        <w:autoSpaceDE w:val="0"/>
        <w:autoSpaceDN w:val="0"/>
        <w:adjustRightInd w:val="0"/>
        <w:spacing w:after="0" w:line="480" w:lineRule="auto"/>
        <w:rPr>
          <w:rFonts w:ascii="Times New Roman" w:hAnsi="Times New Roman" w:cs="Times New Roman"/>
          <w:bCs/>
          <w:sz w:val="24"/>
          <w:szCs w:val="24"/>
        </w:rPr>
      </w:pPr>
      <w:r w:rsidRPr="008D389E">
        <w:rPr>
          <w:rFonts w:ascii="Times New Roman" w:hAnsi="Times New Roman" w:cs="Times New Roman"/>
          <w:sz w:val="24"/>
          <w:szCs w:val="24"/>
        </w:rPr>
        <w:lastRenderedPageBreak/>
        <w:t xml:space="preserve">The Treasury </w:t>
      </w:r>
      <w:r w:rsidR="006E317C" w:rsidRPr="008D389E">
        <w:rPr>
          <w:rFonts w:ascii="Times New Roman" w:hAnsi="Times New Roman" w:cs="Times New Roman"/>
          <w:sz w:val="24"/>
          <w:szCs w:val="24"/>
        </w:rPr>
        <w:t xml:space="preserve">and </w:t>
      </w:r>
      <w:r w:rsidR="00606EA2">
        <w:rPr>
          <w:rFonts w:ascii="Times New Roman" w:hAnsi="Times New Roman" w:cs="Times New Roman"/>
          <w:sz w:val="24"/>
          <w:szCs w:val="24"/>
        </w:rPr>
        <w:t xml:space="preserve">the </w:t>
      </w:r>
      <w:r w:rsidR="006E317C" w:rsidRPr="008D389E">
        <w:rPr>
          <w:rFonts w:ascii="Times New Roman" w:hAnsi="Times New Roman" w:cs="Times New Roman"/>
          <w:sz w:val="24"/>
          <w:szCs w:val="24"/>
        </w:rPr>
        <w:t>Fed were</w:t>
      </w:r>
      <w:r w:rsidRPr="008D389E">
        <w:rPr>
          <w:rFonts w:ascii="Times New Roman" w:hAnsi="Times New Roman" w:cs="Times New Roman"/>
          <w:sz w:val="24"/>
          <w:szCs w:val="24"/>
        </w:rPr>
        <w:t xml:space="preserve"> managing TGA to make sure that </w:t>
      </w:r>
      <w:r w:rsidR="006E317C" w:rsidRPr="008D389E">
        <w:rPr>
          <w:rFonts w:ascii="Times New Roman" w:hAnsi="Times New Roman" w:cs="Times New Roman"/>
          <w:sz w:val="24"/>
          <w:szCs w:val="24"/>
        </w:rPr>
        <w:t>fiscal</w:t>
      </w:r>
      <w:r w:rsidR="00433BBD" w:rsidRPr="008D389E">
        <w:rPr>
          <w:rFonts w:ascii="Times New Roman" w:hAnsi="Times New Roman" w:cs="Times New Roman"/>
          <w:sz w:val="24"/>
          <w:szCs w:val="24"/>
        </w:rPr>
        <w:t xml:space="preserve"> operations left enough reserves to meet the large drain that would come </w:t>
      </w:r>
      <w:r w:rsidR="006B12F1">
        <w:rPr>
          <w:rFonts w:ascii="Times New Roman" w:hAnsi="Times New Roman" w:cs="Times New Roman"/>
          <w:sz w:val="24"/>
          <w:szCs w:val="24"/>
        </w:rPr>
        <w:t>shortly</w:t>
      </w:r>
      <w:r w:rsidR="006E317C" w:rsidRPr="008D389E">
        <w:rPr>
          <w:rFonts w:ascii="Times New Roman" w:hAnsi="Times New Roman" w:cs="Times New Roman"/>
          <w:sz w:val="24"/>
          <w:szCs w:val="24"/>
        </w:rPr>
        <w:t xml:space="preserve"> </w:t>
      </w:r>
      <w:r w:rsidR="008665D4">
        <w:rPr>
          <w:rFonts w:ascii="Times New Roman" w:hAnsi="Times New Roman" w:cs="Times New Roman"/>
          <w:sz w:val="24"/>
          <w:szCs w:val="24"/>
        </w:rPr>
        <w:t>from</w:t>
      </w:r>
      <w:r w:rsidR="006E317C" w:rsidRPr="008D389E">
        <w:rPr>
          <w:rFonts w:ascii="Times New Roman" w:hAnsi="Times New Roman" w:cs="Times New Roman"/>
          <w:sz w:val="24"/>
          <w:szCs w:val="24"/>
        </w:rPr>
        <w:t xml:space="preserve"> heavy tax </w:t>
      </w:r>
      <w:r w:rsidR="00A303DA">
        <w:rPr>
          <w:rFonts w:ascii="Times New Roman" w:hAnsi="Times New Roman" w:cs="Times New Roman"/>
          <w:sz w:val="24"/>
          <w:szCs w:val="24"/>
        </w:rPr>
        <w:t>revenues</w:t>
      </w:r>
      <w:r w:rsidR="00433BBD" w:rsidRPr="008D389E">
        <w:rPr>
          <w:rFonts w:ascii="Times New Roman" w:hAnsi="Times New Roman" w:cs="Times New Roman"/>
          <w:sz w:val="24"/>
          <w:szCs w:val="24"/>
        </w:rPr>
        <w:t xml:space="preserve">. </w:t>
      </w:r>
      <w:r w:rsidR="00606EA2">
        <w:rPr>
          <w:rFonts w:ascii="Times New Roman" w:hAnsi="Times New Roman" w:cs="Times New Roman"/>
          <w:sz w:val="24"/>
          <w:szCs w:val="24"/>
        </w:rPr>
        <w:t xml:space="preserve">The </w:t>
      </w:r>
      <w:r w:rsidR="0073487A" w:rsidRPr="008D389E">
        <w:rPr>
          <w:rFonts w:ascii="Times New Roman" w:hAnsi="Times New Roman" w:cs="Times New Roman"/>
          <w:sz w:val="24"/>
          <w:szCs w:val="24"/>
        </w:rPr>
        <w:t>Treasury</w:t>
      </w:r>
      <w:r w:rsidR="00433BBD" w:rsidRPr="008D389E">
        <w:rPr>
          <w:rFonts w:ascii="Times New Roman" w:hAnsi="Times New Roman" w:cs="Times New Roman"/>
          <w:sz w:val="24"/>
          <w:szCs w:val="24"/>
        </w:rPr>
        <w:t xml:space="preserve"> first injected reserves through its spending finance</w:t>
      </w:r>
      <w:r w:rsidR="00763CC7" w:rsidRPr="008D389E">
        <w:rPr>
          <w:rFonts w:ascii="Times New Roman" w:hAnsi="Times New Roman" w:cs="Times New Roman"/>
          <w:sz w:val="24"/>
          <w:szCs w:val="24"/>
        </w:rPr>
        <w:t>d</w:t>
      </w:r>
      <w:r w:rsidR="00DB6E4E" w:rsidRPr="008D389E">
        <w:rPr>
          <w:rFonts w:ascii="Times New Roman" w:hAnsi="Times New Roman" w:cs="Times New Roman"/>
          <w:sz w:val="24"/>
          <w:szCs w:val="24"/>
        </w:rPr>
        <w:t xml:space="preserve"> by the </w:t>
      </w:r>
      <w:r w:rsidR="00C3558B">
        <w:rPr>
          <w:rFonts w:ascii="Times New Roman" w:hAnsi="Times New Roman" w:cs="Times New Roman"/>
          <w:sz w:val="24"/>
          <w:szCs w:val="24"/>
        </w:rPr>
        <w:t>Fed</w:t>
      </w:r>
      <w:r w:rsidR="00433BBD" w:rsidRPr="008D389E">
        <w:rPr>
          <w:rFonts w:ascii="Times New Roman" w:hAnsi="Times New Roman" w:cs="Times New Roman"/>
          <w:sz w:val="24"/>
          <w:szCs w:val="24"/>
        </w:rPr>
        <w:t xml:space="preserve"> </w:t>
      </w:r>
      <w:r w:rsidR="00DB6E4E" w:rsidRPr="008D389E">
        <w:rPr>
          <w:rFonts w:ascii="Times New Roman" w:hAnsi="Times New Roman" w:cs="Times New Roman"/>
          <w:sz w:val="24"/>
          <w:szCs w:val="24"/>
        </w:rPr>
        <w:t>(</w:t>
      </w:r>
      <w:r w:rsidR="00DB6E4E" w:rsidRPr="008D389E">
        <w:rPr>
          <w:rFonts w:ascii="Times New Roman" w:hAnsi="Times New Roman" w:cs="Times New Roman"/>
          <w:bCs/>
          <w:sz w:val="24"/>
          <w:szCs w:val="24"/>
        </w:rPr>
        <w:t>∆A</w:t>
      </w:r>
      <w:r w:rsidR="00DB6E4E" w:rsidRPr="008D389E">
        <w:rPr>
          <w:rFonts w:ascii="Times New Roman" w:hAnsi="Times New Roman" w:cs="Times New Roman"/>
          <w:bCs/>
          <w:sz w:val="24"/>
          <w:szCs w:val="24"/>
          <w:vertAlign w:val="subscript"/>
        </w:rPr>
        <w:t>1</w:t>
      </w:r>
      <w:r w:rsidR="00DB6E4E" w:rsidRPr="008D389E">
        <w:rPr>
          <w:rFonts w:ascii="Times New Roman" w:hAnsi="Times New Roman" w:cs="Times New Roman"/>
          <w:bCs/>
          <w:sz w:val="24"/>
          <w:szCs w:val="24"/>
        </w:rPr>
        <w:t xml:space="preserve"> = </w:t>
      </w:r>
      <w:r w:rsidR="00643E3E">
        <w:rPr>
          <w:rFonts w:ascii="Times New Roman" w:hAnsi="Times New Roman" w:cs="Times New Roman"/>
          <w:bCs/>
          <w:sz w:val="24"/>
          <w:szCs w:val="24"/>
        </w:rPr>
        <w:t>∆</w:t>
      </w:r>
      <w:r w:rsidR="00DB6E4E" w:rsidRPr="008D389E">
        <w:rPr>
          <w:rFonts w:ascii="Times New Roman" w:hAnsi="Times New Roman" w:cs="Times New Roman"/>
          <w:bCs/>
          <w:sz w:val="24"/>
          <w:szCs w:val="24"/>
        </w:rPr>
        <w:t>B &gt; 0</w:t>
      </w:r>
      <w:r w:rsidR="00433BBD" w:rsidRPr="008D389E">
        <w:rPr>
          <w:rFonts w:ascii="Times New Roman" w:hAnsi="Times New Roman" w:cs="Times New Roman"/>
          <w:bCs/>
          <w:sz w:val="24"/>
          <w:szCs w:val="24"/>
        </w:rPr>
        <w:t>)</w:t>
      </w:r>
      <w:r w:rsidR="003C4755" w:rsidRPr="008D389E">
        <w:rPr>
          <w:rFonts w:ascii="Times New Roman" w:hAnsi="Times New Roman" w:cs="Times New Roman"/>
          <w:sz w:val="24"/>
          <w:szCs w:val="24"/>
        </w:rPr>
        <w:t xml:space="preserve"> and then drain</w:t>
      </w:r>
      <w:r w:rsidR="0054095E">
        <w:rPr>
          <w:rFonts w:ascii="Times New Roman" w:hAnsi="Times New Roman" w:cs="Times New Roman"/>
          <w:sz w:val="24"/>
          <w:szCs w:val="24"/>
        </w:rPr>
        <w:t>ed</w:t>
      </w:r>
      <w:r w:rsidR="003C4755" w:rsidRPr="008D389E">
        <w:rPr>
          <w:rFonts w:ascii="Times New Roman" w:hAnsi="Times New Roman" w:cs="Times New Roman"/>
          <w:sz w:val="24"/>
          <w:szCs w:val="24"/>
        </w:rPr>
        <w:t xml:space="preserve"> them </w:t>
      </w:r>
      <w:r w:rsidR="0054095E">
        <w:rPr>
          <w:rFonts w:ascii="Times New Roman" w:hAnsi="Times New Roman" w:cs="Times New Roman"/>
          <w:sz w:val="24"/>
          <w:szCs w:val="24"/>
        </w:rPr>
        <w:t>over</w:t>
      </w:r>
      <w:r w:rsidR="006B12F1">
        <w:rPr>
          <w:rFonts w:ascii="Times New Roman" w:hAnsi="Times New Roman" w:cs="Times New Roman"/>
          <w:sz w:val="24"/>
          <w:szCs w:val="24"/>
        </w:rPr>
        <w:t xml:space="preserve"> the</w:t>
      </w:r>
      <w:r w:rsidR="003C4755" w:rsidRPr="008D389E">
        <w:rPr>
          <w:rFonts w:ascii="Times New Roman" w:hAnsi="Times New Roman" w:cs="Times New Roman"/>
          <w:sz w:val="24"/>
          <w:szCs w:val="24"/>
        </w:rPr>
        <w:t xml:space="preserve"> next </w:t>
      </w:r>
      <w:r w:rsidR="0073487A" w:rsidRPr="008D389E">
        <w:rPr>
          <w:rFonts w:ascii="Times New Roman" w:hAnsi="Times New Roman" w:cs="Times New Roman"/>
          <w:sz w:val="24"/>
          <w:szCs w:val="24"/>
        </w:rPr>
        <w:t>days through tax receipts</w:t>
      </w:r>
      <w:r w:rsidR="00433BBD" w:rsidRPr="008D389E">
        <w:rPr>
          <w:rFonts w:ascii="Times New Roman" w:hAnsi="Times New Roman" w:cs="Times New Roman"/>
          <w:sz w:val="24"/>
          <w:szCs w:val="24"/>
        </w:rPr>
        <w:t xml:space="preserve"> </w:t>
      </w:r>
      <w:r w:rsidRPr="008D389E">
        <w:rPr>
          <w:rFonts w:ascii="Times New Roman" w:hAnsi="Times New Roman" w:cs="Times New Roman"/>
          <w:sz w:val="24"/>
          <w:szCs w:val="24"/>
        </w:rPr>
        <w:t xml:space="preserve">so that </w:t>
      </w:r>
      <w:r w:rsidRPr="008D389E">
        <w:rPr>
          <w:rFonts w:ascii="Times New Roman" w:hAnsi="Times New Roman" w:cs="Times New Roman"/>
          <w:bCs/>
          <w:sz w:val="24"/>
          <w:szCs w:val="24"/>
        </w:rPr>
        <w:t>∆L</w:t>
      </w:r>
      <w:r w:rsidRPr="008D389E">
        <w:rPr>
          <w:rFonts w:ascii="Times New Roman" w:hAnsi="Times New Roman" w:cs="Times New Roman"/>
          <w:bCs/>
          <w:sz w:val="24"/>
          <w:szCs w:val="24"/>
          <w:vertAlign w:val="subscript"/>
        </w:rPr>
        <w:t>1</w:t>
      </w:r>
      <w:r w:rsidRPr="008D389E">
        <w:rPr>
          <w:rFonts w:ascii="Times New Roman" w:hAnsi="Times New Roman" w:cs="Times New Roman"/>
          <w:bCs/>
          <w:sz w:val="24"/>
          <w:szCs w:val="24"/>
        </w:rPr>
        <w:t xml:space="preserve"> = 0. </w:t>
      </w:r>
      <w:r w:rsidR="00433BBD" w:rsidRPr="008D389E">
        <w:rPr>
          <w:rFonts w:ascii="Times New Roman" w:hAnsi="Times New Roman" w:cs="Times New Roman"/>
          <w:bCs/>
          <w:sz w:val="24"/>
          <w:szCs w:val="24"/>
        </w:rPr>
        <w:t>This helped to simplify monetary</w:t>
      </w:r>
      <w:r w:rsidR="0073487A" w:rsidRPr="008D389E">
        <w:rPr>
          <w:rFonts w:ascii="Times New Roman" w:hAnsi="Times New Roman" w:cs="Times New Roman"/>
          <w:bCs/>
          <w:sz w:val="24"/>
          <w:szCs w:val="24"/>
        </w:rPr>
        <w:t xml:space="preserve"> </w:t>
      </w:r>
      <w:r w:rsidR="00433BBD" w:rsidRPr="008D389E">
        <w:rPr>
          <w:rFonts w:ascii="Times New Roman" w:hAnsi="Times New Roman" w:cs="Times New Roman"/>
          <w:bCs/>
          <w:sz w:val="24"/>
          <w:szCs w:val="24"/>
        </w:rPr>
        <w:t xml:space="preserve">policy </w:t>
      </w:r>
      <w:r w:rsidR="003C4755" w:rsidRPr="008D389E">
        <w:rPr>
          <w:rFonts w:ascii="Times New Roman" w:hAnsi="Times New Roman" w:cs="Times New Roman"/>
          <w:bCs/>
          <w:sz w:val="24"/>
          <w:szCs w:val="24"/>
        </w:rPr>
        <w:t>by avoid</w:t>
      </w:r>
      <w:r w:rsidR="0073487A" w:rsidRPr="008D389E">
        <w:rPr>
          <w:rFonts w:ascii="Times New Roman" w:hAnsi="Times New Roman" w:cs="Times New Roman"/>
          <w:bCs/>
          <w:sz w:val="24"/>
          <w:szCs w:val="24"/>
        </w:rPr>
        <w:t>ing</w:t>
      </w:r>
      <w:r w:rsidR="0054095E">
        <w:rPr>
          <w:rFonts w:ascii="Times New Roman" w:hAnsi="Times New Roman" w:cs="Times New Roman"/>
          <w:bCs/>
          <w:sz w:val="24"/>
          <w:szCs w:val="24"/>
        </w:rPr>
        <w:t>, or limiting,</w:t>
      </w:r>
      <w:r w:rsidR="003C4755" w:rsidRPr="008D389E">
        <w:rPr>
          <w:rFonts w:ascii="Times New Roman" w:hAnsi="Times New Roman" w:cs="Times New Roman"/>
          <w:bCs/>
          <w:sz w:val="24"/>
          <w:szCs w:val="24"/>
        </w:rPr>
        <w:t xml:space="preserve"> </w:t>
      </w:r>
      <w:r w:rsidR="0073487A" w:rsidRPr="008D389E">
        <w:rPr>
          <w:rFonts w:ascii="Times New Roman" w:hAnsi="Times New Roman" w:cs="Times New Roman"/>
          <w:bCs/>
          <w:sz w:val="24"/>
          <w:szCs w:val="24"/>
        </w:rPr>
        <w:t>the</w:t>
      </w:r>
      <w:r w:rsidR="00431D59">
        <w:rPr>
          <w:rFonts w:ascii="Times New Roman" w:hAnsi="Times New Roman" w:cs="Times New Roman"/>
          <w:bCs/>
          <w:sz w:val="24"/>
          <w:szCs w:val="24"/>
        </w:rPr>
        <w:t xml:space="preserve"> need to perform open-</w:t>
      </w:r>
      <w:r w:rsidR="003C4755" w:rsidRPr="008D389E">
        <w:rPr>
          <w:rFonts w:ascii="Times New Roman" w:hAnsi="Times New Roman" w:cs="Times New Roman"/>
          <w:bCs/>
          <w:sz w:val="24"/>
          <w:szCs w:val="24"/>
        </w:rPr>
        <w:t>market operations</w:t>
      </w:r>
      <w:r w:rsidR="00433BBD" w:rsidRPr="008D389E">
        <w:rPr>
          <w:rFonts w:ascii="Times New Roman" w:hAnsi="Times New Roman" w:cs="Times New Roman"/>
          <w:bCs/>
          <w:sz w:val="24"/>
          <w:szCs w:val="24"/>
        </w:rPr>
        <w:t xml:space="preserve">. </w:t>
      </w:r>
      <w:r w:rsidR="0054095E">
        <w:rPr>
          <w:rFonts w:ascii="Times New Roman" w:hAnsi="Times New Roman" w:cs="Times New Roman"/>
          <w:bCs/>
          <w:sz w:val="24"/>
          <w:szCs w:val="24"/>
        </w:rPr>
        <w:t>Put in</w:t>
      </w:r>
      <w:r w:rsidR="00801F7F" w:rsidRPr="008D389E">
        <w:rPr>
          <w:rFonts w:ascii="Times New Roman" w:hAnsi="Times New Roman" w:cs="Times New Roman"/>
          <w:bCs/>
          <w:sz w:val="24"/>
          <w:szCs w:val="24"/>
        </w:rPr>
        <w:t xml:space="preserve"> terms of T-accounts</w:t>
      </w:r>
      <w:r w:rsidR="00431D59">
        <w:rPr>
          <w:rFonts w:ascii="Times New Roman" w:hAnsi="Times New Roman" w:cs="Times New Roman"/>
          <w:bCs/>
          <w:sz w:val="24"/>
          <w:szCs w:val="24"/>
        </w:rPr>
        <w:t>,</w:t>
      </w:r>
      <w:r w:rsidR="00801F7F" w:rsidRPr="008D389E">
        <w:rPr>
          <w:rFonts w:ascii="Times New Roman" w:hAnsi="Times New Roman" w:cs="Times New Roman"/>
          <w:bCs/>
          <w:sz w:val="24"/>
          <w:szCs w:val="24"/>
        </w:rPr>
        <w:t xml:space="preserve"> the following steps were followed</w:t>
      </w:r>
      <w:r w:rsidR="006E317C" w:rsidRPr="008D389E">
        <w:rPr>
          <w:rFonts w:ascii="Times New Roman" w:hAnsi="Times New Roman" w:cs="Times New Roman"/>
          <w:bCs/>
          <w:sz w:val="24"/>
          <w:szCs w:val="24"/>
        </w:rPr>
        <w:t xml:space="preserve"> (</w:t>
      </w:r>
      <w:r w:rsidR="00D50618" w:rsidRPr="008D389E">
        <w:rPr>
          <w:rFonts w:ascii="Times New Roman" w:hAnsi="Times New Roman" w:cs="Times New Roman"/>
          <w:bCs/>
          <w:sz w:val="24"/>
          <w:szCs w:val="24"/>
        </w:rPr>
        <w:t xml:space="preserve">to simplify </w:t>
      </w:r>
      <w:r w:rsidR="006E317C" w:rsidRPr="008D389E">
        <w:rPr>
          <w:rFonts w:ascii="Times New Roman" w:hAnsi="Times New Roman" w:cs="Times New Roman"/>
          <w:bCs/>
          <w:sz w:val="24"/>
          <w:szCs w:val="24"/>
        </w:rPr>
        <w:t xml:space="preserve">the overdraft step </w:t>
      </w:r>
      <w:r w:rsidR="00D50618" w:rsidRPr="008D389E">
        <w:rPr>
          <w:rFonts w:ascii="Times New Roman" w:hAnsi="Times New Roman" w:cs="Times New Roman"/>
          <w:bCs/>
          <w:sz w:val="24"/>
          <w:szCs w:val="24"/>
        </w:rPr>
        <w:t>is ignored</w:t>
      </w:r>
      <w:r w:rsidR="006E317C" w:rsidRPr="008D389E">
        <w:rPr>
          <w:rFonts w:ascii="Times New Roman" w:hAnsi="Times New Roman" w:cs="Times New Roman"/>
          <w:bCs/>
          <w:sz w:val="24"/>
          <w:szCs w:val="24"/>
        </w:rPr>
        <w:t>)</w:t>
      </w:r>
      <w:r w:rsidR="00801F7F" w:rsidRPr="008D389E">
        <w:rPr>
          <w:rFonts w:ascii="Times New Roman" w:hAnsi="Times New Roman" w:cs="Times New Roman"/>
          <w:bCs/>
          <w:sz w:val="24"/>
          <w:szCs w:val="24"/>
        </w:rPr>
        <w:t>:</w:t>
      </w:r>
    </w:p>
    <w:p w14:paraId="17ED42D1" w14:textId="75440368" w:rsidR="00F20388" w:rsidRDefault="00563C2B" w:rsidP="00563C2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CASE 3 HERE</w:t>
      </w:r>
    </w:p>
    <w:p w14:paraId="4D43A2A5" w14:textId="77777777" w:rsidR="00563C2B" w:rsidRDefault="00563C2B" w:rsidP="00563C2B">
      <w:pPr>
        <w:autoSpaceDE w:val="0"/>
        <w:autoSpaceDN w:val="0"/>
        <w:adjustRightInd w:val="0"/>
        <w:spacing w:after="0" w:line="240" w:lineRule="auto"/>
        <w:jc w:val="center"/>
        <w:rPr>
          <w:rFonts w:ascii="Times New Roman" w:hAnsi="Times New Roman" w:cs="Times New Roman"/>
          <w:sz w:val="24"/>
          <w:szCs w:val="24"/>
        </w:rPr>
      </w:pPr>
    </w:p>
    <w:p w14:paraId="4D50B14C" w14:textId="4692E822" w:rsidR="00EC17C8" w:rsidRDefault="00893CF4" w:rsidP="0001095E">
      <w:pPr>
        <w:autoSpaceDE w:val="0"/>
        <w:autoSpaceDN w:val="0"/>
        <w:adjustRightInd w:val="0"/>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The Federal Reserve Act allowed u</w:t>
      </w:r>
      <w:r w:rsidR="00BB0FA4" w:rsidRPr="008D389E">
        <w:rPr>
          <w:rFonts w:ascii="Times New Roman" w:hAnsi="Times New Roman" w:cs="Times New Roman"/>
          <w:sz w:val="24"/>
          <w:szCs w:val="24"/>
        </w:rPr>
        <w:t>nlimited d</w:t>
      </w:r>
      <w:r w:rsidR="00EE536A" w:rsidRPr="008D389E">
        <w:rPr>
          <w:rFonts w:ascii="Times New Roman" w:hAnsi="Times New Roman" w:cs="Times New Roman"/>
          <w:sz w:val="24"/>
          <w:szCs w:val="24"/>
        </w:rPr>
        <w:t>irect financing of the Treasury until 1935 and</w:t>
      </w:r>
      <w:r w:rsidR="00507390">
        <w:rPr>
          <w:rFonts w:ascii="Times New Roman" w:hAnsi="Times New Roman" w:cs="Times New Roman"/>
          <w:sz w:val="24"/>
          <w:szCs w:val="24"/>
        </w:rPr>
        <w:t xml:space="preserve"> that</w:t>
      </w:r>
      <w:r w:rsidR="00EE536A" w:rsidRPr="008D389E">
        <w:rPr>
          <w:rFonts w:ascii="Times New Roman" w:hAnsi="Times New Roman" w:cs="Times New Roman"/>
          <w:sz w:val="24"/>
          <w:szCs w:val="24"/>
        </w:rPr>
        <w:t xml:space="preserve"> was </w:t>
      </w:r>
      <w:r w:rsidR="00507390">
        <w:rPr>
          <w:rFonts w:ascii="Times New Roman" w:hAnsi="Times New Roman" w:cs="Times New Roman"/>
          <w:sz w:val="24"/>
          <w:szCs w:val="24"/>
        </w:rPr>
        <w:t>done</w:t>
      </w:r>
      <w:r w:rsidR="00EE536A" w:rsidRPr="008D389E">
        <w:rPr>
          <w:rFonts w:ascii="Times New Roman" w:hAnsi="Times New Roman" w:cs="Times New Roman"/>
          <w:sz w:val="24"/>
          <w:szCs w:val="24"/>
        </w:rPr>
        <w:t xml:space="preserve"> </w:t>
      </w:r>
      <w:r w:rsidR="0054095E">
        <w:rPr>
          <w:rFonts w:ascii="Times New Roman" w:hAnsi="Times New Roman" w:cs="Times New Roman"/>
          <w:sz w:val="24"/>
          <w:szCs w:val="24"/>
        </w:rPr>
        <w:t>every year until 1933</w:t>
      </w:r>
      <w:r w:rsidR="00EE536A" w:rsidRPr="008D389E">
        <w:rPr>
          <w:rFonts w:ascii="Times New Roman" w:hAnsi="Times New Roman" w:cs="Times New Roman"/>
          <w:sz w:val="24"/>
          <w:szCs w:val="24"/>
        </w:rPr>
        <w:t xml:space="preserve"> (Table 1). From 1942, </w:t>
      </w:r>
      <w:r w:rsidR="00B8659C" w:rsidRPr="008D389E">
        <w:rPr>
          <w:rFonts w:ascii="Times New Roman" w:hAnsi="Times New Roman" w:cs="Times New Roman"/>
          <w:sz w:val="24"/>
          <w:szCs w:val="24"/>
        </w:rPr>
        <w:t>a maximum</w:t>
      </w:r>
      <w:r w:rsidR="00EE536A" w:rsidRPr="008D389E">
        <w:rPr>
          <w:rFonts w:ascii="Times New Roman" w:hAnsi="Times New Roman" w:cs="Times New Roman"/>
          <w:sz w:val="24"/>
          <w:szCs w:val="24"/>
        </w:rPr>
        <w:t xml:space="preserve"> overdraft </w:t>
      </w:r>
      <w:r w:rsidR="0065287A" w:rsidRPr="008D389E">
        <w:rPr>
          <w:rFonts w:ascii="Times New Roman" w:hAnsi="Times New Roman" w:cs="Times New Roman"/>
          <w:sz w:val="24"/>
          <w:szCs w:val="24"/>
        </w:rPr>
        <w:t xml:space="preserve">of $5 </w:t>
      </w:r>
      <w:r w:rsidR="00E07E3D" w:rsidRPr="008D389E">
        <w:rPr>
          <w:rFonts w:ascii="Times New Roman" w:hAnsi="Times New Roman" w:cs="Times New Roman"/>
          <w:sz w:val="24"/>
          <w:szCs w:val="24"/>
        </w:rPr>
        <w:t>billion</w:t>
      </w:r>
      <w:r w:rsidR="00EE536A" w:rsidRPr="008D389E">
        <w:rPr>
          <w:rFonts w:ascii="Times New Roman" w:hAnsi="Times New Roman" w:cs="Times New Roman"/>
          <w:sz w:val="24"/>
          <w:szCs w:val="24"/>
        </w:rPr>
        <w:t xml:space="preserve"> was authorized </w:t>
      </w:r>
      <w:r w:rsidR="00B8659C" w:rsidRPr="008D389E">
        <w:rPr>
          <w:rFonts w:ascii="Times New Roman" w:hAnsi="Times New Roman" w:cs="Times New Roman"/>
          <w:sz w:val="24"/>
          <w:szCs w:val="24"/>
        </w:rPr>
        <w:t>subject to</w:t>
      </w:r>
      <w:r w:rsidR="00507390">
        <w:rPr>
          <w:rFonts w:ascii="Times New Roman" w:hAnsi="Times New Roman" w:cs="Times New Roman"/>
          <w:sz w:val="24"/>
          <w:szCs w:val="24"/>
        </w:rPr>
        <w:t xml:space="preserve"> biennial</w:t>
      </w:r>
      <w:r w:rsidR="00B8659C" w:rsidRPr="008D389E">
        <w:rPr>
          <w:rFonts w:ascii="Times New Roman" w:hAnsi="Times New Roman" w:cs="Times New Roman"/>
          <w:sz w:val="24"/>
          <w:szCs w:val="24"/>
        </w:rPr>
        <w:t xml:space="preserve"> Congressional </w:t>
      </w:r>
      <w:r w:rsidR="00E07E3D">
        <w:rPr>
          <w:rFonts w:ascii="Times New Roman" w:hAnsi="Times New Roman" w:cs="Times New Roman"/>
          <w:sz w:val="24"/>
          <w:szCs w:val="24"/>
        </w:rPr>
        <w:t>review</w:t>
      </w:r>
      <w:r w:rsidRPr="008D389E">
        <w:rPr>
          <w:rFonts w:ascii="Times New Roman" w:hAnsi="Times New Roman" w:cs="Times New Roman"/>
          <w:sz w:val="24"/>
          <w:szCs w:val="24"/>
        </w:rPr>
        <w:t xml:space="preserve">. </w:t>
      </w:r>
      <w:r w:rsidR="00B911C3" w:rsidRPr="008D389E">
        <w:rPr>
          <w:rFonts w:ascii="Times New Roman" w:hAnsi="Times New Roman" w:cs="Times New Roman"/>
          <w:sz w:val="24"/>
          <w:szCs w:val="24"/>
        </w:rPr>
        <w:t xml:space="preserve">Congress </w:t>
      </w:r>
      <w:r w:rsidR="007755B4" w:rsidRPr="008D389E">
        <w:rPr>
          <w:rFonts w:ascii="Times New Roman" w:hAnsi="Times New Roman" w:cs="Times New Roman"/>
          <w:sz w:val="24"/>
          <w:szCs w:val="24"/>
        </w:rPr>
        <w:t>flirted</w:t>
      </w:r>
      <w:r w:rsidR="00B911C3" w:rsidRPr="008D389E">
        <w:rPr>
          <w:rFonts w:ascii="Times New Roman" w:hAnsi="Times New Roman" w:cs="Times New Roman"/>
          <w:sz w:val="24"/>
          <w:szCs w:val="24"/>
        </w:rPr>
        <w:t xml:space="preserve"> with the idea of making the</w:t>
      </w:r>
      <w:r w:rsidR="00A31988">
        <w:rPr>
          <w:rFonts w:ascii="Times New Roman" w:hAnsi="Times New Roman" w:cs="Times New Roman"/>
          <w:sz w:val="24"/>
          <w:szCs w:val="24"/>
        </w:rPr>
        <w:t xml:space="preserve"> </w:t>
      </w:r>
      <w:r w:rsidR="00A31988" w:rsidRPr="000E18CD">
        <w:rPr>
          <w:rFonts w:ascii="Times New Roman" w:hAnsi="Times New Roman" w:cs="Times New Roman"/>
          <w:color w:val="FF0000"/>
          <w:sz w:val="24"/>
          <w:szCs w:val="24"/>
        </w:rPr>
        <w:t>overdraft</w:t>
      </w:r>
      <w:r w:rsidR="00B911C3" w:rsidRPr="000E18CD">
        <w:rPr>
          <w:rFonts w:ascii="Times New Roman" w:hAnsi="Times New Roman" w:cs="Times New Roman"/>
          <w:color w:val="FF0000"/>
          <w:sz w:val="24"/>
          <w:szCs w:val="24"/>
        </w:rPr>
        <w:t xml:space="preserve"> </w:t>
      </w:r>
      <w:r w:rsidR="00B911C3" w:rsidRPr="008D389E">
        <w:rPr>
          <w:rFonts w:ascii="Times New Roman" w:hAnsi="Times New Roman" w:cs="Times New Roman"/>
          <w:sz w:val="24"/>
          <w:szCs w:val="24"/>
        </w:rPr>
        <w:t>facility permanent</w:t>
      </w:r>
      <w:r w:rsidR="00004D11" w:rsidRPr="008D389E">
        <w:rPr>
          <w:rFonts w:ascii="Times New Roman" w:hAnsi="Times New Roman" w:cs="Times New Roman"/>
          <w:sz w:val="24"/>
          <w:szCs w:val="24"/>
        </w:rPr>
        <w:t xml:space="preserve"> in the 1960s</w:t>
      </w:r>
      <w:r w:rsidRPr="008D389E">
        <w:rPr>
          <w:rFonts w:ascii="Times New Roman" w:hAnsi="Times New Roman" w:cs="Times New Roman"/>
          <w:sz w:val="24"/>
          <w:szCs w:val="24"/>
        </w:rPr>
        <w:t xml:space="preserve"> but</w:t>
      </w:r>
      <w:r w:rsidR="00B911C3" w:rsidRPr="008D389E">
        <w:rPr>
          <w:rFonts w:ascii="Times New Roman" w:hAnsi="Times New Roman" w:cs="Times New Roman"/>
          <w:sz w:val="24"/>
          <w:szCs w:val="24"/>
        </w:rPr>
        <w:t xml:space="preserve"> ultimately did not </w:t>
      </w:r>
      <w:r w:rsidR="007060A7" w:rsidRPr="008D389E">
        <w:rPr>
          <w:rFonts w:ascii="Times New Roman" w:hAnsi="Times New Roman" w:cs="Times New Roman"/>
          <w:sz w:val="24"/>
          <w:szCs w:val="24"/>
        </w:rPr>
        <w:t>renew it in 1979</w:t>
      </w:r>
      <w:r w:rsidR="00BB0FA4" w:rsidRPr="008D389E">
        <w:rPr>
          <w:rFonts w:ascii="Times New Roman" w:hAnsi="Times New Roman" w:cs="Times New Roman"/>
          <w:sz w:val="24"/>
          <w:szCs w:val="24"/>
        </w:rPr>
        <w:t xml:space="preserve"> (</w:t>
      </w:r>
      <w:r w:rsidR="00431D59">
        <w:rPr>
          <w:rFonts w:ascii="Times New Roman" w:hAnsi="Times New Roman" w:cs="Times New Roman"/>
          <w:sz w:val="24"/>
          <w:szCs w:val="24"/>
        </w:rPr>
        <w:t xml:space="preserve">U.S. </w:t>
      </w:r>
      <w:r w:rsidR="00BB0FA4" w:rsidRPr="008D389E">
        <w:rPr>
          <w:rFonts w:ascii="Times New Roman" w:hAnsi="Times New Roman" w:cs="Times New Roman"/>
          <w:sz w:val="24"/>
          <w:szCs w:val="24"/>
        </w:rPr>
        <w:t>House 1960)</w:t>
      </w:r>
      <w:r w:rsidR="007060A7" w:rsidRPr="008D389E">
        <w:rPr>
          <w:rFonts w:ascii="Times New Roman" w:hAnsi="Times New Roman" w:cs="Times New Roman"/>
          <w:sz w:val="24"/>
          <w:szCs w:val="24"/>
        </w:rPr>
        <w:t xml:space="preserve">. The </w:t>
      </w:r>
      <w:r w:rsidR="00C3558B">
        <w:rPr>
          <w:rFonts w:ascii="Times New Roman" w:hAnsi="Times New Roman" w:cs="Times New Roman"/>
          <w:sz w:val="24"/>
          <w:szCs w:val="24"/>
        </w:rPr>
        <w:t>Fed</w:t>
      </w:r>
      <w:r w:rsidR="007060A7" w:rsidRPr="008D389E">
        <w:rPr>
          <w:rFonts w:ascii="Times New Roman" w:hAnsi="Times New Roman" w:cs="Times New Roman"/>
          <w:sz w:val="24"/>
          <w:szCs w:val="24"/>
        </w:rPr>
        <w:t xml:space="preserve"> and </w:t>
      </w:r>
      <w:r w:rsidR="00606EA2">
        <w:rPr>
          <w:rFonts w:ascii="Times New Roman" w:hAnsi="Times New Roman" w:cs="Times New Roman"/>
          <w:sz w:val="24"/>
          <w:szCs w:val="24"/>
        </w:rPr>
        <w:t xml:space="preserve">the </w:t>
      </w:r>
      <w:r w:rsidR="007060A7" w:rsidRPr="008D389E">
        <w:rPr>
          <w:rFonts w:ascii="Times New Roman" w:hAnsi="Times New Roman" w:cs="Times New Roman"/>
          <w:sz w:val="24"/>
          <w:szCs w:val="24"/>
        </w:rPr>
        <w:t xml:space="preserve">Treasury found a substitute to this method </w:t>
      </w:r>
      <w:r w:rsidR="00507390">
        <w:rPr>
          <w:rFonts w:ascii="Times New Roman" w:hAnsi="Times New Roman" w:cs="Times New Roman"/>
          <w:sz w:val="24"/>
          <w:szCs w:val="24"/>
        </w:rPr>
        <w:t>of managing reserves</w:t>
      </w:r>
      <w:r w:rsidR="0054095E">
        <w:rPr>
          <w:rFonts w:ascii="Times New Roman" w:hAnsi="Times New Roman" w:cs="Times New Roman"/>
          <w:sz w:val="24"/>
          <w:szCs w:val="24"/>
        </w:rPr>
        <w:t xml:space="preserve"> </w:t>
      </w:r>
      <w:r w:rsidR="007060A7" w:rsidRPr="008D389E">
        <w:rPr>
          <w:rFonts w:ascii="Times New Roman" w:hAnsi="Times New Roman" w:cs="Times New Roman"/>
          <w:sz w:val="24"/>
          <w:szCs w:val="24"/>
        </w:rPr>
        <w:t>by ensuring that TGA maintain</w:t>
      </w:r>
      <w:r w:rsidR="00507390">
        <w:rPr>
          <w:rFonts w:ascii="Times New Roman" w:hAnsi="Times New Roman" w:cs="Times New Roman"/>
          <w:sz w:val="24"/>
          <w:szCs w:val="24"/>
        </w:rPr>
        <w:t>s</w:t>
      </w:r>
      <w:r w:rsidR="007060A7" w:rsidRPr="008D389E">
        <w:rPr>
          <w:rFonts w:ascii="Times New Roman" w:hAnsi="Times New Roman" w:cs="Times New Roman"/>
          <w:sz w:val="24"/>
          <w:szCs w:val="24"/>
        </w:rPr>
        <w:t xml:space="preserve"> on average a balance of $5 billion (Bell</w:t>
      </w:r>
      <w:r w:rsidR="00BF5A25">
        <w:rPr>
          <w:rFonts w:ascii="Times New Roman" w:hAnsi="Times New Roman" w:cs="Times New Roman"/>
          <w:sz w:val="24"/>
          <w:szCs w:val="24"/>
        </w:rPr>
        <w:t>,</w:t>
      </w:r>
      <w:r w:rsidR="007060A7" w:rsidRPr="008D389E">
        <w:rPr>
          <w:rFonts w:ascii="Times New Roman" w:hAnsi="Times New Roman" w:cs="Times New Roman"/>
          <w:sz w:val="24"/>
          <w:szCs w:val="24"/>
        </w:rPr>
        <w:t xml:space="preserve"> 2000).</w:t>
      </w:r>
    </w:p>
    <w:p w14:paraId="0227C8F1" w14:textId="36C36324" w:rsidR="007A4A92" w:rsidRDefault="00563C2B" w:rsidP="00563C2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TABLE 1 HERE</w:t>
      </w:r>
    </w:p>
    <w:p w14:paraId="4B546FBC" w14:textId="77777777" w:rsidR="005B3A9C" w:rsidRPr="008D389E" w:rsidRDefault="005B3A9C" w:rsidP="00575074">
      <w:pPr>
        <w:autoSpaceDE w:val="0"/>
        <w:autoSpaceDN w:val="0"/>
        <w:adjustRightInd w:val="0"/>
        <w:spacing w:after="0" w:line="240" w:lineRule="auto"/>
        <w:rPr>
          <w:rFonts w:ascii="Times New Roman" w:hAnsi="Times New Roman" w:cs="Times New Roman"/>
          <w:sz w:val="24"/>
          <w:szCs w:val="24"/>
        </w:rPr>
      </w:pPr>
    </w:p>
    <w:p w14:paraId="014F6342" w14:textId="77777777" w:rsidR="00E90FD6" w:rsidRPr="008D389E" w:rsidRDefault="00355388" w:rsidP="0001095E">
      <w:pPr>
        <w:autoSpaceDE w:val="0"/>
        <w:autoSpaceDN w:val="0"/>
        <w:adjustRightInd w:val="0"/>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 xml:space="preserve">The </w:t>
      </w:r>
      <w:r w:rsidR="00221CF9" w:rsidRPr="008D389E">
        <w:rPr>
          <w:rFonts w:ascii="Times New Roman" w:hAnsi="Times New Roman" w:cs="Times New Roman"/>
          <w:sz w:val="24"/>
          <w:szCs w:val="24"/>
        </w:rPr>
        <w:t xml:space="preserve">use of overdraft and </w:t>
      </w:r>
      <w:r w:rsidRPr="008D389E">
        <w:rPr>
          <w:rFonts w:ascii="Times New Roman" w:hAnsi="Times New Roman" w:cs="Times New Roman"/>
          <w:sz w:val="24"/>
          <w:szCs w:val="24"/>
        </w:rPr>
        <w:t>special certificate</w:t>
      </w:r>
      <w:r w:rsidR="0054095E">
        <w:rPr>
          <w:rFonts w:ascii="Times New Roman" w:hAnsi="Times New Roman" w:cs="Times New Roman"/>
          <w:sz w:val="24"/>
          <w:szCs w:val="24"/>
        </w:rPr>
        <w:t>s</w:t>
      </w:r>
      <w:r w:rsidRPr="008D389E">
        <w:rPr>
          <w:rFonts w:ascii="Times New Roman" w:hAnsi="Times New Roman" w:cs="Times New Roman"/>
          <w:sz w:val="24"/>
          <w:szCs w:val="24"/>
        </w:rPr>
        <w:t xml:space="preserve"> of indebtedness illustrate</w:t>
      </w:r>
      <w:r w:rsidR="0054095E">
        <w:rPr>
          <w:rFonts w:ascii="Times New Roman" w:hAnsi="Times New Roman" w:cs="Times New Roman"/>
          <w:sz w:val="24"/>
          <w:szCs w:val="24"/>
        </w:rPr>
        <w:t>s</w:t>
      </w:r>
      <w:r w:rsidRPr="008D389E">
        <w:rPr>
          <w:rFonts w:ascii="Times New Roman" w:hAnsi="Times New Roman" w:cs="Times New Roman"/>
          <w:sz w:val="24"/>
          <w:szCs w:val="24"/>
        </w:rPr>
        <w:t xml:space="preserve"> one of the point</w:t>
      </w:r>
      <w:r w:rsidR="003757EF">
        <w:rPr>
          <w:rFonts w:ascii="Times New Roman" w:hAnsi="Times New Roman" w:cs="Times New Roman"/>
          <w:sz w:val="24"/>
          <w:szCs w:val="24"/>
        </w:rPr>
        <w:t>s</w:t>
      </w:r>
      <w:r w:rsidRPr="008D389E">
        <w:rPr>
          <w:rFonts w:ascii="Times New Roman" w:hAnsi="Times New Roman" w:cs="Times New Roman"/>
          <w:sz w:val="24"/>
          <w:szCs w:val="24"/>
        </w:rPr>
        <w:t xml:space="preserve"> </w:t>
      </w:r>
      <w:r w:rsidR="003757EF">
        <w:rPr>
          <w:rFonts w:ascii="Times New Roman" w:hAnsi="Times New Roman" w:cs="Times New Roman"/>
          <w:sz w:val="24"/>
          <w:szCs w:val="24"/>
        </w:rPr>
        <w:t>of</w:t>
      </w:r>
      <w:r w:rsidRPr="008D389E">
        <w:rPr>
          <w:rFonts w:ascii="Times New Roman" w:hAnsi="Times New Roman" w:cs="Times New Roman"/>
          <w:sz w:val="24"/>
          <w:szCs w:val="24"/>
        </w:rPr>
        <w:t xml:space="preserve"> MMT: injection of reserves must occur </w:t>
      </w:r>
      <w:r w:rsidR="006263A8" w:rsidRPr="008D389E">
        <w:rPr>
          <w:rFonts w:ascii="Times New Roman" w:hAnsi="Times New Roman" w:cs="Times New Roman"/>
          <w:sz w:val="24"/>
          <w:szCs w:val="24"/>
        </w:rPr>
        <w:t xml:space="preserve">before </w:t>
      </w:r>
      <w:r w:rsidRPr="008D389E">
        <w:rPr>
          <w:rFonts w:ascii="Times New Roman" w:hAnsi="Times New Roman" w:cs="Times New Roman"/>
          <w:sz w:val="24"/>
          <w:szCs w:val="24"/>
        </w:rPr>
        <w:t xml:space="preserve">withdrawal. Applied to the </w:t>
      </w:r>
      <w:r w:rsidR="00E07E3D">
        <w:rPr>
          <w:rFonts w:ascii="Times New Roman" w:hAnsi="Times New Roman" w:cs="Times New Roman"/>
          <w:sz w:val="24"/>
          <w:szCs w:val="24"/>
        </w:rPr>
        <w:t>T</w:t>
      </w:r>
      <w:r w:rsidRPr="008D389E">
        <w:rPr>
          <w:rFonts w:ascii="Times New Roman" w:hAnsi="Times New Roman" w:cs="Times New Roman"/>
          <w:sz w:val="24"/>
          <w:szCs w:val="24"/>
        </w:rPr>
        <w:t>rea</w:t>
      </w:r>
      <w:r w:rsidR="00E07E3D">
        <w:rPr>
          <w:rFonts w:ascii="Times New Roman" w:hAnsi="Times New Roman" w:cs="Times New Roman"/>
          <w:sz w:val="24"/>
          <w:szCs w:val="24"/>
        </w:rPr>
        <w:t>sury side, this means that the T</w:t>
      </w:r>
      <w:r w:rsidRPr="008D389E">
        <w:rPr>
          <w:rFonts w:ascii="Times New Roman" w:hAnsi="Times New Roman" w:cs="Times New Roman"/>
          <w:sz w:val="24"/>
          <w:szCs w:val="24"/>
        </w:rPr>
        <w:t>reasury must spend before it taxes, which means that</w:t>
      </w:r>
      <w:r w:rsidR="003E08F6">
        <w:rPr>
          <w:rFonts w:ascii="Times New Roman" w:hAnsi="Times New Roman" w:cs="Times New Roman"/>
          <w:sz w:val="24"/>
          <w:szCs w:val="24"/>
        </w:rPr>
        <w:t>—</w:t>
      </w:r>
      <w:r w:rsidRPr="008D389E">
        <w:rPr>
          <w:rFonts w:ascii="Times New Roman" w:hAnsi="Times New Roman" w:cs="Times New Roman"/>
          <w:sz w:val="24"/>
          <w:szCs w:val="24"/>
        </w:rPr>
        <w:t>given that the Treasury spends by using its TGA</w:t>
      </w:r>
      <w:r w:rsidR="003E08F6">
        <w:rPr>
          <w:rFonts w:ascii="Times New Roman" w:hAnsi="Times New Roman" w:cs="Times New Roman"/>
          <w:sz w:val="24"/>
          <w:szCs w:val="24"/>
        </w:rPr>
        <w:t>—</w:t>
      </w:r>
      <w:r w:rsidRPr="008D389E">
        <w:rPr>
          <w:rFonts w:ascii="Times New Roman" w:hAnsi="Times New Roman" w:cs="Times New Roman"/>
          <w:sz w:val="24"/>
          <w:szCs w:val="24"/>
        </w:rPr>
        <w:t xml:space="preserve">the </w:t>
      </w:r>
      <w:r w:rsidR="00C3558B">
        <w:rPr>
          <w:rFonts w:ascii="Times New Roman" w:hAnsi="Times New Roman" w:cs="Times New Roman"/>
          <w:sz w:val="24"/>
          <w:szCs w:val="24"/>
        </w:rPr>
        <w:t>Fed</w:t>
      </w:r>
      <w:r w:rsidRPr="008D389E">
        <w:rPr>
          <w:rFonts w:ascii="Times New Roman" w:hAnsi="Times New Roman" w:cs="Times New Roman"/>
          <w:sz w:val="24"/>
          <w:szCs w:val="24"/>
        </w:rPr>
        <w:t xml:space="preserve"> must fund the Treasury. In time</w:t>
      </w:r>
      <w:r w:rsidR="00A0650F">
        <w:rPr>
          <w:rFonts w:ascii="Times New Roman" w:hAnsi="Times New Roman" w:cs="Times New Roman"/>
          <w:sz w:val="24"/>
          <w:szCs w:val="24"/>
        </w:rPr>
        <w:t>s</w:t>
      </w:r>
      <w:r w:rsidRPr="008D389E">
        <w:rPr>
          <w:rFonts w:ascii="Times New Roman" w:hAnsi="Times New Roman" w:cs="Times New Roman"/>
          <w:sz w:val="24"/>
          <w:szCs w:val="24"/>
        </w:rPr>
        <w:t xml:space="preserve"> of stress in the money market </w:t>
      </w:r>
      <w:r w:rsidR="00E07E3D">
        <w:rPr>
          <w:rFonts w:ascii="Times New Roman" w:hAnsi="Times New Roman" w:cs="Times New Roman"/>
          <w:sz w:val="24"/>
          <w:szCs w:val="24"/>
        </w:rPr>
        <w:t>this point</w:t>
      </w:r>
      <w:r w:rsidRPr="008D389E">
        <w:rPr>
          <w:rFonts w:ascii="Times New Roman" w:hAnsi="Times New Roman" w:cs="Times New Roman"/>
          <w:sz w:val="24"/>
          <w:szCs w:val="24"/>
        </w:rPr>
        <w:t xml:space="preserve"> </w:t>
      </w:r>
      <w:r w:rsidR="00A0650F">
        <w:rPr>
          <w:rFonts w:ascii="Times New Roman" w:hAnsi="Times New Roman" w:cs="Times New Roman"/>
          <w:sz w:val="24"/>
          <w:szCs w:val="24"/>
        </w:rPr>
        <w:t>is well illustrated:</w:t>
      </w:r>
    </w:p>
    <w:p w14:paraId="5D9F8AEE" w14:textId="4757E3A0" w:rsidR="006C4BEF" w:rsidRPr="00BF5A25" w:rsidRDefault="006C4BEF"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t xml:space="preserve">On occasion, the Treasury, in anticipation of heavy tax receipts during heavy tax months, will, under statutory authority, replenish balances at Federal Reserve Banks by borrowing directly from such banks through the issuance of special certificates of indebtedness, rather than withdrawing funds from </w:t>
      </w:r>
      <w:r w:rsidRPr="008D389E">
        <w:rPr>
          <w:rFonts w:ascii="Times New Roman" w:hAnsi="Times New Roman" w:cs="Times New Roman"/>
          <w:color w:val="auto"/>
          <w:sz w:val="24"/>
          <w:szCs w:val="24"/>
        </w:rPr>
        <w:lastRenderedPageBreak/>
        <w:t xml:space="preserve">Treasury tax and loan accounts. These funds are borrowed for only a few days and enable the Treasury temporarily to make disbursements in excess of its current receipts </w:t>
      </w:r>
      <w:r w:rsidRPr="008D389E">
        <w:rPr>
          <w:rFonts w:ascii="Times New Roman" w:hAnsi="Times New Roman" w:cs="Times New Roman"/>
          <w:b/>
          <w:color w:val="auto"/>
          <w:sz w:val="24"/>
          <w:szCs w:val="24"/>
        </w:rPr>
        <w:t>thus providing the banks with additional reserves in advance of a later unavoidable drain</w:t>
      </w:r>
      <w:r w:rsidR="00355388" w:rsidRPr="008D389E">
        <w:rPr>
          <w:rFonts w:ascii="Times New Roman" w:hAnsi="Times New Roman" w:cs="Times New Roman"/>
          <w:color w:val="auto"/>
          <w:sz w:val="24"/>
          <w:szCs w:val="24"/>
        </w:rPr>
        <w:t>.</w:t>
      </w:r>
      <w:r w:rsidRPr="008D389E">
        <w:rPr>
          <w:rFonts w:ascii="Times New Roman" w:hAnsi="Times New Roman" w:cs="Times New Roman"/>
          <w:color w:val="auto"/>
          <w:sz w:val="24"/>
          <w:szCs w:val="24"/>
        </w:rPr>
        <w:t xml:space="preserve"> (U.S. Treasury</w:t>
      </w:r>
      <w:r w:rsidR="00BF5A25">
        <w:rPr>
          <w:rFonts w:ascii="Times New Roman" w:hAnsi="Times New Roman" w:cs="Times New Roman"/>
          <w:color w:val="auto"/>
          <w:sz w:val="24"/>
          <w:szCs w:val="24"/>
        </w:rPr>
        <w:t>,</w:t>
      </w:r>
      <w:r w:rsidRPr="008D389E">
        <w:rPr>
          <w:rFonts w:ascii="Times New Roman" w:hAnsi="Times New Roman" w:cs="Times New Roman"/>
          <w:color w:val="auto"/>
          <w:sz w:val="24"/>
          <w:szCs w:val="24"/>
        </w:rPr>
        <w:t xml:space="preserve"> 1955, </w:t>
      </w:r>
      <w:r w:rsidR="00BF5A25">
        <w:rPr>
          <w:rFonts w:ascii="Times New Roman" w:hAnsi="Times New Roman" w:cs="Times New Roman"/>
          <w:color w:val="auto"/>
          <w:sz w:val="24"/>
          <w:szCs w:val="24"/>
        </w:rPr>
        <w:t xml:space="preserve">p. </w:t>
      </w:r>
      <w:r w:rsidRPr="008D389E">
        <w:rPr>
          <w:rFonts w:ascii="Times New Roman" w:hAnsi="Times New Roman" w:cs="Times New Roman"/>
          <w:color w:val="auto"/>
          <w:sz w:val="24"/>
          <w:szCs w:val="24"/>
        </w:rPr>
        <w:t>282</w:t>
      </w:r>
      <w:r w:rsidR="00355388" w:rsidRPr="008D389E">
        <w:rPr>
          <w:rFonts w:ascii="Times New Roman" w:hAnsi="Times New Roman" w:cs="Times New Roman"/>
          <w:i w:val="0"/>
          <w:color w:val="auto"/>
          <w:sz w:val="24"/>
          <w:szCs w:val="24"/>
        </w:rPr>
        <w:t xml:space="preserve">, </w:t>
      </w:r>
      <w:r w:rsidR="00355388" w:rsidRPr="00BF5A25">
        <w:rPr>
          <w:rFonts w:ascii="Times New Roman" w:hAnsi="Times New Roman" w:cs="Times New Roman"/>
          <w:color w:val="auto"/>
          <w:sz w:val="24"/>
          <w:szCs w:val="24"/>
        </w:rPr>
        <w:t>bold added</w:t>
      </w:r>
      <w:r w:rsidRPr="00BF5A25">
        <w:rPr>
          <w:rFonts w:ascii="Times New Roman" w:hAnsi="Times New Roman" w:cs="Times New Roman"/>
          <w:color w:val="auto"/>
          <w:sz w:val="24"/>
          <w:szCs w:val="24"/>
        </w:rPr>
        <w:t>)</w:t>
      </w:r>
    </w:p>
    <w:p w14:paraId="4CA1AFE4" w14:textId="77777777" w:rsidR="006C4BEF" w:rsidRPr="008D389E" w:rsidRDefault="005D00F6" w:rsidP="0001095E">
      <w:pPr>
        <w:autoSpaceDE w:val="0"/>
        <w:autoSpaceDN w:val="0"/>
        <w:adjustRightInd w:val="0"/>
        <w:spacing w:after="0" w:line="480" w:lineRule="auto"/>
        <w:rPr>
          <w:rFonts w:ascii="Times New Roman" w:hAnsi="Times New Roman" w:cs="Times New Roman"/>
          <w:sz w:val="24"/>
          <w:szCs w:val="24"/>
        </w:rPr>
      </w:pPr>
      <w:r w:rsidRPr="008D389E">
        <w:rPr>
          <w:rFonts w:ascii="Times New Roman" w:hAnsi="Times New Roman" w:cs="Times New Roman"/>
          <w:sz w:val="24"/>
          <w:szCs w:val="24"/>
        </w:rPr>
        <w:t>B</w:t>
      </w:r>
      <w:r w:rsidR="000B7BF6" w:rsidRPr="008D389E">
        <w:rPr>
          <w:rFonts w:ascii="Times New Roman" w:hAnsi="Times New Roman" w:cs="Times New Roman"/>
          <w:sz w:val="24"/>
          <w:szCs w:val="24"/>
        </w:rPr>
        <w:t>y spending</w:t>
      </w:r>
      <w:r w:rsidR="003757EF">
        <w:rPr>
          <w:rFonts w:ascii="Times New Roman" w:hAnsi="Times New Roman" w:cs="Times New Roman"/>
          <w:sz w:val="24"/>
          <w:szCs w:val="24"/>
        </w:rPr>
        <w:t>,</w:t>
      </w:r>
      <w:r w:rsidR="000B7BF6" w:rsidRPr="008D389E">
        <w:rPr>
          <w:rFonts w:ascii="Times New Roman" w:hAnsi="Times New Roman" w:cs="Times New Roman"/>
          <w:sz w:val="24"/>
          <w:szCs w:val="24"/>
        </w:rPr>
        <w:t xml:space="preserve"> the Treasury injected reserves in the banking system in a quantity large enough to meet the heavy drainage that would occur through the settlement </w:t>
      </w:r>
      <w:r w:rsidR="00F87B96" w:rsidRPr="008D389E">
        <w:rPr>
          <w:rFonts w:ascii="Times New Roman" w:hAnsi="Times New Roman" w:cs="Times New Roman"/>
          <w:sz w:val="24"/>
          <w:szCs w:val="24"/>
        </w:rPr>
        <w:t xml:space="preserve">of taxes. </w:t>
      </w:r>
    </w:p>
    <w:p w14:paraId="71E5A48D" w14:textId="13FB799F" w:rsidR="00763CC7" w:rsidRPr="008D389E" w:rsidRDefault="005D00F6" w:rsidP="00A0650F">
      <w:pPr>
        <w:autoSpaceDE w:val="0"/>
        <w:autoSpaceDN w:val="0"/>
        <w:adjustRightInd w:val="0"/>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Another</w:t>
      </w:r>
      <w:r w:rsidR="003E08F6">
        <w:rPr>
          <w:rFonts w:ascii="Times New Roman" w:hAnsi="Times New Roman" w:cs="Times New Roman"/>
          <w:sz w:val="24"/>
          <w:szCs w:val="24"/>
        </w:rPr>
        <w:t xml:space="preserve"> debt-</w:t>
      </w:r>
      <w:r w:rsidR="00F87B96" w:rsidRPr="008D389E">
        <w:rPr>
          <w:rFonts w:ascii="Times New Roman" w:hAnsi="Times New Roman" w:cs="Times New Roman"/>
          <w:sz w:val="24"/>
          <w:szCs w:val="24"/>
        </w:rPr>
        <w:t xml:space="preserve">management technique </w:t>
      </w:r>
      <w:r w:rsidRPr="008D389E">
        <w:rPr>
          <w:rFonts w:ascii="Times New Roman" w:hAnsi="Times New Roman" w:cs="Times New Roman"/>
          <w:sz w:val="24"/>
          <w:szCs w:val="24"/>
        </w:rPr>
        <w:t>was to allow</w:t>
      </w:r>
      <w:r w:rsidR="00F87B96" w:rsidRPr="008D389E">
        <w:rPr>
          <w:rFonts w:ascii="Times New Roman" w:hAnsi="Times New Roman" w:cs="Times New Roman"/>
          <w:sz w:val="24"/>
          <w:szCs w:val="24"/>
        </w:rPr>
        <w:t xml:space="preserve"> tax settlement with securiti</w:t>
      </w:r>
      <w:r w:rsidR="006263A8" w:rsidRPr="008D389E">
        <w:rPr>
          <w:rFonts w:ascii="Times New Roman" w:hAnsi="Times New Roman" w:cs="Times New Roman"/>
          <w:sz w:val="24"/>
          <w:szCs w:val="24"/>
        </w:rPr>
        <w:t xml:space="preserve">es </w:t>
      </w:r>
      <w:r w:rsidR="003757EF">
        <w:rPr>
          <w:rFonts w:ascii="Times New Roman" w:hAnsi="Times New Roman" w:cs="Times New Roman"/>
          <w:sz w:val="24"/>
          <w:szCs w:val="24"/>
        </w:rPr>
        <w:t>instead of</w:t>
      </w:r>
      <w:r w:rsidR="006263A8" w:rsidRPr="008D389E">
        <w:rPr>
          <w:rFonts w:ascii="Times New Roman" w:hAnsi="Times New Roman" w:cs="Times New Roman"/>
          <w:sz w:val="24"/>
          <w:szCs w:val="24"/>
        </w:rPr>
        <w:t xml:space="preserve"> reserve</w:t>
      </w:r>
      <w:r w:rsidR="003757EF">
        <w:rPr>
          <w:rFonts w:ascii="Times New Roman" w:hAnsi="Times New Roman" w:cs="Times New Roman"/>
          <w:sz w:val="24"/>
          <w:szCs w:val="24"/>
        </w:rPr>
        <w:t>s</w:t>
      </w:r>
      <w:r w:rsidR="00F87B96" w:rsidRPr="008D389E">
        <w:rPr>
          <w:rFonts w:ascii="Times New Roman" w:hAnsi="Times New Roman" w:cs="Times New Roman"/>
          <w:sz w:val="24"/>
          <w:szCs w:val="24"/>
        </w:rPr>
        <w:t xml:space="preserve">. </w:t>
      </w:r>
      <w:r w:rsidR="003E08F6">
        <w:rPr>
          <w:rFonts w:ascii="Times New Roman" w:hAnsi="Times New Roman" w:cs="Times New Roman"/>
          <w:sz w:val="24"/>
          <w:szCs w:val="24"/>
        </w:rPr>
        <w:t>Treasury sold to b</w:t>
      </w:r>
      <w:r w:rsidR="00F87B96" w:rsidRPr="008D389E">
        <w:rPr>
          <w:rFonts w:ascii="Times New Roman" w:hAnsi="Times New Roman" w:cs="Times New Roman"/>
          <w:sz w:val="24"/>
          <w:szCs w:val="24"/>
        </w:rPr>
        <w:t xml:space="preserve">anks </w:t>
      </w:r>
      <w:r w:rsidR="003E08F6">
        <w:rPr>
          <w:rFonts w:ascii="Times New Roman" w:hAnsi="Times New Roman" w:cs="Times New Roman"/>
          <w:sz w:val="24"/>
          <w:szCs w:val="24"/>
        </w:rPr>
        <w:t>(</w:t>
      </w:r>
      <w:r w:rsidR="00F87B96" w:rsidRPr="008D389E">
        <w:rPr>
          <w:rFonts w:ascii="Times New Roman" w:hAnsi="Times New Roman" w:cs="Times New Roman"/>
          <w:sz w:val="24"/>
          <w:szCs w:val="24"/>
        </w:rPr>
        <w:t>and large private corporation</w:t>
      </w:r>
      <w:r w:rsidR="00C433E9" w:rsidRPr="008D389E">
        <w:rPr>
          <w:rFonts w:ascii="Times New Roman" w:hAnsi="Times New Roman" w:cs="Times New Roman"/>
          <w:sz w:val="24"/>
          <w:szCs w:val="24"/>
        </w:rPr>
        <w:t>s</w:t>
      </w:r>
      <w:r w:rsidR="003E08F6">
        <w:rPr>
          <w:rFonts w:ascii="Times New Roman" w:hAnsi="Times New Roman" w:cs="Times New Roman"/>
          <w:sz w:val="24"/>
          <w:szCs w:val="24"/>
        </w:rPr>
        <w:t>)</w:t>
      </w:r>
      <w:r w:rsidR="00F87B96" w:rsidRPr="008D389E">
        <w:rPr>
          <w:rFonts w:ascii="Times New Roman" w:hAnsi="Times New Roman" w:cs="Times New Roman"/>
          <w:sz w:val="24"/>
          <w:szCs w:val="24"/>
        </w:rPr>
        <w:t xml:space="preserve"> </w:t>
      </w:r>
      <w:r w:rsidR="006263A8" w:rsidRPr="008D389E">
        <w:rPr>
          <w:rFonts w:ascii="Times New Roman" w:hAnsi="Times New Roman" w:cs="Times New Roman"/>
          <w:sz w:val="24"/>
          <w:szCs w:val="24"/>
        </w:rPr>
        <w:t>tax anticipation bills and non-marketable savings notes</w:t>
      </w:r>
      <w:r w:rsidR="00A0650F">
        <w:rPr>
          <w:rFonts w:ascii="Times New Roman" w:hAnsi="Times New Roman" w:cs="Times New Roman"/>
          <w:sz w:val="24"/>
          <w:szCs w:val="24"/>
        </w:rPr>
        <w:t xml:space="preserve"> </w:t>
      </w:r>
      <w:r w:rsidR="003757EF">
        <w:rPr>
          <w:rFonts w:ascii="Times New Roman" w:hAnsi="Times New Roman" w:cs="Times New Roman"/>
          <w:sz w:val="24"/>
          <w:szCs w:val="24"/>
        </w:rPr>
        <w:t xml:space="preserve">when reserves were plentiful, </w:t>
      </w:r>
      <w:r w:rsidR="00F87B96" w:rsidRPr="008D389E">
        <w:rPr>
          <w:rFonts w:ascii="Times New Roman" w:hAnsi="Times New Roman" w:cs="Times New Roman"/>
          <w:sz w:val="24"/>
          <w:szCs w:val="24"/>
        </w:rPr>
        <w:t>and at tax season</w:t>
      </w:r>
      <w:r w:rsidR="00E07E3D">
        <w:rPr>
          <w:rFonts w:ascii="Times New Roman" w:hAnsi="Times New Roman" w:cs="Times New Roman"/>
          <w:sz w:val="24"/>
          <w:szCs w:val="24"/>
        </w:rPr>
        <w:t xml:space="preserve"> they would</w:t>
      </w:r>
      <w:r w:rsidR="00F87B96" w:rsidRPr="008D389E">
        <w:rPr>
          <w:rFonts w:ascii="Times New Roman" w:hAnsi="Times New Roman" w:cs="Times New Roman"/>
          <w:sz w:val="24"/>
          <w:szCs w:val="24"/>
        </w:rPr>
        <w:t xml:space="preserve"> </w:t>
      </w:r>
      <w:r w:rsidR="003757EF">
        <w:rPr>
          <w:rFonts w:ascii="Times New Roman" w:hAnsi="Times New Roman" w:cs="Times New Roman"/>
          <w:sz w:val="24"/>
          <w:szCs w:val="24"/>
        </w:rPr>
        <w:t>use</w:t>
      </w:r>
      <w:r w:rsidR="00360AD1" w:rsidRPr="008D389E">
        <w:rPr>
          <w:rFonts w:ascii="Times New Roman" w:hAnsi="Times New Roman" w:cs="Times New Roman"/>
          <w:sz w:val="24"/>
          <w:szCs w:val="24"/>
        </w:rPr>
        <w:t xml:space="preserve"> </w:t>
      </w:r>
      <w:r w:rsidR="003757EF">
        <w:rPr>
          <w:rFonts w:ascii="Times New Roman" w:hAnsi="Times New Roman" w:cs="Times New Roman"/>
          <w:sz w:val="24"/>
          <w:szCs w:val="24"/>
        </w:rPr>
        <w:t xml:space="preserve">them </w:t>
      </w:r>
      <w:r w:rsidR="003E08F6">
        <w:rPr>
          <w:rFonts w:ascii="Times New Roman" w:hAnsi="Times New Roman" w:cs="Times New Roman"/>
          <w:sz w:val="24"/>
          <w:szCs w:val="24"/>
        </w:rPr>
        <w:t xml:space="preserve">as means </w:t>
      </w:r>
      <w:r w:rsidR="00C17821" w:rsidRPr="00C17821">
        <w:rPr>
          <w:rFonts w:ascii="Times New Roman" w:hAnsi="Times New Roman" w:cs="Times New Roman"/>
          <w:color w:val="FF0000"/>
          <w:sz w:val="24"/>
          <w:szCs w:val="24"/>
        </w:rPr>
        <w:t>to pay</w:t>
      </w:r>
      <w:r w:rsidR="003E08F6" w:rsidRPr="00C17821">
        <w:rPr>
          <w:rFonts w:ascii="Times New Roman" w:hAnsi="Times New Roman" w:cs="Times New Roman"/>
          <w:color w:val="FF0000"/>
          <w:sz w:val="24"/>
          <w:szCs w:val="24"/>
        </w:rPr>
        <w:t xml:space="preserve"> </w:t>
      </w:r>
      <w:r w:rsidR="003E08F6">
        <w:rPr>
          <w:rFonts w:ascii="Times New Roman" w:hAnsi="Times New Roman" w:cs="Times New Roman"/>
          <w:sz w:val="24"/>
          <w:szCs w:val="24"/>
        </w:rPr>
        <w:t xml:space="preserve">taxes </w:t>
      </w:r>
      <w:r w:rsidR="003757EF">
        <w:rPr>
          <w:rFonts w:ascii="Times New Roman" w:hAnsi="Times New Roman" w:cs="Times New Roman"/>
          <w:sz w:val="24"/>
          <w:szCs w:val="24"/>
        </w:rPr>
        <w:t>(Snyder in U.S. Senate</w:t>
      </w:r>
      <w:r w:rsidR="00BF5A25">
        <w:rPr>
          <w:rFonts w:ascii="Times New Roman" w:hAnsi="Times New Roman" w:cs="Times New Roman"/>
          <w:sz w:val="24"/>
          <w:szCs w:val="24"/>
        </w:rPr>
        <w:t>,</w:t>
      </w:r>
      <w:r w:rsidR="003757EF">
        <w:rPr>
          <w:rFonts w:ascii="Times New Roman" w:hAnsi="Times New Roman" w:cs="Times New Roman"/>
          <w:sz w:val="24"/>
          <w:szCs w:val="24"/>
        </w:rPr>
        <w:t xml:space="preserve"> 1952</w:t>
      </w:r>
      <w:r w:rsidR="00D26E2B">
        <w:rPr>
          <w:rFonts w:ascii="Times New Roman" w:hAnsi="Times New Roman" w:cs="Times New Roman"/>
          <w:sz w:val="24"/>
          <w:szCs w:val="24"/>
        </w:rPr>
        <w:t>B</w:t>
      </w:r>
      <w:r w:rsidR="003757EF">
        <w:rPr>
          <w:rFonts w:ascii="Times New Roman" w:hAnsi="Times New Roman" w:cs="Times New Roman"/>
          <w:sz w:val="24"/>
          <w:szCs w:val="24"/>
        </w:rPr>
        <w:t xml:space="preserve">, </w:t>
      </w:r>
      <w:r w:rsidR="00BF5A25">
        <w:rPr>
          <w:rFonts w:ascii="Times New Roman" w:hAnsi="Times New Roman" w:cs="Times New Roman"/>
          <w:sz w:val="24"/>
          <w:szCs w:val="24"/>
        </w:rPr>
        <w:t xml:space="preserve">p. </w:t>
      </w:r>
      <w:r w:rsidR="003757EF">
        <w:rPr>
          <w:rFonts w:ascii="Times New Roman" w:hAnsi="Times New Roman" w:cs="Times New Roman"/>
          <w:sz w:val="24"/>
          <w:szCs w:val="24"/>
        </w:rPr>
        <w:t xml:space="preserve">14, </w:t>
      </w:r>
      <w:r w:rsidR="00BF5A25">
        <w:rPr>
          <w:rFonts w:ascii="Times New Roman" w:hAnsi="Times New Roman" w:cs="Times New Roman"/>
          <w:sz w:val="24"/>
          <w:szCs w:val="24"/>
        </w:rPr>
        <w:t xml:space="preserve">p. </w:t>
      </w:r>
      <w:r w:rsidR="003757EF">
        <w:rPr>
          <w:rFonts w:ascii="Times New Roman" w:hAnsi="Times New Roman" w:cs="Times New Roman"/>
          <w:sz w:val="24"/>
          <w:szCs w:val="24"/>
        </w:rPr>
        <w:t>117</w:t>
      </w:r>
      <w:r w:rsidR="003E08F6">
        <w:rPr>
          <w:rFonts w:ascii="Times New Roman" w:hAnsi="Times New Roman" w:cs="Times New Roman"/>
          <w:sz w:val="24"/>
          <w:szCs w:val="24"/>
        </w:rPr>
        <w:t>)</w:t>
      </w:r>
      <w:r w:rsidR="00F87B96" w:rsidRPr="008D389E">
        <w:rPr>
          <w:rFonts w:ascii="Times New Roman" w:hAnsi="Times New Roman" w:cs="Times New Roman"/>
          <w:sz w:val="24"/>
          <w:szCs w:val="24"/>
        </w:rPr>
        <w:t xml:space="preserve">. </w:t>
      </w:r>
      <w:r w:rsidR="003E08F6">
        <w:rPr>
          <w:rFonts w:ascii="Times New Roman" w:hAnsi="Times New Roman" w:cs="Times New Roman"/>
          <w:sz w:val="24"/>
          <w:szCs w:val="24"/>
        </w:rPr>
        <w:t>In addition</w:t>
      </w:r>
      <w:r w:rsidR="00E07E3D">
        <w:rPr>
          <w:rFonts w:ascii="Times New Roman" w:hAnsi="Times New Roman" w:cs="Times New Roman"/>
          <w:sz w:val="24"/>
          <w:szCs w:val="24"/>
        </w:rPr>
        <w:t xml:space="preserve">, when banks purchased </w:t>
      </w:r>
      <w:r w:rsidR="003E08F6">
        <w:rPr>
          <w:rFonts w:ascii="Times New Roman" w:hAnsi="Times New Roman" w:cs="Times New Roman"/>
          <w:sz w:val="24"/>
          <w:szCs w:val="24"/>
        </w:rPr>
        <w:t>Treasury</w:t>
      </w:r>
      <w:r w:rsidR="00C17821">
        <w:rPr>
          <w:rFonts w:ascii="Times New Roman" w:hAnsi="Times New Roman" w:cs="Times New Roman"/>
          <w:sz w:val="24"/>
          <w:szCs w:val="24"/>
        </w:rPr>
        <w:t xml:space="preserve"> </w:t>
      </w:r>
      <w:r w:rsidR="00E07E3D">
        <w:rPr>
          <w:rFonts w:ascii="Times New Roman" w:hAnsi="Times New Roman" w:cs="Times New Roman"/>
          <w:sz w:val="24"/>
          <w:szCs w:val="24"/>
        </w:rPr>
        <w:t>securities they were sometimes allowed by the Treasury to credit the TT&amp;Ls—monetary financing by private banks—</w:t>
      </w:r>
      <w:r w:rsidR="003E08F6">
        <w:rPr>
          <w:rFonts w:ascii="Times New Roman" w:hAnsi="Times New Roman" w:cs="Times New Roman"/>
          <w:sz w:val="24"/>
          <w:szCs w:val="24"/>
        </w:rPr>
        <w:t>to avoid</w:t>
      </w:r>
      <w:r w:rsidR="00E07E3D">
        <w:rPr>
          <w:rFonts w:ascii="Times New Roman" w:hAnsi="Times New Roman" w:cs="Times New Roman"/>
          <w:sz w:val="24"/>
          <w:szCs w:val="24"/>
        </w:rPr>
        <w:t xml:space="preserve"> </w:t>
      </w:r>
      <w:r w:rsidR="00B67EFF">
        <w:rPr>
          <w:rFonts w:ascii="Times New Roman" w:hAnsi="Times New Roman" w:cs="Times New Roman"/>
          <w:sz w:val="24"/>
          <w:szCs w:val="24"/>
        </w:rPr>
        <w:t>debiting reserve balances</w:t>
      </w:r>
      <w:r w:rsidR="00E07E3D">
        <w:rPr>
          <w:rFonts w:ascii="Times New Roman" w:hAnsi="Times New Roman" w:cs="Times New Roman"/>
          <w:sz w:val="24"/>
          <w:szCs w:val="24"/>
        </w:rPr>
        <w:t>. Treasury has not authorized banks to do this since 1989 (Tymoigne</w:t>
      </w:r>
      <w:r w:rsidR="00BF5A25">
        <w:rPr>
          <w:rFonts w:ascii="Times New Roman" w:hAnsi="Times New Roman" w:cs="Times New Roman"/>
          <w:sz w:val="24"/>
          <w:szCs w:val="24"/>
        </w:rPr>
        <w:t>,</w:t>
      </w:r>
      <w:r w:rsidR="00E07E3D">
        <w:rPr>
          <w:rFonts w:ascii="Times New Roman" w:hAnsi="Times New Roman" w:cs="Times New Roman"/>
          <w:sz w:val="24"/>
          <w:szCs w:val="24"/>
        </w:rPr>
        <w:t xml:space="preserve"> 2014).</w:t>
      </w:r>
    </w:p>
    <w:p w14:paraId="11E6B68D" w14:textId="41F99B3D" w:rsidR="009D20CC" w:rsidRPr="008D389E" w:rsidRDefault="00E3029E" w:rsidP="00E07E3D">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w:t>
      </w:r>
      <w:r w:rsidR="00E07E3D" w:rsidRPr="008D389E">
        <w:rPr>
          <w:rFonts w:ascii="Times New Roman" w:hAnsi="Times New Roman" w:cs="Times New Roman"/>
          <w:sz w:val="24"/>
          <w:szCs w:val="24"/>
        </w:rPr>
        <w:t>he issuance of the tax-related securities had a double purpose</w:t>
      </w:r>
      <w:r>
        <w:rPr>
          <w:rFonts w:ascii="Times New Roman" w:hAnsi="Times New Roman" w:cs="Times New Roman"/>
          <w:sz w:val="24"/>
          <w:szCs w:val="24"/>
        </w:rPr>
        <w:t xml:space="preserve">—fiscal and monetary—but </w:t>
      </w:r>
      <w:r w:rsidR="00B34D04" w:rsidRPr="008D389E">
        <w:rPr>
          <w:rFonts w:ascii="Times New Roman" w:hAnsi="Times New Roman" w:cs="Times New Roman"/>
          <w:sz w:val="24"/>
          <w:szCs w:val="24"/>
        </w:rPr>
        <w:t>issuance</w:t>
      </w:r>
      <w:r>
        <w:rPr>
          <w:rFonts w:ascii="Times New Roman" w:hAnsi="Times New Roman" w:cs="Times New Roman"/>
          <w:sz w:val="24"/>
          <w:szCs w:val="24"/>
        </w:rPr>
        <w:t>s of treasuries have</w:t>
      </w:r>
      <w:r w:rsidR="00B34D04" w:rsidRPr="008D389E">
        <w:rPr>
          <w:rFonts w:ascii="Times New Roman" w:hAnsi="Times New Roman" w:cs="Times New Roman"/>
          <w:sz w:val="24"/>
          <w:szCs w:val="24"/>
        </w:rPr>
        <w:t xml:space="preserve"> also been done </w:t>
      </w:r>
      <w:r w:rsidR="006263A8" w:rsidRPr="008D389E">
        <w:rPr>
          <w:rFonts w:ascii="Times New Roman" w:hAnsi="Times New Roman" w:cs="Times New Roman"/>
          <w:sz w:val="24"/>
          <w:szCs w:val="24"/>
        </w:rPr>
        <w:t xml:space="preserve">purely </w:t>
      </w:r>
      <w:r w:rsidR="007C17B5">
        <w:rPr>
          <w:rFonts w:ascii="Times New Roman" w:hAnsi="Times New Roman" w:cs="Times New Roman"/>
          <w:sz w:val="24"/>
          <w:szCs w:val="24"/>
        </w:rPr>
        <w:t>to help monetary-</w:t>
      </w:r>
      <w:r w:rsidR="00B34D04" w:rsidRPr="008D389E">
        <w:rPr>
          <w:rFonts w:ascii="Times New Roman" w:hAnsi="Times New Roman" w:cs="Times New Roman"/>
          <w:sz w:val="24"/>
          <w:szCs w:val="24"/>
        </w:rPr>
        <w:t xml:space="preserve">policy making. The most recent example was the issuance </w:t>
      </w:r>
      <w:r w:rsidR="00763CC7" w:rsidRPr="008D389E">
        <w:rPr>
          <w:rFonts w:ascii="Times New Roman" w:hAnsi="Times New Roman" w:cs="Times New Roman"/>
          <w:sz w:val="24"/>
          <w:szCs w:val="24"/>
        </w:rPr>
        <w:t xml:space="preserve">at the request of the Fed </w:t>
      </w:r>
      <w:r w:rsidR="00B34D04" w:rsidRPr="008D389E">
        <w:rPr>
          <w:rFonts w:ascii="Times New Roman" w:hAnsi="Times New Roman" w:cs="Times New Roman"/>
          <w:sz w:val="24"/>
          <w:szCs w:val="24"/>
        </w:rPr>
        <w:t xml:space="preserve">of </w:t>
      </w:r>
      <w:r w:rsidR="00763CC7" w:rsidRPr="008D389E">
        <w:rPr>
          <w:rFonts w:ascii="Times New Roman" w:hAnsi="Times New Roman" w:cs="Times New Roman"/>
          <w:sz w:val="24"/>
          <w:szCs w:val="24"/>
        </w:rPr>
        <w:t>supplementary</w:t>
      </w:r>
      <w:r w:rsidR="007C17B5">
        <w:rPr>
          <w:rFonts w:ascii="Times New Roman" w:hAnsi="Times New Roman" w:cs="Times New Roman"/>
          <w:sz w:val="24"/>
          <w:szCs w:val="24"/>
        </w:rPr>
        <w:t xml:space="preserve"> T-</w:t>
      </w:r>
      <w:r w:rsidR="00B34D04" w:rsidRPr="008D389E">
        <w:rPr>
          <w:rFonts w:ascii="Times New Roman" w:hAnsi="Times New Roman" w:cs="Times New Roman"/>
          <w:sz w:val="24"/>
          <w:szCs w:val="24"/>
        </w:rPr>
        <w:t>bills</w:t>
      </w:r>
      <w:r w:rsidR="007C17B5">
        <w:rPr>
          <w:rFonts w:ascii="Times New Roman" w:hAnsi="Times New Roman" w:cs="Times New Roman"/>
          <w:sz w:val="24"/>
          <w:szCs w:val="24"/>
        </w:rPr>
        <w:t xml:space="preserve"> in 2008, </w:t>
      </w:r>
      <w:r w:rsidR="00E07E3D">
        <w:rPr>
          <w:rFonts w:ascii="Times New Roman" w:hAnsi="Times New Roman" w:cs="Times New Roman"/>
          <w:sz w:val="24"/>
          <w:szCs w:val="24"/>
        </w:rPr>
        <w:t xml:space="preserve">when the </w:t>
      </w:r>
      <w:r w:rsidR="003E08F6">
        <w:rPr>
          <w:rFonts w:ascii="Times New Roman" w:hAnsi="Times New Roman" w:cs="Times New Roman"/>
          <w:sz w:val="24"/>
          <w:szCs w:val="24"/>
        </w:rPr>
        <w:t>Fed’s Treasury-security</w:t>
      </w:r>
      <w:r w:rsidR="00E07E3D">
        <w:rPr>
          <w:rFonts w:ascii="Times New Roman" w:hAnsi="Times New Roman" w:cs="Times New Roman"/>
          <w:sz w:val="24"/>
          <w:szCs w:val="24"/>
        </w:rPr>
        <w:t xml:space="preserve"> holding</w:t>
      </w:r>
      <w:r w:rsidR="003E08F6">
        <w:rPr>
          <w:rFonts w:ascii="Times New Roman" w:hAnsi="Times New Roman" w:cs="Times New Roman"/>
          <w:sz w:val="24"/>
          <w:szCs w:val="24"/>
        </w:rPr>
        <w:t>s were</w:t>
      </w:r>
      <w:r w:rsidR="00E07E3D">
        <w:rPr>
          <w:rFonts w:ascii="Times New Roman" w:hAnsi="Times New Roman" w:cs="Times New Roman"/>
          <w:sz w:val="24"/>
          <w:szCs w:val="24"/>
        </w:rPr>
        <w:t xml:space="preserve"> </w:t>
      </w:r>
      <w:r w:rsidR="003E08F6">
        <w:rPr>
          <w:rFonts w:ascii="Times New Roman" w:hAnsi="Times New Roman" w:cs="Times New Roman"/>
          <w:sz w:val="24"/>
          <w:szCs w:val="24"/>
        </w:rPr>
        <w:t>dwindling</w:t>
      </w:r>
      <w:r w:rsidR="00E07E3D">
        <w:rPr>
          <w:rFonts w:ascii="Times New Roman" w:hAnsi="Times New Roman" w:cs="Times New Roman"/>
          <w:sz w:val="24"/>
          <w:szCs w:val="24"/>
        </w:rPr>
        <w:t xml:space="preserve"> rapidly </w:t>
      </w:r>
      <w:r w:rsidR="00B34D04" w:rsidRPr="008D389E">
        <w:rPr>
          <w:rFonts w:ascii="Times New Roman" w:hAnsi="Times New Roman" w:cs="Times New Roman"/>
          <w:sz w:val="24"/>
          <w:szCs w:val="24"/>
        </w:rPr>
        <w:t>(Tymoigne</w:t>
      </w:r>
      <w:r w:rsidR="00BF5A25">
        <w:rPr>
          <w:rFonts w:ascii="Times New Roman" w:hAnsi="Times New Roman" w:cs="Times New Roman"/>
          <w:sz w:val="24"/>
          <w:szCs w:val="24"/>
        </w:rPr>
        <w:t>,</w:t>
      </w:r>
      <w:r w:rsidR="00B34D04" w:rsidRPr="008D389E">
        <w:rPr>
          <w:rFonts w:ascii="Times New Roman" w:hAnsi="Times New Roman" w:cs="Times New Roman"/>
          <w:sz w:val="24"/>
          <w:szCs w:val="24"/>
        </w:rPr>
        <w:t xml:space="preserve"> 2014). </w:t>
      </w:r>
      <w:r w:rsidR="00C75391" w:rsidRPr="00C75391">
        <w:rPr>
          <w:rFonts w:ascii="Times New Roman" w:hAnsi="Times New Roman" w:cs="Times New Roman"/>
          <w:color w:val="FF0000"/>
          <w:sz w:val="24"/>
          <w:szCs w:val="24"/>
        </w:rPr>
        <w:t xml:space="preserve">After World War Two, the strict targeting of T-bond rate at 2.5% was relaxed slightly, but Treasury and Fed still did not want the rate to deviate too much from 2.5%. </w:t>
      </w:r>
      <w:r w:rsidR="00C17821">
        <w:rPr>
          <w:rFonts w:ascii="Times New Roman" w:hAnsi="Times New Roman" w:cs="Times New Roman"/>
          <w:color w:val="FF0000"/>
          <w:sz w:val="24"/>
          <w:szCs w:val="24"/>
        </w:rPr>
        <w:t>A</w:t>
      </w:r>
      <w:r w:rsidR="00B34D04" w:rsidRPr="00C75391">
        <w:rPr>
          <w:rFonts w:ascii="Times New Roman" w:hAnsi="Times New Roman" w:cs="Times New Roman"/>
          <w:color w:val="FF0000"/>
          <w:sz w:val="24"/>
          <w:szCs w:val="24"/>
        </w:rPr>
        <w:t xml:space="preserve">t that time, </w:t>
      </w:r>
      <w:r w:rsidR="00A70626" w:rsidRPr="00C75391">
        <w:rPr>
          <w:rFonts w:ascii="Times New Roman" w:hAnsi="Times New Roman" w:cs="Times New Roman"/>
          <w:color w:val="FF0000"/>
          <w:sz w:val="24"/>
          <w:szCs w:val="24"/>
        </w:rPr>
        <w:t xml:space="preserve">the Treasury was running a </w:t>
      </w:r>
      <w:r w:rsidR="00C17821">
        <w:rPr>
          <w:rFonts w:ascii="Times New Roman" w:hAnsi="Times New Roman" w:cs="Times New Roman"/>
          <w:color w:val="FF0000"/>
          <w:sz w:val="24"/>
          <w:szCs w:val="24"/>
        </w:rPr>
        <w:t xml:space="preserve">fiscal </w:t>
      </w:r>
      <w:r w:rsidR="00A70626" w:rsidRPr="00C75391">
        <w:rPr>
          <w:rFonts w:ascii="Times New Roman" w:hAnsi="Times New Roman" w:cs="Times New Roman"/>
          <w:color w:val="FF0000"/>
          <w:sz w:val="24"/>
          <w:szCs w:val="24"/>
        </w:rPr>
        <w:t>surplus</w:t>
      </w:r>
      <w:r w:rsidR="00C17821">
        <w:rPr>
          <w:rFonts w:ascii="Times New Roman" w:hAnsi="Times New Roman" w:cs="Times New Roman"/>
          <w:color w:val="FF0000"/>
          <w:sz w:val="24"/>
          <w:szCs w:val="24"/>
        </w:rPr>
        <w:t xml:space="preserve"> and the </w:t>
      </w:r>
      <w:r w:rsidR="00643E3E">
        <w:rPr>
          <w:rFonts w:ascii="Times New Roman" w:hAnsi="Times New Roman" w:cs="Times New Roman"/>
          <w:color w:val="FF0000"/>
          <w:sz w:val="24"/>
          <w:szCs w:val="24"/>
        </w:rPr>
        <w:t>redemption</w:t>
      </w:r>
      <w:r w:rsidR="00A70626" w:rsidRPr="00C75391">
        <w:rPr>
          <w:rFonts w:ascii="Times New Roman" w:hAnsi="Times New Roman" w:cs="Times New Roman"/>
          <w:color w:val="FF0000"/>
          <w:sz w:val="24"/>
          <w:szCs w:val="24"/>
        </w:rPr>
        <w:t xml:space="preserve"> </w:t>
      </w:r>
      <w:r w:rsidR="00C17821">
        <w:rPr>
          <w:rFonts w:ascii="Times New Roman" w:hAnsi="Times New Roman" w:cs="Times New Roman"/>
          <w:color w:val="FF0000"/>
          <w:sz w:val="24"/>
          <w:szCs w:val="24"/>
        </w:rPr>
        <w:t xml:space="preserve">of </w:t>
      </w:r>
      <w:r w:rsidR="00A70626" w:rsidRPr="00C75391">
        <w:rPr>
          <w:rFonts w:ascii="Times New Roman" w:hAnsi="Times New Roman" w:cs="Times New Roman"/>
          <w:color w:val="FF0000"/>
          <w:sz w:val="24"/>
          <w:szCs w:val="24"/>
        </w:rPr>
        <w:t>large amount</w:t>
      </w:r>
      <w:r w:rsidR="00CA7C67" w:rsidRPr="00C75391">
        <w:rPr>
          <w:rFonts w:ascii="Times New Roman" w:hAnsi="Times New Roman" w:cs="Times New Roman"/>
          <w:color w:val="FF0000"/>
          <w:sz w:val="24"/>
          <w:szCs w:val="24"/>
        </w:rPr>
        <w:t>s</w:t>
      </w:r>
      <w:r w:rsidR="00C17821">
        <w:rPr>
          <w:rFonts w:ascii="Times New Roman" w:hAnsi="Times New Roman" w:cs="Times New Roman"/>
          <w:color w:val="FF0000"/>
          <w:sz w:val="24"/>
          <w:szCs w:val="24"/>
        </w:rPr>
        <w:t xml:space="preserve"> of treasuries </w:t>
      </w:r>
      <w:r w:rsidR="00B34D04" w:rsidRPr="00C75391">
        <w:rPr>
          <w:rFonts w:ascii="Times New Roman" w:hAnsi="Times New Roman" w:cs="Times New Roman"/>
          <w:color w:val="FF0000"/>
          <w:sz w:val="24"/>
          <w:szCs w:val="24"/>
        </w:rPr>
        <w:t>put upward pressure</w:t>
      </w:r>
      <w:r w:rsidR="009E5288" w:rsidRPr="00C75391">
        <w:rPr>
          <w:rFonts w:ascii="Times New Roman" w:hAnsi="Times New Roman" w:cs="Times New Roman"/>
          <w:color w:val="FF0000"/>
          <w:sz w:val="24"/>
          <w:szCs w:val="24"/>
        </w:rPr>
        <w:t>s</w:t>
      </w:r>
      <w:r w:rsidR="00B34D04" w:rsidRPr="00C75391">
        <w:rPr>
          <w:rFonts w:ascii="Times New Roman" w:hAnsi="Times New Roman" w:cs="Times New Roman"/>
          <w:color w:val="FF0000"/>
          <w:sz w:val="24"/>
          <w:szCs w:val="24"/>
        </w:rPr>
        <w:t xml:space="preserve"> on T-bonds</w:t>
      </w:r>
      <w:r w:rsidR="005D00F6" w:rsidRPr="00C75391">
        <w:rPr>
          <w:rFonts w:ascii="Times New Roman" w:hAnsi="Times New Roman" w:cs="Times New Roman"/>
          <w:color w:val="FF0000"/>
          <w:sz w:val="24"/>
          <w:szCs w:val="24"/>
        </w:rPr>
        <w:t xml:space="preserve"> </w:t>
      </w:r>
      <w:r w:rsidR="009E5288" w:rsidRPr="00C75391">
        <w:rPr>
          <w:rFonts w:ascii="Times New Roman" w:hAnsi="Times New Roman" w:cs="Times New Roman"/>
          <w:color w:val="FF0000"/>
          <w:sz w:val="24"/>
          <w:szCs w:val="24"/>
        </w:rPr>
        <w:t>price</w:t>
      </w:r>
      <w:r w:rsidR="00C17821">
        <w:rPr>
          <w:rFonts w:ascii="Times New Roman" w:hAnsi="Times New Roman" w:cs="Times New Roman"/>
          <w:color w:val="FF0000"/>
          <w:sz w:val="24"/>
          <w:szCs w:val="24"/>
        </w:rPr>
        <w:t xml:space="preserve">. As a consequence, the </w:t>
      </w:r>
      <w:r w:rsidR="009E5288" w:rsidRPr="00C75391">
        <w:rPr>
          <w:rFonts w:ascii="Times New Roman" w:hAnsi="Times New Roman" w:cs="Times New Roman"/>
          <w:color w:val="FF0000"/>
          <w:sz w:val="24"/>
          <w:szCs w:val="24"/>
        </w:rPr>
        <w:t>T-bond rate</w:t>
      </w:r>
      <w:r w:rsidR="00C17821">
        <w:rPr>
          <w:rFonts w:ascii="Times New Roman" w:hAnsi="Times New Roman" w:cs="Times New Roman"/>
          <w:color w:val="FF0000"/>
          <w:sz w:val="24"/>
          <w:szCs w:val="24"/>
        </w:rPr>
        <w:t xml:space="preserve"> continuously declined toward</w:t>
      </w:r>
      <w:r w:rsidR="00C75391" w:rsidRPr="00C75391">
        <w:rPr>
          <w:rFonts w:ascii="Times New Roman" w:hAnsi="Times New Roman" w:cs="Times New Roman"/>
          <w:color w:val="FF0000"/>
          <w:sz w:val="24"/>
          <w:szCs w:val="24"/>
        </w:rPr>
        <w:t xml:space="preserve"> 2</w:t>
      </w:r>
      <w:r w:rsidR="00C75391">
        <w:rPr>
          <w:rFonts w:ascii="Times New Roman" w:hAnsi="Times New Roman" w:cs="Times New Roman"/>
          <w:color w:val="FF0000"/>
          <w:sz w:val="24"/>
          <w:szCs w:val="24"/>
        </w:rPr>
        <w:t>%</w:t>
      </w:r>
      <w:r w:rsidR="00C17821">
        <w:rPr>
          <w:rFonts w:ascii="Times New Roman" w:hAnsi="Times New Roman" w:cs="Times New Roman"/>
          <w:color w:val="FF0000"/>
          <w:sz w:val="24"/>
          <w:szCs w:val="24"/>
        </w:rPr>
        <w:t>,</w:t>
      </w:r>
      <w:r w:rsidR="00C75391">
        <w:rPr>
          <w:rFonts w:ascii="Times New Roman" w:hAnsi="Times New Roman" w:cs="Times New Roman"/>
          <w:color w:val="FF0000"/>
          <w:sz w:val="24"/>
          <w:szCs w:val="24"/>
        </w:rPr>
        <w:t xml:space="preserve"> and Treasury intervened to help the Fed bring the T-Bond rate back up toward 2.5%</w:t>
      </w:r>
      <w:r w:rsidR="00DD2EEC">
        <w:rPr>
          <w:rFonts w:ascii="Times New Roman" w:hAnsi="Times New Roman" w:cs="Times New Roman"/>
          <w:color w:val="FF0000"/>
          <w:sz w:val="24"/>
          <w:szCs w:val="24"/>
        </w:rPr>
        <w:t>:</w:t>
      </w:r>
      <w:r w:rsidR="00B34D04" w:rsidRPr="00C75391">
        <w:rPr>
          <w:rFonts w:ascii="Times New Roman" w:hAnsi="Times New Roman" w:cs="Times New Roman"/>
          <w:color w:val="FF0000"/>
          <w:sz w:val="24"/>
          <w:szCs w:val="24"/>
        </w:rPr>
        <w:t xml:space="preserve"> </w:t>
      </w:r>
    </w:p>
    <w:p w14:paraId="5AF6067A" w14:textId="4E5D8A47" w:rsidR="007A608B" w:rsidRPr="008D389E" w:rsidRDefault="005C6485"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lastRenderedPageBreak/>
        <w:t>At any rate, the effect of a budget surplus at that time was terribly important in all of the monetary and debt management operations that went on. […]</w:t>
      </w:r>
      <w:r w:rsidR="004600DA" w:rsidRPr="008D389E">
        <w:rPr>
          <w:rFonts w:ascii="Times New Roman" w:hAnsi="Times New Roman" w:cs="Times New Roman"/>
          <w:color w:val="auto"/>
          <w:sz w:val="24"/>
          <w:szCs w:val="24"/>
        </w:rPr>
        <w:t xml:space="preserve"> At that time, the Federal Reserve System owned practically no long-term Government bonds and, therefore, in its open-market operations was unable to supply the market with that type of investment. The Treasury Department, however, held large amounts of long-term bonds in various investment accounts. After consultations and discussions, both at a staff level and at a policy level, between the Treasury and the Federal Reserve and in full agreement, the Treasury Department, through the open-market committee of the Federal Reserve, sold large amounts of long-term Government bonds so as to fill the demand and to prevent a further decline in the long-term interest rate. </w:t>
      </w:r>
      <w:r w:rsidR="00742E09" w:rsidRPr="008D389E">
        <w:rPr>
          <w:rFonts w:ascii="Times New Roman" w:hAnsi="Times New Roman" w:cs="Times New Roman"/>
          <w:color w:val="auto"/>
          <w:sz w:val="24"/>
          <w:szCs w:val="24"/>
        </w:rPr>
        <w:t xml:space="preserve">During this period, the Treasury sold $1.5 billion of long-term bonds. However, the amount was not adequate to satisfy the demand nor to increase the market yield on such securities. Thereupon, the Treasury Department, after consultation with the Federal Reserve and with full agreement on the part of both, sold a nonmarketable 18-year issue in the amount of $1 billion. The purpose of this sale was to mop up any remaining investment funds that were exerting upward pressure on the market. (Wiggins </w:t>
      </w:r>
      <w:r w:rsidR="004600DA" w:rsidRPr="008D389E">
        <w:rPr>
          <w:rFonts w:ascii="Times New Roman" w:hAnsi="Times New Roman" w:cs="Times New Roman"/>
          <w:color w:val="auto"/>
          <w:sz w:val="24"/>
          <w:szCs w:val="24"/>
        </w:rPr>
        <w:t>in U.S. Senate</w:t>
      </w:r>
      <w:r w:rsidR="00BF5A25">
        <w:rPr>
          <w:rFonts w:ascii="Times New Roman" w:hAnsi="Times New Roman" w:cs="Times New Roman"/>
          <w:color w:val="auto"/>
          <w:sz w:val="24"/>
          <w:szCs w:val="24"/>
        </w:rPr>
        <w:t>,</w:t>
      </w:r>
      <w:r w:rsidR="004600DA" w:rsidRPr="008D389E">
        <w:rPr>
          <w:rFonts w:ascii="Times New Roman" w:hAnsi="Times New Roman" w:cs="Times New Roman"/>
          <w:color w:val="auto"/>
          <w:sz w:val="24"/>
          <w:szCs w:val="24"/>
        </w:rPr>
        <w:t xml:space="preserve"> 1952</w:t>
      </w:r>
      <w:r w:rsidR="00BF5A25">
        <w:rPr>
          <w:rFonts w:ascii="Times New Roman" w:hAnsi="Times New Roman" w:cs="Times New Roman"/>
          <w:color w:val="auto"/>
          <w:sz w:val="24"/>
          <w:szCs w:val="24"/>
        </w:rPr>
        <w:t>A</w:t>
      </w:r>
      <w:r w:rsidR="004600DA" w:rsidRPr="008D389E">
        <w:rPr>
          <w:rFonts w:ascii="Times New Roman" w:hAnsi="Times New Roman" w:cs="Times New Roman"/>
          <w:color w:val="auto"/>
          <w:sz w:val="24"/>
          <w:szCs w:val="24"/>
        </w:rPr>
        <w:t xml:space="preserve">, </w:t>
      </w:r>
      <w:r w:rsidR="00BF5A25">
        <w:rPr>
          <w:rFonts w:ascii="Times New Roman" w:hAnsi="Times New Roman" w:cs="Times New Roman"/>
          <w:color w:val="auto"/>
          <w:sz w:val="24"/>
          <w:szCs w:val="24"/>
        </w:rPr>
        <w:t xml:space="preserve">p. </w:t>
      </w:r>
      <w:r w:rsidR="004600DA" w:rsidRPr="008D389E">
        <w:rPr>
          <w:rFonts w:ascii="Times New Roman" w:hAnsi="Times New Roman" w:cs="Times New Roman"/>
          <w:color w:val="auto"/>
          <w:sz w:val="24"/>
          <w:szCs w:val="24"/>
        </w:rPr>
        <w:t xml:space="preserve">227, </w:t>
      </w:r>
      <w:r w:rsidR="00BF5A25">
        <w:rPr>
          <w:rFonts w:ascii="Times New Roman" w:hAnsi="Times New Roman" w:cs="Times New Roman"/>
          <w:color w:val="auto"/>
          <w:sz w:val="24"/>
          <w:szCs w:val="24"/>
        </w:rPr>
        <w:t xml:space="preserve">p. </w:t>
      </w:r>
      <w:r w:rsidR="00742E09" w:rsidRPr="008D389E">
        <w:rPr>
          <w:rFonts w:ascii="Times New Roman" w:hAnsi="Times New Roman" w:cs="Times New Roman"/>
          <w:color w:val="auto"/>
          <w:sz w:val="24"/>
          <w:szCs w:val="24"/>
        </w:rPr>
        <w:t>237)</w:t>
      </w:r>
      <w:r w:rsidR="005A3387" w:rsidRPr="008D389E">
        <w:rPr>
          <w:rFonts w:ascii="Times New Roman" w:hAnsi="Times New Roman" w:cs="Times New Roman"/>
          <w:color w:val="auto"/>
          <w:sz w:val="24"/>
          <w:szCs w:val="24"/>
        </w:rPr>
        <w:t>)</w:t>
      </w:r>
    </w:p>
    <w:p w14:paraId="2B636C8F" w14:textId="58CAAECC" w:rsidR="00B34D04" w:rsidRPr="008D389E" w:rsidRDefault="00EA6A4B" w:rsidP="0001095E">
      <w:pPr>
        <w:autoSpaceDE w:val="0"/>
        <w:autoSpaceDN w:val="0"/>
        <w:adjustRightInd w:val="0"/>
        <w:spacing w:after="0" w:line="480" w:lineRule="auto"/>
        <w:rPr>
          <w:rFonts w:ascii="Times New Roman" w:hAnsi="Times New Roman" w:cs="Times New Roman"/>
          <w:sz w:val="24"/>
          <w:szCs w:val="24"/>
        </w:rPr>
      </w:pPr>
      <w:r w:rsidRPr="008D389E">
        <w:rPr>
          <w:rFonts w:ascii="Times New Roman" w:hAnsi="Times New Roman" w:cs="Times New Roman"/>
          <w:sz w:val="24"/>
          <w:szCs w:val="24"/>
        </w:rPr>
        <w:t xml:space="preserve">Thus, </w:t>
      </w:r>
      <w:r w:rsidR="00606EA2">
        <w:rPr>
          <w:rFonts w:ascii="Times New Roman" w:hAnsi="Times New Roman" w:cs="Times New Roman"/>
          <w:sz w:val="24"/>
          <w:szCs w:val="24"/>
        </w:rPr>
        <w:t xml:space="preserve">the </w:t>
      </w:r>
      <w:r w:rsidRPr="008D389E">
        <w:rPr>
          <w:rFonts w:ascii="Times New Roman" w:hAnsi="Times New Roman" w:cs="Times New Roman"/>
          <w:sz w:val="24"/>
          <w:szCs w:val="24"/>
        </w:rPr>
        <w:t xml:space="preserve">Treasury has issued both long and short-term </w:t>
      </w:r>
      <w:r w:rsidR="00C17821" w:rsidRPr="00C17821">
        <w:rPr>
          <w:rFonts w:ascii="Times New Roman" w:hAnsi="Times New Roman" w:cs="Times New Roman"/>
          <w:color w:val="FF0000"/>
          <w:sz w:val="24"/>
          <w:szCs w:val="24"/>
        </w:rPr>
        <w:t>securities</w:t>
      </w:r>
      <w:r w:rsidRPr="00C17821">
        <w:rPr>
          <w:rFonts w:ascii="Times New Roman" w:hAnsi="Times New Roman" w:cs="Times New Roman"/>
          <w:color w:val="FF0000"/>
          <w:sz w:val="24"/>
          <w:szCs w:val="24"/>
        </w:rPr>
        <w:t xml:space="preserve"> </w:t>
      </w:r>
      <w:r w:rsidRPr="008D389E">
        <w:rPr>
          <w:rFonts w:ascii="Times New Roman" w:hAnsi="Times New Roman" w:cs="Times New Roman"/>
          <w:sz w:val="24"/>
          <w:szCs w:val="24"/>
        </w:rPr>
        <w:t xml:space="preserve">to help the </w:t>
      </w:r>
      <w:r w:rsidR="005B4FEB">
        <w:rPr>
          <w:rFonts w:ascii="Times New Roman" w:hAnsi="Times New Roman" w:cs="Times New Roman"/>
          <w:sz w:val="24"/>
          <w:szCs w:val="24"/>
        </w:rPr>
        <w:t>Fed</w:t>
      </w:r>
      <w:r w:rsidRPr="008D389E">
        <w:rPr>
          <w:rFonts w:ascii="Times New Roman" w:hAnsi="Times New Roman" w:cs="Times New Roman"/>
          <w:sz w:val="24"/>
          <w:szCs w:val="24"/>
        </w:rPr>
        <w:t xml:space="preserve"> target interest rates. In the current framework of focusing on short-term rates, this </w:t>
      </w:r>
      <w:r w:rsidR="003E08F6">
        <w:rPr>
          <w:rFonts w:ascii="Times New Roman" w:hAnsi="Times New Roman" w:cs="Times New Roman"/>
          <w:sz w:val="24"/>
          <w:szCs w:val="24"/>
        </w:rPr>
        <w:t>implies</w:t>
      </w:r>
      <w:r w:rsidRPr="008D389E">
        <w:rPr>
          <w:rFonts w:ascii="Times New Roman" w:hAnsi="Times New Roman" w:cs="Times New Roman"/>
          <w:sz w:val="24"/>
          <w:szCs w:val="24"/>
        </w:rPr>
        <w:t xml:space="preserve"> supplying enough T-bills to drain excess reserves in the overnight market, but the coordination can be extended to </w:t>
      </w:r>
      <w:r w:rsidRPr="008D389E">
        <w:rPr>
          <w:rFonts w:ascii="Times New Roman" w:hAnsi="Times New Roman" w:cs="Times New Roman"/>
          <w:sz w:val="24"/>
          <w:szCs w:val="24"/>
        </w:rPr>
        <w:lastRenderedPageBreak/>
        <w:t>drain fu</w:t>
      </w:r>
      <w:r w:rsidR="00B67EFF">
        <w:rPr>
          <w:rFonts w:ascii="Times New Roman" w:hAnsi="Times New Roman" w:cs="Times New Roman"/>
          <w:sz w:val="24"/>
          <w:szCs w:val="24"/>
        </w:rPr>
        <w:t>nds available in medium to long</w:t>
      </w:r>
      <w:r w:rsidRPr="008D389E">
        <w:rPr>
          <w:rFonts w:ascii="Times New Roman" w:hAnsi="Times New Roman" w:cs="Times New Roman"/>
          <w:sz w:val="24"/>
          <w:szCs w:val="24"/>
        </w:rPr>
        <w:t xml:space="preserve"> term</w:t>
      </w:r>
      <w:r w:rsidR="005B4FEB">
        <w:rPr>
          <w:rFonts w:ascii="Times New Roman" w:hAnsi="Times New Roman" w:cs="Times New Roman"/>
          <w:sz w:val="24"/>
          <w:szCs w:val="24"/>
        </w:rPr>
        <w:t>s</w:t>
      </w:r>
      <w:r w:rsidRPr="008D389E">
        <w:rPr>
          <w:rFonts w:ascii="Times New Roman" w:hAnsi="Times New Roman" w:cs="Times New Roman"/>
          <w:sz w:val="24"/>
          <w:szCs w:val="24"/>
        </w:rPr>
        <w:t xml:space="preserve"> to maturity</w:t>
      </w:r>
      <w:r w:rsidR="005B4FEB">
        <w:rPr>
          <w:rFonts w:ascii="Times New Roman" w:hAnsi="Times New Roman" w:cs="Times New Roman"/>
          <w:sz w:val="24"/>
          <w:szCs w:val="24"/>
        </w:rPr>
        <w:t>.</w:t>
      </w:r>
      <w:r w:rsidR="00D26E2B">
        <w:rPr>
          <w:rFonts w:ascii="Times New Roman" w:hAnsi="Times New Roman" w:cs="Times New Roman"/>
          <w:sz w:val="24"/>
          <w:szCs w:val="24"/>
        </w:rPr>
        <w:t xml:space="preserve"> </w:t>
      </w:r>
      <w:r w:rsidR="00D26E2B" w:rsidRPr="000E18CD">
        <w:rPr>
          <w:rFonts w:ascii="Times New Roman" w:hAnsi="Times New Roman" w:cs="Times New Roman"/>
          <w:color w:val="FF0000"/>
          <w:sz w:val="24"/>
          <w:szCs w:val="24"/>
        </w:rPr>
        <w:t>The central bank could also issue its own interest-earning liabilities with different maturities.</w:t>
      </w:r>
    </w:p>
    <w:p w14:paraId="2048758E" w14:textId="77777777" w:rsidR="00152B6E" w:rsidRPr="004444AD" w:rsidRDefault="00413ED1" w:rsidP="0001095E">
      <w:pPr>
        <w:autoSpaceDE w:val="0"/>
        <w:autoSpaceDN w:val="0"/>
        <w:adjustRightInd w:val="0"/>
        <w:spacing w:after="0" w:line="480" w:lineRule="auto"/>
        <w:rPr>
          <w:rFonts w:ascii="Times New Roman" w:hAnsi="Times New Roman" w:cs="Times New Roman"/>
          <w:i/>
          <w:sz w:val="24"/>
          <w:szCs w:val="24"/>
        </w:rPr>
      </w:pPr>
      <w:r w:rsidRPr="004444AD">
        <w:rPr>
          <w:rFonts w:ascii="Times New Roman" w:hAnsi="Times New Roman" w:cs="Times New Roman"/>
          <w:i/>
          <w:sz w:val="24"/>
          <w:szCs w:val="24"/>
        </w:rPr>
        <w:t xml:space="preserve">4.2 </w:t>
      </w:r>
      <w:r w:rsidR="00CA0301" w:rsidRPr="004444AD">
        <w:rPr>
          <w:rFonts w:ascii="Times New Roman" w:hAnsi="Times New Roman" w:cs="Times New Roman"/>
          <w:i/>
          <w:sz w:val="24"/>
          <w:szCs w:val="24"/>
        </w:rPr>
        <w:t>Federal Reserve’s</w:t>
      </w:r>
      <w:r w:rsidR="00260A81" w:rsidRPr="004444AD">
        <w:rPr>
          <w:rFonts w:ascii="Times New Roman" w:hAnsi="Times New Roman" w:cs="Times New Roman"/>
          <w:i/>
          <w:sz w:val="24"/>
          <w:szCs w:val="24"/>
        </w:rPr>
        <w:t xml:space="preserve"> involvement in fiscal policy</w:t>
      </w:r>
    </w:p>
    <w:p w14:paraId="16D286A1" w14:textId="72A0AAF0" w:rsidR="00214891" w:rsidRPr="008D389E" w:rsidRDefault="00A0650F" w:rsidP="0001095E">
      <w:pPr>
        <w:autoSpaceDE w:val="0"/>
        <w:autoSpaceDN w:val="0"/>
        <w:adjustRightInd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DF2717" w:rsidRPr="008D389E">
        <w:rPr>
          <w:rFonts w:ascii="Times New Roman" w:hAnsi="Times New Roman" w:cs="Times New Roman"/>
          <w:sz w:val="24"/>
          <w:szCs w:val="24"/>
        </w:rPr>
        <w:t xml:space="preserve">he most straightforward case </w:t>
      </w:r>
      <w:r w:rsidR="00CA7C67">
        <w:rPr>
          <w:rFonts w:ascii="Times New Roman" w:hAnsi="Times New Roman" w:cs="Times New Roman"/>
          <w:sz w:val="24"/>
          <w:szCs w:val="24"/>
        </w:rPr>
        <w:t>is</w:t>
      </w:r>
      <w:r w:rsidR="00DF2717" w:rsidRPr="008D389E">
        <w:rPr>
          <w:rFonts w:ascii="Times New Roman" w:hAnsi="Times New Roman" w:cs="Times New Roman"/>
          <w:sz w:val="24"/>
          <w:szCs w:val="24"/>
        </w:rPr>
        <w:t xml:space="preserve"> the overdraft facility. </w:t>
      </w:r>
      <w:r w:rsidR="00575436" w:rsidRPr="008D389E">
        <w:rPr>
          <w:rFonts w:ascii="Times New Roman" w:hAnsi="Times New Roman" w:cs="Times New Roman"/>
          <w:sz w:val="24"/>
          <w:szCs w:val="24"/>
        </w:rPr>
        <w:t xml:space="preserve">While this facility was used </w:t>
      </w:r>
      <w:r>
        <w:rPr>
          <w:rFonts w:ascii="Times New Roman" w:hAnsi="Times New Roman" w:cs="Times New Roman"/>
          <w:sz w:val="24"/>
          <w:szCs w:val="24"/>
        </w:rPr>
        <w:t xml:space="preserve">merely </w:t>
      </w:r>
      <w:r w:rsidR="00575436" w:rsidRPr="008D389E">
        <w:rPr>
          <w:rFonts w:ascii="Times New Roman" w:hAnsi="Times New Roman" w:cs="Times New Roman"/>
          <w:sz w:val="24"/>
          <w:szCs w:val="24"/>
        </w:rPr>
        <w:t>to stabilize the money market, it also had a fiscal purpose because it could be used</w:t>
      </w:r>
      <w:r w:rsidR="003E08F6">
        <w:rPr>
          <w:rFonts w:ascii="Times New Roman" w:hAnsi="Times New Roman" w:cs="Times New Roman"/>
          <w:sz w:val="24"/>
          <w:szCs w:val="24"/>
        </w:rPr>
        <w:t xml:space="preserve"> by the Treasury</w:t>
      </w:r>
      <w:r w:rsidR="00C42204">
        <w:rPr>
          <w:rFonts w:ascii="Times New Roman" w:hAnsi="Times New Roman" w:cs="Times New Roman"/>
          <w:sz w:val="24"/>
          <w:szCs w:val="24"/>
        </w:rPr>
        <w:t xml:space="preserve"> in </w:t>
      </w:r>
      <w:r w:rsidR="00575436" w:rsidRPr="008D389E">
        <w:rPr>
          <w:rFonts w:ascii="Times New Roman" w:hAnsi="Times New Roman" w:cs="Times New Roman"/>
          <w:sz w:val="24"/>
          <w:szCs w:val="24"/>
        </w:rPr>
        <w:t xml:space="preserve">cases of </w:t>
      </w:r>
      <w:r w:rsidR="00C42204">
        <w:rPr>
          <w:rFonts w:ascii="Times New Roman" w:hAnsi="Times New Roman" w:cs="Times New Roman"/>
          <w:sz w:val="24"/>
          <w:szCs w:val="24"/>
        </w:rPr>
        <w:t xml:space="preserve">“national </w:t>
      </w:r>
      <w:r w:rsidR="00466F89">
        <w:rPr>
          <w:rFonts w:ascii="Times New Roman" w:hAnsi="Times New Roman" w:cs="Times New Roman"/>
          <w:sz w:val="24"/>
          <w:szCs w:val="24"/>
        </w:rPr>
        <w:t>emergency</w:t>
      </w:r>
      <w:r w:rsidR="00575436" w:rsidRPr="008D389E">
        <w:rPr>
          <w:rFonts w:ascii="Times New Roman" w:hAnsi="Times New Roman" w:cs="Times New Roman"/>
          <w:sz w:val="24"/>
          <w:szCs w:val="24"/>
        </w:rPr>
        <w:t>.</w:t>
      </w:r>
      <w:r w:rsidR="003E08F6">
        <w:rPr>
          <w:rFonts w:ascii="Times New Roman" w:hAnsi="Times New Roman" w:cs="Times New Roman"/>
          <w:sz w:val="24"/>
          <w:szCs w:val="24"/>
        </w:rPr>
        <w:t>”</w:t>
      </w:r>
      <w:r w:rsidR="00575436" w:rsidRPr="008D389E">
        <w:rPr>
          <w:rFonts w:ascii="Times New Roman" w:hAnsi="Times New Roman" w:cs="Times New Roman"/>
          <w:sz w:val="24"/>
          <w:szCs w:val="24"/>
        </w:rPr>
        <w:t xml:space="preserve"> </w:t>
      </w:r>
      <w:r w:rsidR="00F30CC8">
        <w:rPr>
          <w:rFonts w:ascii="Times New Roman" w:hAnsi="Times New Roman" w:cs="Times New Roman"/>
          <w:sz w:val="24"/>
          <w:szCs w:val="24"/>
        </w:rPr>
        <w:t>However,</w:t>
      </w:r>
      <w:r w:rsidR="00575436" w:rsidRPr="008D389E">
        <w:rPr>
          <w:rFonts w:ascii="Times New Roman" w:hAnsi="Times New Roman" w:cs="Times New Roman"/>
          <w:sz w:val="24"/>
          <w:szCs w:val="24"/>
        </w:rPr>
        <w:t xml:space="preserve"> </w:t>
      </w:r>
      <w:r w:rsidR="00F30CC8">
        <w:rPr>
          <w:rFonts w:ascii="Times New Roman" w:hAnsi="Times New Roman" w:cs="Times New Roman"/>
          <w:sz w:val="24"/>
          <w:szCs w:val="24"/>
        </w:rPr>
        <w:t xml:space="preserve">the </w:t>
      </w:r>
      <w:r w:rsidR="00F30CC8" w:rsidRPr="008D389E">
        <w:rPr>
          <w:rFonts w:ascii="Times New Roman" w:hAnsi="Times New Roman" w:cs="Times New Roman"/>
          <w:sz w:val="24"/>
          <w:szCs w:val="24"/>
        </w:rPr>
        <w:t>$5 billion</w:t>
      </w:r>
      <w:r w:rsidR="00575436" w:rsidRPr="008D389E">
        <w:rPr>
          <w:rFonts w:ascii="Times New Roman" w:hAnsi="Times New Roman" w:cs="Times New Roman"/>
          <w:sz w:val="24"/>
          <w:szCs w:val="24"/>
        </w:rPr>
        <w:t xml:space="preserve"> maximum overdraft was too small for fiscal operations</w:t>
      </w:r>
      <w:r w:rsidR="00A303DA">
        <w:rPr>
          <w:rFonts w:ascii="Times New Roman" w:hAnsi="Times New Roman" w:cs="Times New Roman"/>
          <w:sz w:val="24"/>
          <w:szCs w:val="24"/>
        </w:rPr>
        <w:t>,</w:t>
      </w:r>
      <w:r w:rsidR="005B4FEB">
        <w:rPr>
          <w:rFonts w:ascii="Times New Roman" w:hAnsi="Times New Roman" w:cs="Times New Roman"/>
          <w:sz w:val="24"/>
          <w:szCs w:val="24"/>
        </w:rPr>
        <w:t xml:space="preserve"> and t</w:t>
      </w:r>
      <w:r w:rsidR="009578EF" w:rsidRPr="008D389E">
        <w:rPr>
          <w:rFonts w:ascii="Times New Roman" w:hAnsi="Times New Roman" w:cs="Times New Roman"/>
          <w:sz w:val="24"/>
          <w:szCs w:val="24"/>
        </w:rPr>
        <w:t xml:space="preserve">here </w:t>
      </w:r>
      <w:r w:rsidR="00CA70E4" w:rsidRPr="008D389E">
        <w:rPr>
          <w:rFonts w:ascii="Times New Roman" w:hAnsi="Times New Roman" w:cs="Times New Roman"/>
          <w:sz w:val="24"/>
          <w:szCs w:val="24"/>
        </w:rPr>
        <w:t>was</w:t>
      </w:r>
      <w:r w:rsidR="009578EF" w:rsidRPr="008D389E">
        <w:rPr>
          <w:rFonts w:ascii="Times New Roman" w:hAnsi="Times New Roman" w:cs="Times New Roman"/>
          <w:sz w:val="24"/>
          <w:szCs w:val="24"/>
        </w:rPr>
        <w:t xml:space="preserve"> an awareness of the need to ask Congress</w:t>
      </w:r>
      <w:r w:rsidR="00575436" w:rsidRPr="008D389E">
        <w:rPr>
          <w:rFonts w:ascii="Times New Roman" w:hAnsi="Times New Roman" w:cs="Times New Roman"/>
          <w:sz w:val="24"/>
          <w:szCs w:val="24"/>
        </w:rPr>
        <w:t xml:space="preserve"> </w:t>
      </w:r>
      <w:r w:rsidR="005B4FEB">
        <w:rPr>
          <w:rFonts w:ascii="Times New Roman" w:hAnsi="Times New Roman" w:cs="Times New Roman"/>
          <w:sz w:val="24"/>
          <w:szCs w:val="24"/>
        </w:rPr>
        <w:t xml:space="preserve">for </w:t>
      </w:r>
      <w:r w:rsidR="00575436" w:rsidRPr="008D389E">
        <w:rPr>
          <w:rFonts w:ascii="Times New Roman" w:hAnsi="Times New Roman" w:cs="Times New Roman"/>
          <w:sz w:val="24"/>
          <w:szCs w:val="24"/>
        </w:rPr>
        <w:t>a much higher overdraft if needed for that purpose (</w:t>
      </w:r>
      <w:r w:rsidR="004600DA" w:rsidRPr="008D389E">
        <w:rPr>
          <w:rFonts w:ascii="Times New Roman" w:hAnsi="Times New Roman" w:cs="Times New Roman"/>
          <w:sz w:val="24"/>
          <w:szCs w:val="24"/>
        </w:rPr>
        <w:t>U.S. House</w:t>
      </w:r>
      <w:r w:rsidR="00BF5A25">
        <w:rPr>
          <w:rFonts w:ascii="Times New Roman" w:hAnsi="Times New Roman" w:cs="Times New Roman"/>
          <w:sz w:val="24"/>
          <w:szCs w:val="24"/>
        </w:rPr>
        <w:t>,</w:t>
      </w:r>
      <w:r w:rsidR="004600DA" w:rsidRPr="008D389E">
        <w:rPr>
          <w:rFonts w:ascii="Times New Roman" w:hAnsi="Times New Roman" w:cs="Times New Roman"/>
          <w:sz w:val="24"/>
          <w:szCs w:val="24"/>
        </w:rPr>
        <w:t xml:space="preserve"> 1960</w:t>
      </w:r>
      <w:r w:rsidR="00575436" w:rsidRPr="008D389E">
        <w:rPr>
          <w:rFonts w:ascii="Times New Roman" w:hAnsi="Times New Roman" w:cs="Times New Roman"/>
          <w:sz w:val="24"/>
          <w:szCs w:val="24"/>
        </w:rPr>
        <w:t>)</w:t>
      </w:r>
      <w:r w:rsidR="00214891" w:rsidRPr="008D389E">
        <w:rPr>
          <w:rFonts w:ascii="Times New Roman" w:hAnsi="Times New Roman" w:cs="Times New Roman"/>
          <w:sz w:val="24"/>
          <w:szCs w:val="24"/>
        </w:rPr>
        <w:t xml:space="preserve">. In any case, </w:t>
      </w:r>
      <w:r w:rsidR="00CF0971">
        <w:rPr>
          <w:rFonts w:ascii="Times New Roman" w:hAnsi="Times New Roman" w:cs="Times New Roman"/>
          <w:sz w:val="24"/>
          <w:szCs w:val="24"/>
        </w:rPr>
        <w:t>Congress, Treasury and Fed</w:t>
      </w:r>
      <w:r w:rsidR="00CF0971" w:rsidRPr="008D389E">
        <w:rPr>
          <w:rFonts w:ascii="Times New Roman" w:hAnsi="Times New Roman" w:cs="Times New Roman"/>
          <w:sz w:val="24"/>
          <w:szCs w:val="24"/>
        </w:rPr>
        <w:t xml:space="preserve"> </w:t>
      </w:r>
      <w:r w:rsidR="00F30CC8">
        <w:rPr>
          <w:rFonts w:ascii="Times New Roman" w:hAnsi="Times New Roman" w:cs="Times New Roman"/>
          <w:sz w:val="24"/>
          <w:szCs w:val="24"/>
        </w:rPr>
        <w:t>considered</w:t>
      </w:r>
      <w:r w:rsidR="00214891" w:rsidRPr="008D389E">
        <w:rPr>
          <w:rFonts w:ascii="Times New Roman" w:hAnsi="Times New Roman" w:cs="Times New Roman"/>
          <w:sz w:val="24"/>
          <w:szCs w:val="24"/>
        </w:rPr>
        <w:t xml:space="preserve"> </w:t>
      </w:r>
      <w:r w:rsidR="00CF0971" w:rsidRPr="008D389E">
        <w:rPr>
          <w:rFonts w:ascii="Times New Roman" w:hAnsi="Times New Roman" w:cs="Times New Roman"/>
          <w:sz w:val="24"/>
          <w:szCs w:val="24"/>
        </w:rPr>
        <w:t xml:space="preserve">direct financing </w:t>
      </w:r>
      <w:r w:rsidR="00214891" w:rsidRPr="008D389E">
        <w:rPr>
          <w:rFonts w:ascii="Times New Roman" w:hAnsi="Times New Roman" w:cs="Times New Roman"/>
          <w:sz w:val="24"/>
          <w:szCs w:val="24"/>
        </w:rPr>
        <w:t>unsound and inflationary</w:t>
      </w:r>
      <w:r w:rsidR="00F30CC8">
        <w:rPr>
          <w:rFonts w:ascii="Times New Roman" w:hAnsi="Times New Roman" w:cs="Times New Roman"/>
          <w:sz w:val="24"/>
          <w:szCs w:val="24"/>
        </w:rPr>
        <w:t xml:space="preserve">, </w:t>
      </w:r>
      <w:r w:rsidR="00214891" w:rsidRPr="008D389E">
        <w:rPr>
          <w:rFonts w:ascii="Times New Roman" w:hAnsi="Times New Roman" w:cs="Times New Roman"/>
          <w:sz w:val="24"/>
          <w:szCs w:val="24"/>
        </w:rPr>
        <w:t xml:space="preserve">so this </w:t>
      </w:r>
      <w:r w:rsidR="00763CC7" w:rsidRPr="008D389E">
        <w:rPr>
          <w:rFonts w:ascii="Times New Roman" w:hAnsi="Times New Roman" w:cs="Times New Roman"/>
          <w:sz w:val="24"/>
          <w:szCs w:val="24"/>
        </w:rPr>
        <w:t>financing</w:t>
      </w:r>
      <w:r w:rsidR="00214891" w:rsidRPr="008D389E">
        <w:rPr>
          <w:rFonts w:ascii="Times New Roman" w:hAnsi="Times New Roman" w:cs="Times New Roman"/>
          <w:sz w:val="24"/>
          <w:szCs w:val="24"/>
        </w:rPr>
        <w:t xml:space="preserve"> </w:t>
      </w:r>
      <w:r w:rsidR="00763CC7" w:rsidRPr="008D389E">
        <w:rPr>
          <w:rFonts w:ascii="Times New Roman" w:hAnsi="Times New Roman" w:cs="Times New Roman"/>
          <w:sz w:val="24"/>
          <w:szCs w:val="24"/>
        </w:rPr>
        <w:t>channel</w:t>
      </w:r>
      <w:r w:rsidR="00214891" w:rsidRPr="008D389E">
        <w:rPr>
          <w:rFonts w:ascii="Times New Roman" w:hAnsi="Times New Roman" w:cs="Times New Roman"/>
          <w:sz w:val="24"/>
          <w:szCs w:val="24"/>
        </w:rPr>
        <w:t xml:space="preserve"> was </w:t>
      </w:r>
      <w:r w:rsidR="00466F89">
        <w:rPr>
          <w:rFonts w:ascii="Times New Roman" w:hAnsi="Times New Roman" w:cs="Times New Roman"/>
          <w:sz w:val="24"/>
          <w:szCs w:val="24"/>
        </w:rPr>
        <w:t>never</w:t>
      </w:r>
      <w:r w:rsidR="00214891" w:rsidRPr="008D389E">
        <w:rPr>
          <w:rFonts w:ascii="Times New Roman" w:hAnsi="Times New Roman" w:cs="Times New Roman"/>
          <w:sz w:val="24"/>
          <w:szCs w:val="24"/>
        </w:rPr>
        <w:t xml:space="preserve"> </w:t>
      </w:r>
      <w:r w:rsidR="00763CC7" w:rsidRPr="008D389E">
        <w:rPr>
          <w:rFonts w:ascii="Times New Roman" w:hAnsi="Times New Roman" w:cs="Times New Roman"/>
          <w:sz w:val="24"/>
          <w:szCs w:val="24"/>
        </w:rPr>
        <w:t>used for fiscal purpose</w:t>
      </w:r>
      <w:r w:rsidR="00507390">
        <w:rPr>
          <w:rFonts w:ascii="Times New Roman" w:hAnsi="Times New Roman" w:cs="Times New Roman"/>
          <w:sz w:val="24"/>
          <w:szCs w:val="24"/>
        </w:rPr>
        <w:t>s</w:t>
      </w:r>
      <w:r w:rsidR="00F30CC8">
        <w:rPr>
          <w:rFonts w:ascii="Times New Roman" w:hAnsi="Times New Roman" w:cs="Times New Roman"/>
          <w:sz w:val="24"/>
          <w:szCs w:val="24"/>
        </w:rPr>
        <w:t xml:space="preserve"> </w:t>
      </w:r>
      <w:r w:rsidR="00F30CC8" w:rsidRPr="008D389E">
        <w:rPr>
          <w:rFonts w:ascii="Times New Roman" w:hAnsi="Times New Roman" w:cs="Times New Roman"/>
          <w:sz w:val="24"/>
          <w:szCs w:val="24"/>
        </w:rPr>
        <w:t>(Volcker in U.S. House</w:t>
      </w:r>
      <w:r w:rsidR="00BF5A25">
        <w:rPr>
          <w:rFonts w:ascii="Times New Roman" w:hAnsi="Times New Roman" w:cs="Times New Roman"/>
          <w:sz w:val="24"/>
          <w:szCs w:val="24"/>
        </w:rPr>
        <w:t>,</w:t>
      </w:r>
      <w:r w:rsidR="00F30CC8" w:rsidRPr="008D389E">
        <w:rPr>
          <w:rFonts w:ascii="Times New Roman" w:hAnsi="Times New Roman" w:cs="Times New Roman"/>
          <w:sz w:val="24"/>
          <w:szCs w:val="24"/>
        </w:rPr>
        <w:t xml:space="preserve"> 1971, </w:t>
      </w:r>
      <w:r w:rsidR="00BF5A25">
        <w:rPr>
          <w:rFonts w:ascii="Times New Roman" w:hAnsi="Times New Roman" w:cs="Times New Roman"/>
          <w:sz w:val="24"/>
          <w:szCs w:val="24"/>
        </w:rPr>
        <w:t xml:space="preserve">p. </w:t>
      </w:r>
      <w:r w:rsidR="00F30CC8" w:rsidRPr="008D389E">
        <w:rPr>
          <w:rFonts w:ascii="Times New Roman" w:hAnsi="Times New Roman" w:cs="Times New Roman"/>
          <w:sz w:val="24"/>
          <w:szCs w:val="24"/>
        </w:rPr>
        <w:t>7)</w:t>
      </w:r>
      <w:r w:rsidR="00763CC7" w:rsidRPr="008D389E">
        <w:rPr>
          <w:rFonts w:ascii="Times New Roman" w:hAnsi="Times New Roman" w:cs="Times New Roman"/>
          <w:sz w:val="24"/>
          <w:szCs w:val="24"/>
        </w:rPr>
        <w:t>. The</w:t>
      </w:r>
      <w:r w:rsidR="00214891" w:rsidRPr="008D389E">
        <w:rPr>
          <w:rFonts w:ascii="Times New Roman" w:hAnsi="Times New Roman" w:cs="Times New Roman"/>
          <w:sz w:val="24"/>
          <w:szCs w:val="24"/>
        </w:rPr>
        <w:t xml:space="preserve"> Treasury </w:t>
      </w:r>
      <w:r w:rsidR="00763CC7" w:rsidRPr="008D389E">
        <w:rPr>
          <w:rFonts w:ascii="Times New Roman" w:hAnsi="Times New Roman" w:cs="Times New Roman"/>
          <w:sz w:val="24"/>
          <w:szCs w:val="24"/>
        </w:rPr>
        <w:t>always justified the use</w:t>
      </w:r>
      <w:r w:rsidR="00214891" w:rsidRPr="008D389E">
        <w:rPr>
          <w:rFonts w:ascii="Times New Roman" w:hAnsi="Times New Roman" w:cs="Times New Roman"/>
          <w:sz w:val="24"/>
          <w:szCs w:val="24"/>
        </w:rPr>
        <w:t xml:space="preserve"> of the overdraft as a </w:t>
      </w:r>
      <w:r w:rsidR="00F30CC8">
        <w:rPr>
          <w:rFonts w:ascii="Times New Roman" w:hAnsi="Times New Roman" w:cs="Times New Roman"/>
          <w:sz w:val="24"/>
          <w:szCs w:val="24"/>
        </w:rPr>
        <w:t>brief</w:t>
      </w:r>
      <w:r w:rsidR="00214891" w:rsidRPr="008D389E">
        <w:rPr>
          <w:rFonts w:ascii="Times New Roman" w:hAnsi="Times New Roman" w:cs="Times New Roman"/>
          <w:sz w:val="24"/>
          <w:szCs w:val="24"/>
        </w:rPr>
        <w:t xml:space="preserve"> </w:t>
      </w:r>
      <w:r w:rsidR="00B961A6">
        <w:rPr>
          <w:rFonts w:ascii="Times New Roman" w:hAnsi="Times New Roman" w:cs="Times New Roman"/>
          <w:color w:val="FF0000"/>
          <w:sz w:val="24"/>
          <w:szCs w:val="24"/>
        </w:rPr>
        <w:t xml:space="preserve">and occasional </w:t>
      </w:r>
      <w:r w:rsidR="00214891" w:rsidRPr="008D389E">
        <w:rPr>
          <w:rFonts w:ascii="Times New Roman" w:hAnsi="Times New Roman" w:cs="Times New Roman"/>
          <w:sz w:val="24"/>
          <w:szCs w:val="24"/>
        </w:rPr>
        <w:t xml:space="preserve">means to </w:t>
      </w:r>
      <w:r w:rsidR="00CF0971">
        <w:rPr>
          <w:rFonts w:ascii="Times New Roman" w:hAnsi="Times New Roman" w:cs="Times New Roman"/>
          <w:sz w:val="24"/>
          <w:szCs w:val="24"/>
        </w:rPr>
        <w:t>finance</w:t>
      </w:r>
      <w:r w:rsidR="00214891" w:rsidRPr="008D389E">
        <w:rPr>
          <w:rFonts w:ascii="Times New Roman" w:hAnsi="Times New Roman" w:cs="Times New Roman"/>
          <w:sz w:val="24"/>
          <w:szCs w:val="24"/>
        </w:rPr>
        <w:t xml:space="preserve"> </w:t>
      </w:r>
      <w:r w:rsidR="00C17821" w:rsidRPr="00C17821">
        <w:rPr>
          <w:rFonts w:ascii="Times New Roman" w:hAnsi="Times New Roman" w:cs="Times New Roman"/>
          <w:color w:val="FF0000"/>
          <w:sz w:val="24"/>
          <w:szCs w:val="24"/>
        </w:rPr>
        <w:t xml:space="preserve">its </w:t>
      </w:r>
      <w:r w:rsidR="00214891" w:rsidRPr="008D389E">
        <w:rPr>
          <w:rFonts w:ascii="Times New Roman" w:hAnsi="Times New Roman" w:cs="Times New Roman"/>
          <w:sz w:val="24"/>
          <w:szCs w:val="24"/>
        </w:rPr>
        <w:t>expenditures</w:t>
      </w:r>
      <w:r w:rsidR="00CA70E4" w:rsidRPr="008D389E">
        <w:rPr>
          <w:rFonts w:ascii="Times New Roman" w:hAnsi="Times New Roman" w:cs="Times New Roman"/>
          <w:sz w:val="24"/>
          <w:szCs w:val="24"/>
        </w:rPr>
        <w:t xml:space="preserve"> in order to avoid disruption</w:t>
      </w:r>
      <w:r w:rsidR="005B4FEB">
        <w:rPr>
          <w:rFonts w:ascii="Times New Roman" w:hAnsi="Times New Roman" w:cs="Times New Roman"/>
          <w:sz w:val="24"/>
          <w:szCs w:val="24"/>
        </w:rPr>
        <w:t>s</w:t>
      </w:r>
      <w:r w:rsidR="00CA70E4" w:rsidRPr="008D389E">
        <w:rPr>
          <w:rFonts w:ascii="Times New Roman" w:hAnsi="Times New Roman" w:cs="Times New Roman"/>
          <w:sz w:val="24"/>
          <w:szCs w:val="24"/>
        </w:rPr>
        <w:t xml:space="preserve"> in the </w:t>
      </w:r>
      <w:r w:rsidR="005B4FEB">
        <w:rPr>
          <w:rFonts w:ascii="Times New Roman" w:hAnsi="Times New Roman" w:cs="Times New Roman"/>
          <w:sz w:val="24"/>
          <w:szCs w:val="24"/>
        </w:rPr>
        <w:t>money</w:t>
      </w:r>
      <w:r w:rsidR="00CA70E4" w:rsidRPr="008D389E">
        <w:rPr>
          <w:rFonts w:ascii="Times New Roman" w:hAnsi="Times New Roman" w:cs="Times New Roman"/>
          <w:sz w:val="24"/>
          <w:szCs w:val="24"/>
        </w:rPr>
        <w:t xml:space="preserve"> market</w:t>
      </w:r>
      <w:r w:rsidR="00214891" w:rsidRPr="008D389E">
        <w:rPr>
          <w:rFonts w:ascii="Times New Roman" w:hAnsi="Times New Roman" w:cs="Times New Roman"/>
          <w:sz w:val="24"/>
          <w:szCs w:val="24"/>
        </w:rPr>
        <w:t>.</w:t>
      </w:r>
    </w:p>
    <w:p w14:paraId="25839140" w14:textId="79761B5A" w:rsidR="00214891" w:rsidRPr="008D389E" w:rsidRDefault="00214891" w:rsidP="0001095E">
      <w:pPr>
        <w:autoSpaceDE w:val="0"/>
        <w:autoSpaceDN w:val="0"/>
        <w:adjustRightInd w:val="0"/>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 xml:space="preserve">Even though direct financing </w:t>
      </w:r>
      <w:r w:rsidR="00466F89">
        <w:rPr>
          <w:rFonts w:ascii="Times New Roman" w:hAnsi="Times New Roman" w:cs="Times New Roman"/>
          <w:sz w:val="24"/>
          <w:szCs w:val="24"/>
        </w:rPr>
        <w:t>was</w:t>
      </w:r>
      <w:r w:rsidRPr="008D389E">
        <w:rPr>
          <w:rFonts w:ascii="Times New Roman" w:hAnsi="Times New Roman" w:cs="Times New Roman"/>
          <w:sz w:val="24"/>
          <w:szCs w:val="24"/>
        </w:rPr>
        <w:t xml:space="preserve"> discouraged and </w:t>
      </w:r>
      <w:r w:rsidR="0095793F" w:rsidRPr="008D389E">
        <w:rPr>
          <w:rFonts w:ascii="Times New Roman" w:hAnsi="Times New Roman" w:cs="Times New Roman"/>
          <w:sz w:val="24"/>
          <w:szCs w:val="24"/>
        </w:rPr>
        <w:t xml:space="preserve">later </w:t>
      </w:r>
      <w:r w:rsidRPr="008D389E">
        <w:rPr>
          <w:rFonts w:ascii="Times New Roman" w:hAnsi="Times New Roman" w:cs="Times New Roman"/>
          <w:sz w:val="24"/>
          <w:szCs w:val="24"/>
        </w:rPr>
        <w:t xml:space="preserve">forbidden, the Treasury </w:t>
      </w:r>
      <w:r w:rsidR="00CA70E4" w:rsidRPr="008D389E">
        <w:rPr>
          <w:rFonts w:ascii="Times New Roman" w:hAnsi="Times New Roman" w:cs="Times New Roman"/>
          <w:sz w:val="24"/>
          <w:szCs w:val="24"/>
        </w:rPr>
        <w:t>uses</w:t>
      </w:r>
      <w:r w:rsidRPr="008D389E">
        <w:rPr>
          <w:rFonts w:ascii="Times New Roman" w:hAnsi="Times New Roman" w:cs="Times New Roman"/>
          <w:sz w:val="24"/>
          <w:szCs w:val="24"/>
        </w:rPr>
        <w:t xml:space="preserve"> </w:t>
      </w:r>
      <w:r w:rsidR="00F30CC8">
        <w:rPr>
          <w:rFonts w:ascii="Times New Roman" w:hAnsi="Times New Roman" w:cs="Times New Roman"/>
          <w:sz w:val="24"/>
          <w:szCs w:val="24"/>
        </w:rPr>
        <w:t>Fed’s</w:t>
      </w:r>
      <w:r w:rsidRPr="008D389E">
        <w:rPr>
          <w:rFonts w:ascii="Times New Roman" w:hAnsi="Times New Roman" w:cs="Times New Roman"/>
          <w:sz w:val="24"/>
          <w:szCs w:val="24"/>
        </w:rPr>
        <w:t xml:space="preserve"> </w:t>
      </w:r>
      <w:r w:rsidR="00183B32">
        <w:rPr>
          <w:rFonts w:ascii="Times New Roman" w:hAnsi="Times New Roman" w:cs="Times New Roman"/>
          <w:sz w:val="24"/>
          <w:szCs w:val="24"/>
        </w:rPr>
        <w:t>monetary instrument</w:t>
      </w:r>
      <w:r w:rsidR="00F30CC8">
        <w:rPr>
          <w:rFonts w:ascii="Times New Roman" w:hAnsi="Times New Roman" w:cs="Times New Roman"/>
          <w:sz w:val="24"/>
          <w:szCs w:val="24"/>
        </w:rPr>
        <w:t>s</w:t>
      </w:r>
      <w:r w:rsidRPr="008D389E">
        <w:rPr>
          <w:rFonts w:ascii="Times New Roman" w:hAnsi="Times New Roman" w:cs="Times New Roman"/>
          <w:sz w:val="24"/>
          <w:szCs w:val="24"/>
        </w:rPr>
        <w:t xml:space="preserve"> </w:t>
      </w:r>
      <w:r w:rsidR="00CA70E4" w:rsidRPr="008D389E">
        <w:rPr>
          <w:rFonts w:ascii="Times New Roman" w:hAnsi="Times New Roman" w:cs="Times New Roman"/>
          <w:sz w:val="24"/>
          <w:szCs w:val="24"/>
        </w:rPr>
        <w:t>to spend</w:t>
      </w:r>
      <w:r w:rsidRPr="008D389E">
        <w:rPr>
          <w:rFonts w:ascii="Times New Roman" w:hAnsi="Times New Roman" w:cs="Times New Roman"/>
          <w:sz w:val="24"/>
          <w:szCs w:val="24"/>
        </w:rPr>
        <w:t>. Thus, one way or another</w:t>
      </w:r>
      <w:r w:rsidR="00FA58D3">
        <w:rPr>
          <w:rFonts w:ascii="Times New Roman" w:hAnsi="Times New Roman" w:cs="Times New Roman"/>
          <w:sz w:val="24"/>
          <w:szCs w:val="24"/>
        </w:rPr>
        <w:t>,</w:t>
      </w:r>
      <w:r w:rsidRPr="008D389E">
        <w:rPr>
          <w:rFonts w:ascii="Times New Roman" w:hAnsi="Times New Roman" w:cs="Times New Roman"/>
          <w:sz w:val="24"/>
          <w:szCs w:val="24"/>
        </w:rPr>
        <w:t xml:space="preserve"> the Treasury will get financed by the </w:t>
      </w:r>
      <w:r w:rsidR="00F30CC8">
        <w:rPr>
          <w:rFonts w:ascii="Times New Roman" w:hAnsi="Times New Roman" w:cs="Times New Roman"/>
          <w:sz w:val="24"/>
          <w:szCs w:val="24"/>
        </w:rPr>
        <w:t>Fed</w:t>
      </w:r>
      <w:r w:rsidRPr="008D389E">
        <w:rPr>
          <w:rFonts w:ascii="Times New Roman" w:hAnsi="Times New Roman" w:cs="Times New Roman"/>
          <w:sz w:val="24"/>
          <w:szCs w:val="24"/>
        </w:rPr>
        <w:t xml:space="preserve"> because only the </w:t>
      </w:r>
      <w:r w:rsidR="00F30CC8">
        <w:rPr>
          <w:rFonts w:ascii="Times New Roman" w:hAnsi="Times New Roman" w:cs="Times New Roman"/>
          <w:sz w:val="24"/>
          <w:szCs w:val="24"/>
        </w:rPr>
        <w:t>Fed</w:t>
      </w:r>
      <w:r w:rsidRPr="008D389E">
        <w:rPr>
          <w:rFonts w:ascii="Times New Roman" w:hAnsi="Times New Roman" w:cs="Times New Roman"/>
          <w:sz w:val="24"/>
          <w:szCs w:val="24"/>
        </w:rPr>
        <w:t xml:space="preserve"> suppl</w:t>
      </w:r>
      <w:r w:rsidR="0095793F" w:rsidRPr="008D389E">
        <w:rPr>
          <w:rFonts w:ascii="Times New Roman" w:hAnsi="Times New Roman" w:cs="Times New Roman"/>
          <w:sz w:val="24"/>
          <w:szCs w:val="24"/>
        </w:rPr>
        <w:t>ies</w:t>
      </w:r>
      <w:r w:rsidRPr="008D389E">
        <w:rPr>
          <w:rFonts w:ascii="Times New Roman" w:hAnsi="Times New Roman" w:cs="Times New Roman"/>
          <w:sz w:val="24"/>
          <w:szCs w:val="24"/>
        </w:rPr>
        <w:t xml:space="preserve"> the funds that </w:t>
      </w:r>
      <w:r w:rsidR="00606EA2">
        <w:rPr>
          <w:rFonts w:ascii="Times New Roman" w:hAnsi="Times New Roman" w:cs="Times New Roman"/>
          <w:sz w:val="24"/>
          <w:szCs w:val="24"/>
        </w:rPr>
        <w:t xml:space="preserve">the </w:t>
      </w:r>
      <w:r w:rsidRPr="008D389E">
        <w:rPr>
          <w:rFonts w:ascii="Times New Roman" w:hAnsi="Times New Roman" w:cs="Times New Roman"/>
          <w:sz w:val="24"/>
          <w:szCs w:val="24"/>
        </w:rPr>
        <w:t xml:space="preserve">Treasury uses. </w:t>
      </w:r>
      <w:r w:rsidR="00D26E2B" w:rsidRPr="000E18CD">
        <w:rPr>
          <w:rFonts w:ascii="Times New Roman" w:hAnsi="Times New Roman" w:cs="Times New Roman"/>
          <w:color w:val="FF0000"/>
          <w:sz w:val="24"/>
          <w:szCs w:val="24"/>
        </w:rPr>
        <w:t>The funds from t</w:t>
      </w:r>
      <w:r w:rsidRPr="000E18CD">
        <w:rPr>
          <w:rFonts w:ascii="Times New Roman" w:hAnsi="Times New Roman" w:cs="Times New Roman"/>
          <w:color w:val="FF0000"/>
          <w:sz w:val="24"/>
          <w:szCs w:val="24"/>
        </w:rPr>
        <w:t>axes</w:t>
      </w:r>
      <w:r w:rsidRPr="008D389E">
        <w:rPr>
          <w:rFonts w:ascii="Times New Roman" w:hAnsi="Times New Roman" w:cs="Times New Roman"/>
          <w:sz w:val="24"/>
          <w:szCs w:val="24"/>
        </w:rPr>
        <w:t xml:space="preserve"> and bond issuances are first collected on TT&amp;Ls, for </w:t>
      </w:r>
      <w:r w:rsidR="00FA58D3" w:rsidRPr="008D389E">
        <w:rPr>
          <w:rFonts w:ascii="Times New Roman" w:hAnsi="Times New Roman" w:cs="Times New Roman"/>
          <w:sz w:val="24"/>
          <w:szCs w:val="24"/>
        </w:rPr>
        <w:t>monetary</w:t>
      </w:r>
      <w:r w:rsidR="00FA58D3">
        <w:rPr>
          <w:rFonts w:ascii="Times New Roman" w:hAnsi="Times New Roman" w:cs="Times New Roman"/>
          <w:sz w:val="24"/>
          <w:szCs w:val="24"/>
        </w:rPr>
        <w:t>-</w:t>
      </w:r>
      <w:r w:rsidRPr="008D389E">
        <w:rPr>
          <w:rFonts w:ascii="Times New Roman" w:hAnsi="Times New Roman" w:cs="Times New Roman"/>
          <w:sz w:val="24"/>
          <w:szCs w:val="24"/>
        </w:rPr>
        <w:t>policy reasons, but the</w:t>
      </w:r>
      <w:r w:rsidR="00CA70E4" w:rsidRPr="008D389E">
        <w:rPr>
          <w:rFonts w:ascii="Times New Roman" w:hAnsi="Times New Roman" w:cs="Times New Roman"/>
          <w:sz w:val="24"/>
          <w:szCs w:val="24"/>
        </w:rPr>
        <w:t>n</w:t>
      </w:r>
      <w:r w:rsidRPr="008D389E">
        <w:rPr>
          <w:rFonts w:ascii="Times New Roman" w:hAnsi="Times New Roman" w:cs="Times New Roman"/>
          <w:sz w:val="24"/>
          <w:szCs w:val="24"/>
        </w:rPr>
        <w:t xml:space="preserve"> all the funds are </w:t>
      </w:r>
      <w:r w:rsidR="0095793F" w:rsidRPr="008D389E">
        <w:rPr>
          <w:rFonts w:ascii="Times New Roman" w:hAnsi="Times New Roman" w:cs="Times New Roman"/>
          <w:sz w:val="24"/>
          <w:szCs w:val="24"/>
        </w:rPr>
        <w:t xml:space="preserve">ultimately </w:t>
      </w:r>
      <w:r w:rsidRPr="008D389E">
        <w:rPr>
          <w:rFonts w:ascii="Times New Roman" w:hAnsi="Times New Roman" w:cs="Times New Roman"/>
          <w:sz w:val="24"/>
          <w:szCs w:val="24"/>
        </w:rPr>
        <w:t xml:space="preserve">transferred </w:t>
      </w:r>
      <w:r w:rsidR="006E5991">
        <w:rPr>
          <w:rFonts w:ascii="Times New Roman" w:hAnsi="Times New Roman" w:cs="Times New Roman"/>
          <w:sz w:val="24"/>
          <w:szCs w:val="24"/>
        </w:rPr>
        <w:t>to</w:t>
      </w:r>
      <w:r w:rsidRPr="008D389E">
        <w:rPr>
          <w:rFonts w:ascii="Times New Roman" w:hAnsi="Times New Roman" w:cs="Times New Roman"/>
          <w:sz w:val="24"/>
          <w:szCs w:val="24"/>
        </w:rPr>
        <w:t xml:space="preserve"> TGA</w:t>
      </w:r>
      <w:r w:rsidR="00CF0971">
        <w:rPr>
          <w:rFonts w:ascii="Times New Roman" w:hAnsi="Times New Roman" w:cs="Times New Roman"/>
          <w:sz w:val="24"/>
          <w:szCs w:val="24"/>
        </w:rPr>
        <w:t xml:space="preserve"> before spending</w:t>
      </w:r>
      <w:r w:rsidR="00CA70E4" w:rsidRPr="008D389E">
        <w:rPr>
          <w:rFonts w:ascii="Times New Roman" w:hAnsi="Times New Roman" w:cs="Times New Roman"/>
          <w:sz w:val="24"/>
          <w:szCs w:val="24"/>
        </w:rPr>
        <w:t xml:space="preserve"> (Case 2, step 1)</w:t>
      </w:r>
      <w:r w:rsidRPr="008D389E">
        <w:rPr>
          <w:rFonts w:ascii="Times New Roman" w:hAnsi="Times New Roman" w:cs="Times New Roman"/>
          <w:sz w:val="24"/>
          <w:szCs w:val="24"/>
        </w:rPr>
        <w:t xml:space="preserve">, which means that the </w:t>
      </w:r>
      <w:r w:rsidR="0095793F" w:rsidRPr="008D389E">
        <w:rPr>
          <w:rFonts w:ascii="Times New Roman" w:hAnsi="Times New Roman" w:cs="Times New Roman"/>
          <w:sz w:val="24"/>
          <w:szCs w:val="24"/>
        </w:rPr>
        <w:t>Fed must provide</w:t>
      </w:r>
      <w:r w:rsidRPr="008D389E">
        <w:rPr>
          <w:rFonts w:ascii="Times New Roman" w:hAnsi="Times New Roman" w:cs="Times New Roman"/>
          <w:sz w:val="24"/>
          <w:szCs w:val="24"/>
        </w:rPr>
        <w:t xml:space="preserve"> banks</w:t>
      </w:r>
      <w:r w:rsidR="0095793F" w:rsidRPr="008D389E">
        <w:rPr>
          <w:rFonts w:ascii="Times New Roman" w:hAnsi="Times New Roman" w:cs="Times New Roman"/>
          <w:sz w:val="24"/>
          <w:szCs w:val="24"/>
        </w:rPr>
        <w:t xml:space="preserve"> with</w:t>
      </w:r>
      <w:r w:rsidRPr="008D389E">
        <w:rPr>
          <w:rFonts w:ascii="Times New Roman" w:hAnsi="Times New Roman" w:cs="Times New Roman"/>
          <w:sz w:val="24"/>
          <w:szCs w:val="24"/>
        </w:rPr>
        <w:t xml:space="preserve"> the reserves needed</w:t>
      </w:r>
      <w:r w:rsidR="0095793F" w:rsidRPr="008D389E">
        <w:rPr>
          <w:rFonts w:ascii="Times New Roman" w:hAnsi="Times New Roman" w:cs="Times New Roman"/>
          <w:sz w:val="24"/>
          <w:szCs w:val="24"/>
        </w:rPr>
        <w:t xml:space="preserve"> for the transfer to occur</w:t>
      </w:r>
      <w:r w:rsidRPr="008D389E">
        <w:rPr>
          <w:rFonts w:ascii="Times New Roman" w:hAnsi="Times New Roman" w:cs="Times New Roman"/>
          <w:sz w:val="24"/>
          <w:szCs w:val="24"/>
        </w:rPr>
        <w:t>. C</w:t>
      </w:r>
      <w:r w:rsidR="00105DA0" w:rsidRPr="008D389E">
        <w:rPr>
          <w:rFonts w:ascii="Times New Roman" w:hAnsi="Times New Roman" w:cs="Times New Roman"/>
          <w:sz w:val="24"/>
          <w:szCs w:val="24"/>
        </w:rPr>
        <w:t>hairman Eccles again provides an insightful insider’s view on the financing of the Treasury:</w:t>
      </w:r>
    </w:p>
    <w:p w14:paraId="43681805" w14:textId="1972EFB1" w:rsidR="00575436" w:rsidRPr="008D389E" w:rsidRDefault="00214891"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t xml:space="preserve">“[In past Congressional hearings] there was a feeling that […] Government [borrowing] directly from the Federal Reserve bank […] took off any restraint toward getting a balanced budget. Of course, in my opinion, that really had no relationship to budgetary deficits, for the reason that it is the Congress which </w:t>
      </w:r>
      <w:r w:rsidRPr="008D389E">
        <w:rPr>
          <w:rFonts w:ascii="Times New Roman" w:hAnsi="Times New Roman" w:cs="Times New Roman"/>
          <w:color w:val="auto"/>
          <w:sz w:val="24"/>
          <w:szCs w:val="24"/>
        </w:rPr>
        <w:lastRenderedPageBreak/>
        <w:t>decides on the deficits or the surpluses, and not the Treasury. If Congress appropriates more money than Congress levies taxes to pay, then, there is naturally a deficit, and the Treasury is obligated to borrow. The fact that they cannot go directly to the Federal Reserve bank to borrow does not mean that they cannot go indirectly to the Federal Reserve bank, for the very reason that there is no limit to the amount that the Federal Reserve System can buy in the market. […]</w:t>
      </w:r>
      <w:r w:rsidR="002030B3" w:rsidRPr="008D389E">
        <w:rPr>
          <w:rFonts w:ascii="Times New Roman" w:hAnsi="Times New Roman" w:cs="Times New Roman"/>
          <w:color w:val="auto"/>
          <w:sz w:val="24"/>
          <w:szCs w:val="24"/>
        </w:rPr>
        <w:t xml:space="preserve"> </w:t>
      </w:r>
      <w:r w:rsidRPr="008D389E">
        <w:rPr>
          <w:rFonts w:ascii="Times New Roman" w:hAnsi="Times New Roman" w:cs="Times New Roman"/>
          <w:color w:val="auto"/>
          <w:sz w:val="24"/>
          <w:szCs w:val="24"/>
        </w:rPr>
        <w:t>Therefore, if the Treasury has to finance a heavy deficit, the Reserve System creates the condition in the money market to enable the borrowing to be done, so that, in effect, the Reserve System indirectly finances the Treasury through the money market, and that is how the interest rates were stabilized as they were during the war, and as they will have to continue to be in the future. So it is an illusion to think that to eliminate or to restrict the direct borrowing privilege reduces the amount of deficit financing. Or that the market controls the interest ra</w:t>
      </w:r>
      <w:r w:rsidR="00CA70E4" w:rsidRPr="008D389E">
        <w:rPr>
          <w:rFonts w:ascii="Times New Roman" w:hAnsi="Times New Roman" w:cs="Times New Roman"/>
          <w:color w:val="auto"/>
          <w:sz w:val="24"/>
          <w:szCs w:val="24"/>
        </w:rPr>
        <w:t>te. Neither is true. (Eccles</w:t>
      </w:r>
      <w:r w:rsidR="005B4FEB">
        <w:rPr>
          <w:rFonts w:ascii="Times New Roman" w:hAnsi="Times New Roman" w:cs="Times New Roman"/>
          <w:color w:val="auto"/>
          <w:sz w:val="24"/>
          <w:szCs w:val="24"/>
        </w:rPr>
        <w:t xml:space="preserve"> in U.S. House</w:t>
      </w:r>
      <w:r w:rsidR="00BF5A25">
        <w:rPr>
          <w:rFonts w:ascii="Times New Roman" w:hAnsi="Times New Roman" w:cs="Times New Roman"/>
          <w:color w:val="auto"/>
          <w:sz w:val="24"/>
          <w:szCs w:val="24"/>
        </w:rPr>
        <w:t>,</w:t>
      </w:r>
      <w:r w:rsidR="00CA70E4" w:rsidRPr="008D389E">
        <w:rPr>
          <w:rFonts w:ascii="Times New Roman" w:hAnsi="Times New Roman" w:cs="Times New Roman"/>
          <w:color w:val="auto"/>
          <w:sz w:val="24"/>
          <w:szCs w:val="24"/>
        </w:rPr>
        <w:t xml:space="preserve"> 1947</w:t>
      </w:r>
      <w:r w:rsidR="003C4B2B" w:rsidRPr="008D389E">
        <w:rPr>
          <w:rFonts w:ascii="Times New Roman" w:hAnsi="Times New Roman" w:cs="Times New Roman"/>
          <w:color w:val="auto"/>
          <w:sz w:val="24"/>
          <w:szCs w:val="24"/>
        </w:rPr>
        <w:t xml:space="preserve">, </w:t>
      </w:r>
      <w:r w:rsidR="00BF5A25">
        <w:rPr>
          <w:rFonts w:ascii="Times New Roman" w:hAnsi="Times New Roman" w:cs="Times New Roman"/>
          <w:color w:val="auto"/>
          <w:sz w:val="24"/>
          <w:szCs w:val="24"/>
        </w:rPr>
        <w:t xml:space="preserve">p. </w:t>
      </w:r>
      <w:r w:rsidR="003C4B2B" w:rsidRPr="008D389E">
        <w:rPr>
          <w:rFonts w:ascii="Times New Roman" w:hAnsi="Times New Roman" w:cs="Times New Roman"/>
          <w:color w:val="auto"/>
          <w:sz w:val="24"/>
          <w:szCs w:val="24"/>
        </w:rPr>
        <w:t>8</w:t>
      </w:r>
      <w:r w:rsidR="005A3387" w:rsidRPr="008D389E">
        <w:rPr>
          <w:rFonts w:ascii="Times New Roman" w:hAnsi="Times New Roman" w:cs="Times New Roman"/>
          <w:color w:val="auto"/>
          <w:sz w:val="24"/>
          <w:szCs w:val="24"/>
        </w:rPr>
        <w:t>)</w:t>
      </w:r>
    </w:p>
    <w:p w14:paraId="0B6E5482" w14:textId="2FB25439" w:rsidR="00CF0971" w:rsidRDefault="00105DA0" w:rsidP="0001095E">
      <w:pPr>
        <w:autoSpaceDE w:val="0"/>
        <w:autoSpaceDN w:val="0"/>
        <w:adjustRightInd w:val="0"/>
        <w:spacing w:after="0" w:line="480" w:lineRule="auto"/>
        <w:rPr>
          <w:rFonts w:ascii="Times New Roman" w:hAnsi="Times New Roman" w:cs="Times New Roman"/>
          <w:sz w:val="24"/>
          <w:szCs w:val="24"/>
        </w:rPr>
      </w:pPr>
      <w:r w:rsidRPr="008D389E">
        <w:rPr>
          <w:rFonts w:ascii="Times New Roman" w:hAnsi="Times New Roman" w:cs="Times New Roman"/>
          <w:sz w:val="24"/>
          <w:szCs w:val="24"/>
        </w:rPr>
        <w:t xml:space="preserve">If the Treasury does not get the funds it needs to implement Congressional </w:t>
      </w:r>
      <w:r w:rsidR="00B961A6">
        <w:rPr>
          <w:rFonts w:ascii="Times New Roman" w:hAnsi="Times New Roman" w:cs="Times New Roman"/>
          <w:sz w:val="24"/>
          <w:szCs w:val="24"/>
        </w:rPr>
        <w:t>mandates</w:t>
      </w:r>
      <w:r w:rsidR="00CF0971">
        <w:rPr>
          <w:rFonts w:ascii="Times New Roman" w:hAnsi="Times New Roman" w:cs="Times New Roman"/>
          <w:sz w:val="24"/>
          <w:szCs w:val="24"/>
        </w:rPr>
        <w:t xml:space="preserve"> and if Congress passes</w:t>
      </w:r>
      <w:r w:rsidR="00B961A6">
        <w:rPr>
          <w:rFonts w:ascii="Times New Roman" w:hAnsi="Times New Roman" w:cs="Times New Roman"/>
          <w:sz w:val="24"/>
          <w:szCs w:val="24"/>
        </w:rPr>
        <w:t xml:space="preserve"> a budget in deficit, </w:t>
      </w:r>
      <w:r w:rsidR="00B961A6">
        <w:rPr>
          <w:rFonts w:ascii="Times New Roman" w:hAnsi="Times New Roman" w:cs="Times New Roman"/>
          <w:color w:val="FF0000"/>
          <w:sz w:val="24"/>
          <w:szCs w:val="24"/>
        </w:rPr>
        <w:t xml:space="preserve">there will be two adverse consequences: </w:t>
      </w:r>
      <w:r w:rsidRPr="008D389E">
        <w:rPr>
          <w:rFonts w:ascii="Times New Roman" w:hAnsi="Times New Roman" w:cs="Times New Roman"/>
          <w:sz w:val="24"/>
          <w:szCs w:val="24"/>
        </w:rPr>
        <w:t xml:space="preserve">the democratic process </w:t>
      </w:r>
      <w:r w:rsidR="00CF0971">
        <w:rPr>
          <w:rFonts w:ascii="Times New Roman" w:hAnsi="Times New Roman" w:cs="Times New Roman"/>
          <w:sz w:val="24"/>
          <w:szCs w:val="24"/>
        </w:rPr>
        <w:t>will</w:t>
      </w:r>
      <w:r w:rsidRPr="008D389E">
        <w:rPr>
          <w:rFonts w:ascii="Times New Roman" w:hAnsi="Times New Roman" w:cs="Times New Roman"/>
          <w:sz w:val="24"/>
          <w:szCs w:val="24"/>
        </w:rPr>
        <w:t xml:space="preserve"> not be fulfilled</w:t>
      </w:r>
      <w:r w:rsidR="00B961A6">
        <w:rPr>
          <w:rFonts w:ascii="Times New Roman" w:hAnsi="Times New Roman" w:cs="Times New Roman"/>
          <w:color w:val="FF0000"/>
          <w:sz w:val="24"/>
          <w:szCs w:val="24"/>
        </w:rPr>
        <w:t xml:space="preserve"> given that the budget cannot be implemented</w:t>
      </w:r>
      <w:r w:rsidRPr="008D389E">
        <w:rPr>
          <w:rFonts w:ascii="Times New Roman" w:hAnsi="Times New Roman" w:cs="Times New Roman"/>
          <w:sz w:val="24"/>
          <w:szCs w:val="24"/>
        </w:rPr>
        <w:t xml:space="preserve"> and interest rates </w:t>
      </w:r>
      <w:r w:rsidR="00CF0971">
        <w:rPr>
          <w:rFonts w:ascii="Times New Roman" w:hAnsi="Times New Roman" w:cs="Times New Roman"/>
          <w:sz w:val="24"/>
          <w:szCs w:val="24"/>
        </w:rPr>
        <w:t>will</w:t>
      </w:r>
      <w:r w:rsidRPr="008D389E">
        <w:rPr>
          <w:rFonts w:ascii="Times New Roman" w:hAnsi="Times New Roman" w:cs="Times New Roman"/>
          <w:sz w:val="24"/>
          <w:szCs w:val="24"/>
        </w:rPr>
        <w:t xml:space="preserve"> rise</w:t>
      </w:r>
      <w:r w:rsidR="00C17821">
        <w:rPr>
          <w:rFonts w:ascii="Times New Roman" w:hAnsi="Times New Roman" w:cs="Times New Roman"/>
          <w:sz w:val="24"/>
          <w:szCs w:val="24"/>
        </w:rPr>
        <w:t xml:space="preserve"> </w:t>
      </w:r>
      <w:r w:rsidR="00C17821">
        <w:rPr>
          <w:rFonts w:ascii="Times New Roman" w:hAnsi="Times New Roman" w:cs="Times New Roman"/>
          <w:color w:val="FF0000"/>
          <w:sz w:val="24"/>
          <w:szCs w:val="24"/>
        </w:rPr>
        <w:t>when treasuries are issued and reserves are drained</w:t>
      </w:r>
      <w:r w:rsidRPr="008D389E">
        <w:rPr>
          <w:rFonts w:ascii="Times New Roman" w:hAnsi="Times New Roman" w:cs="Times New Roman"/>
          <w:sz w:val="24"/>
          <w:szCs w:val="24"/>
        </w:rPr>
        <w:t xml:space="preserve">. </w:t>
      </w:r>
    </w:p>
    <w:p w14:paraId="22ACA6CA" w14:textId="1FD6F05B" w:rsidR="00105DA0" w:rsidRPr="008D389E" w:rsidRDefault="00CF0971" w:rsidP="00F30CC8">
      <w:pPr>
        <w:autoSpaceDE w:val="0"/>
        <w:autoSpaceDN w:val="0"/>
        <w:adjustRightInd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fear </w:t>
      </w:r>
      <w:r w:rsidR="00466F89">
        <w:rPr>
          <w:rFonts w:ascii="Times New Roman" w:hAnsi="Times New Roman" w:cs="Times New Roman"/>
          <w:sz w:val="24"/>
          <w:szCs w:val="24"/>
        </w:rPr>
        <w:t xml:space="preserve">that </w:t>
      </w:r>
      <w:r>
        <w:rPr>
          <w:rFonts w:ascii="Times New Roman" w:hAnsi="Times New Roman" w:cs="Times New Roman"/>
          <w:sz w:val="24"/>
          <w:szCs w:val="24"/>
        </w:rPr>
        <w:t xml:space="preserve">the Treasury could run out of money because a </w:t>
      </w:r>
      <w:r w:rsidR="00BA5B03">
        <w:rPr>
          <w:rFonts w:ascii="Times New Roman" w:hAnsi="Times New Roman" w:cs="Times New Roman"/>
          <w:sz w:val="24"/>
          <w:szCs w:val="24"/>
        </w:rPr>
        <w:t>Treasury-security</w:t>
      </w:r>
      <w:r>
        <w:rPr>
          <w:rFonts w:ascii="Times New Roman" w:hAnsi="Times New Roman" w:cs="Times New Roman"/>
          <w:sz w:val="24"/>
          <w:szCs w:val="24"/>
        </w:rPr>
        <w:t xml:space="preserve"> auction </w:t>
      </w:r>
      <w:r w:rsidR="00CA7C67">
        <w:rPr>
          <w:rFonts w:ascii="Times New Roman" w:hAnsi="Times New Roman" w:cs="Times New Roman"/>
          <w:sz w:val="24"/>
          <w:szCs w:val="24"/>
        </w:rPr>
        <w:t>could</w:t>
      </w:r>
      <w:r>
        <w:rPr>
          <w:rFonts w:ascii="Times New Roman" w:hAnsi="Times New Roman" w:cs="Times New Roman"/>
          <w:sz w:val="24"/>
          <w:szCs w:val="24"/>
        </w:rPr>
        <w:t xml:space="preserve"> fail is unwarranted. </w:t>
      </w:r>
      <w:r w:rsidR="00105DA0" w:rsidRPr="008D389E">
        <w:rPr>
          <w:rFonts w:ascii="Times New Roman" w:hAnsi="Times New Roman" w:cs="Times New Roman"/>
          <w:sz w:val="24"/>
          <w:szCs w:val="24"/>
        </w:rPr>
        <w:t xml:space="preserve">The Fed </w:t>
      </w:r>
      <w:r w:rsidR="00F30CC8">
        <w:rPr>
          <w:rFonts w:ascii="Times New Roman" w:hAnsi="Times New Roman" w:cs="Times New Roman"/>
          <w:sz w:val="24"/>
          <w:szCs w:val="24"/>
        </w:rPr>
        <w:t xml:space="preserve">makes </w:t>
      </w:r>
      <w:r w:rsidR="00CA70E4" w:rsidRPr="008D389E">
        <w:rPr>
          <w:rFonts w:ascii="Times New Roman" w:hAnsi="Times New Roman" w:cs="Times New Roman"/>
          <w:sz w:val="24"/>
          <w:szCs w:val="24"/>
        </w:rPr>
        <w:t xml:space="preserve">sure </w:t>
      </w:r>
      <w:r w:rsidR="00BA5B03">
        <w:rPr>
          <w:rFonts w:ascii="Times New Roman" w:hAnsi="Times New Roman" w:cs="Times New Roman"/>
          <w:sz w:val="24"/>
          <w:szCs w:val="24"/>
        </w:rPr>
        <w:t>Treasury-security</w:t>
      </w:r>
      <w:r w:rsidR="00CA70E4" w:rsidRPr="008D389E">
        <w:rPr>
          <w:rFonts w:ascii="Times New Roman" w:hAnsi="Times New Roman" w:cs="Times New Roman"/>
          <w:sz w:val="24"/>
          <w:szCs w:val="24"/>
        </w:rPr>
        <w:t xml:space="preserve"> </w:t>
      </w:r>
      <w:r w:rsidR="00105DA0" w:rsidRPr="008D389E">
        <w:rPr>
          <w:rFonts w:ascii="Times New Roman" w:hAnsi="Times New Roman" w:cs="Times New Roman"/>
          <w:sz w:val="24"/>
          <w:szCs w:val="24"/>
        </w:rPr>
        <w:t>auction</w:t>
      </w:r>
      <w:r w:rsidR="005B4FEB">
        <w:rPr>
          <w:rFonts w:ascii="Times New Roman" w:hAnsi="Times New Roman" w:cs="Times New Roman"/>
          <w:sz w:val="24"/>
          <w:szCs w:val="24"/>
        </w:rPr>
        <w:t>s</w:t>
      </w:r>
      <w:r w:rsidR="00105DA0" w:rsidRPr="008D389E">
        <w:rPr>
          <w:rFonts w:ascii="Times New Roman" w:hAnsi="Times New Roman" w:cs="Times New Roman"/>
          <w:sz w:val="24"/>
          <w:szCs w:val="24"/>
        </w:rPr>
        <w:t xml:space="preserve"> </w:t>
      </w:r>
      <w:r>
        <w:rPr>
          <w:rFonts w:ascii="Times New Roman" w:hAnsi="Times New Roman" w:cs="Times New Roman"/>
          <w:sz w:val="24"/>
          <w:szCs w:val="24"/>
        </w:rPr>
        <w:t>are always successful</w:t>
      </w:r>
      <w:r w:rsidR="00105DA0" w:rsidRPr="008D389E">
        <w:rPr>
          <w:rFonts w:ascii="Times New Roman" w:hAnsi="Times New Roman" w:cs="Times New Roman"/>
          <w:sz w:val="24"/>
          <w:szCs w:val="24"/>
        </w:rPr>
        <w:t xml:space="preserve">. </w:t>
      </w:r>
      <w:r w:rsidR="00C433E9" w:rsidRPr="008D389E">
        <w:rPr>
          <w:rFonts w:ascii="Times New Roman" w:hAnsi="Times New Roman" w:cs="Times New Roman"/>
          <w:sz w:val="24"/>
          <w:szCs w:val="24"/>
        </w:rPr>
        <w:t>Throughout</w:t>
      </w:r>
      <w:r w:rsidR="00105DA0" w:rsidRPr="008D389E">
        <w:rPr>
          <w:rFonts w:ascii="Times New Roman" w:hAnsi="Times New Roman" w:cs="Times New Roman"/>
          <w:sz w:val="24"/>
          <w:szCs w:val="24"/>
        </w:rPr>
        <w:t xml:space="preserve"> history it has done so in many different ways, one </w:t>
      </w:r>
      <w:r w:rsidR="00CA70E4" w:rsidRPr="008D389E">
        <w:rPr>
          <w:rFonts w:ascii="Times New Roman" w:hAnsi="Times New Roman" w:cs="Times New Roman"/>
          <w:sz w:val="24"/>
          <w:szCs w:val="24"/>
        </w:rPr>
        <w:t xml:space="preserve">way </w:t>
      </w:r>
      <w:r>
        <w:rPr>
          <w:rFonts w:ascii="Times New Roman" w:hAnsi="Times New Roman" w:cs="Times New Roman"/>
          <w:sz w:val="24"/>
          <w:szCs w:val="24"/>
        </w:rPr>
        <w:t>was</w:t>
      </w:r>
      <w:r w:rsidR="00105DA0" w:rsidRPr="008D389E">
        <w:rPr>
          <w:rFonts w:ascii="Times New Roman" w:hAnsi="Times New Roman" w:cs="Times New Roman"/>
          <w:sz w:val="24"/>
          <w:szCs w:val="24"/>
        </w:rPr>
        <w:t xml:space="preserve"> to b</w:t>
      </w:r>
      <w:r w:rsidR="00CA70E4" w:rsidRPr="008D389E">
        <w:rPr>
          <w:rFonts w:ascii="Times New Roman" w:hAnsi="Times New Roman" w:cs="Times New Roman"/>
          <w:sz w:val="24"/>
          <w:szCs w:val="24"/>
        </w:rPr>
        <w:t>u</w:t>
      </w:r>
      <w:r w:rsidR="005B4FEB">
        <w:rPr>
          <w:rFonts w:ascii="Times New Roman" w:hAnsi="Times New Roman" w:cs="Times New Roman"/>
          <w:sz w:val="24"/>
          <w:szCs w:val="24"/>
        </w:rPr>
        <w:t xml:space="preserve">y whatever was leftover </w:t>
      </w:r>
      <w:r w:rsidR="00105DA0" w:rsidRPr="008D389E">
        <w:rPr>
          <w:rFonts w:ascii="Times New Roman" w:hAnsi="Times New Roman" w:cs="Times New Roman"/>
          <w:sz w:val="24"/>
          <w:szCs w:val="24"/>
        </w:rPr>
        <w:t xml:space="preserve">in the primary market. The </w:t>
      </w:r>
      <w:r w:rsidR="00466F89">
        <w:rPr>
          <w:rFonts w:ascii="Times New Roman" w:hAnsi="Times New Roman" w:cs="Times New Roman"/>
          <w:sz w:val="24"/>
          <w:szCs w:val="24"/>
        </w:rPr>
        <w:t>Fed</w:t>
      </w:r>
      <w:r w:rsidR="00105DA0" w:rsidRPr="008D389E">
        <w:rPr>
          <w:rFonts w:ascii="Times New Roman" w:hAnsi="Times New Roman" w:cs="Times New Roman"/>
          <w:sz w:val="24"/>
          <w:szCs w:val="24"/>
        </w:rPr>
        <w:t xml:space="preserve"> had to do so</w:t>
      </w:r>
      <w:r w:rsidR="00CA7C67">
        <w:rPr>
          <w:rFonts w:ascii="Times New Roman" w:hAnsi="Times New Roman" w:cs="Times New Roman"/>
          <w:sz w:val="24"/>
          <w:szCs w:val="24"/>
        </w:rPr>
        <w:t>,</w:t>
      </w:r>
      <w:r w:rsidR="00466F89">
        <w:rPr>
          <w:rFonts w:ascii="Times New Roman" w:hAnsi="Times New Roman" w:cs="Times New Roman"/>
          <w:sz w:val="24"/>
          <w:szCs w:val="24"/>
        </w:rPr>
        <w:t xml:space="preserve"> either because until the 1970s</w:t>
      </w:r>
      <w:r w:rsidR="00105DA0" w:rsidRPr="008D389E">
        <w:rPr>
          <w:rFonts w:ascii="Times New Roman" w:hAnsi="Times New Roman" w:cs="Times New Roman"/>
          <w:sz w:val="24"/>
          <w:szCs w:val="24"/>
        </w:rPr>
        <w:t xml:space="preserve"> T-bond </w:t>
      </w:r>
      <w:r w:rsidR="00105DA0" w:rsidRPr="008D389E">
        <w:rPr>
          <w:rFonts w:ascii="Times New Roman" w:hAnsi="Times New Roman" w:cs="Times New Roman"/>
          <w:sz w:val="24"/>
          <w:szCs w:val="24"/>
        </w:rPr>
        <w:lastRenderedPageBreak/>
        <w:t>auctions were not well established and so participation wa</w:t>
      </w:r>
      <w:r w:rsidR="005B4FEB">
        <w:rPr>
          <w:rFonts w:ascii="Times New Roman" w:hAnsi="Times New Roman" w:cs="Times New Roman"/>
          <w:sz w:val="24"/>
          <w:szCs w:val="24"/>
        </w:rPr>
        <w:t>s not always as high as needed</w:t>
      </w:r>
      <w:r w:rsidR="00F30CC8">
        <w:rPr>
          <w:rFonts w:ascii="Times New Roman" w:hAnsi="Times New Roman" w:cs="Times New Roman"/>
          <w:sz w:val="24"/>
          <w:szCs w:val="24"/>
        </w:rPr>
        <w:t>,</w:t>
      </w:r>
      <w:r w:rsidR="005B4FEB">
        <w:rPr>
          <w:rFonts w:ascii="Times New Roman" w:hAnsi="Times New Roman" w:cs="Times New Roman"/>
          <w:sz w:val="24"/>
          <w:szCs w:val="24"/>
        </w:rPr>
        <w:t xml:space="preserve"> </w:t>
      </w:r>
      <w:r w:rsidR="00F30CC8">
        <w:rPr>
          <w:rFonts w:ascii="Times New Roman" w:hAnsi="Times New Roman" w:cs="Times New Roman"/>
          <w:sz w:val="24"/>
          <w:szCs w:val="24"/>
        </w:rPr>
        <w:t>or</w:t>
      </w:r>
      <w:r w:rsidR="00105DA0" w:rsidRPr="008D389E">
        <w:rPr>
          <w:rFonts w:ascii="Times New Roman" w:hAnsi="Times New Roman" w:cs="Times New Roman"/>
          <w:sz w:val="24"/>
          <w:szCs w:val="24"/>
        </w:rPr>
        <w:t xml:space="preserve"> because the Fed </w:t>
      </w:r>
      <w:r w:rsidR="00466F89">
        <w:rPr>
          <w:rFonts w:ascii="Times New Roman" w:hAnsi="Times New Roman" w:cs="Times New Roman"/>
          <w:sz w:val="24"/>
          <w:szCs w:val="24"/>
        </w:rPr>
        <w:t xml:space="preserve">was </w:t>
      </w:r>
      <w:r w:rsidR="003D3F71" w:rsidRPr="008D389E">
        <w:rPr>
          <w:rFonts w:ascii="Times New Roman" w:hAnsi="Times New Roman" w:cs="Times New Roman"/>
          <w:sz w:val="24"/>
          <w:szCs w:val="24"/>
        </w:rPr>
        <w:t>target</w:t>
      </w:r>
      <w:r w:rsidR="00466F89">
        <w:rPr>
          <w:rFonts w:ascii="Times New Roman" w:hAnsi="Times New Roman" w:cs="Times New Roman"/>
          <w:sz w:val="24"/>
          <w:szCs w:val="24"/>
        </w:rPr>
        <w:t>ing</w:t>
      </w:r>
      <w:r w:rsidR="003D3F71" w:rsidRPr="008D389E">
        <w:rPr>
          <w:rFonts w:ascii="Times New Roman" w:hAnsi="Times New Roman" w:cs="Times New Roman"/>
          <w:sz w:val="24"/>
          <w:szCs w:val="24"/>
        </w:rPr>
        <w:t xml:space="preserve"> the entire yield curve</w:t>
      </w:r>
      <w:r w:rsidR="005B4FEB">
        <w:rPr>
          <w:rFonts w:ascii="Times New Roman" w:hAnsi="Times New Roman" w:cs="Times New Roman"/>
          <w:sz w:val="24"/>
          <w:szCs w:val="24"/>
        </w:rPr>
        <w:t>.</w:t>
      </w:r>
    </w:p>
    <w:p w14:paraId="548769A0" w14:textId="033F56B7" w:rsidR="003D3F71" w:rsidRPr="008D389E" w:rsidRDefault="003D3F71"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t xml:space="preserve">Now today in pricing a new Treasury issue, the Federal is in the position of underwriter. During the period of the offering the Federal tries to see to it that the Treasury's issue is successful […] It stabilizes the market just the way any underwriter does. (Martin </w:t>
      </w:r>
      <w:r w:rsidR="00BF5A25">
        <w:rPr>
          <w:rFonts w:ascii="Times New Roman" w:hAnsi="Times New Roman" w:cs="Times New Roman"/>
          <w:color w:val="auto"/>
          <w:sz w:val="24"/>
          <w:szCs w:val="24"/>
        </w:rPr>
        <w:t xml:space="preserve">in U.S. Senate, </w:t>
      </w:r>
      <w:r w:rsidRPr="008D389E">
        <w:rPr>
          <w:rFonts w:ascii="Times New Roman" w:hAnsi="Times New Roman" w:cs="Times New Roman"/>
          <w:color w:val="auto"/>
          <w:sz w:val="24"/>
          <w:szCs w:val="24"/>
        </w:rPr>
        <w:t>1952</w:t>
      </w:r>
      <w:r w:rsidR="00BF5A25">
        <w:rPr>
          <w:rFonts w:ascii="Times New Roman" w:hAnsi="Times New Roman" w:cs="Times New Roman"/>
          <w:color w:val="auto"/>
          <w:sz w:val="24"/>
          <w:szCs w:val="24"/>
        </w:rPr>
        <w:t>A</w:t>
      </w:r>
      <w:r w:rsidRPr="008D389E">
        <w:rPr>
          <w:rFonts w:ascii="Times New Roman" w:hAnsi="Times New Roman" w:cs="Times New Roman"/>
          <w:color w:val="auto"/>
          <w:sz w:val="24"/>
          <w:szCs w:val="24"/>
        </w:rPr>
        <w:t xml:space="preserve">, </w:t>
      </w:r>
      <w:r w:rsidR="00BF5A25">
        <w:rPr>
          <w:rFonts w:ascii="Times New Roman" w:hAnsi="Times New Roman" w:cs="Times New Roman"/>
          <w:color w:val="auto"/>
          <w:sz w:val="24"/>
          <w:szCs w:val="24"/>
        </w:rPr>
        <w:t xml:space="preserve">p. </w:t>
      </w:r>
      <w:r w:rsidRPr="008D389E">
        <w:rPr>
          <w:rFonts w:ascii="Times New Roman" w:hAnsi="Times New Roman" w:cs="Times New Roman"/>
          <w:color w:val="auto"/>
          <w:sz w:val="24"/>
          <w:szCs w:val="24"/>
        </w:rPr>
        <w:t>96</w:t>
      </w:r>
      <w:r w:rsidR="005A3387" w:rsidRPr="008D389E">
        <w:rPr>
          <w:rFonts w:ascii="Times New Roman" w:hAnsi="Times New Roman" w:cs="Times New Roman"/>
          <w:color w:val="auto"/>
          <w:sz w:val="24"/>
          <w:szCs w:val="24"/>
        </w:rPr>
        <w:t>)</w:t>
      </w:r>
    </w:p>
    <w:p w14:paraId="69EBFB96" w14:textId="2FEE52B8" w:rsidR="00D321C3" w:rsidRPr="008D389E" w:rsidRDefault="003D3F71" w:rsidP="0001095E">
      <w:pPr>
        <w:autoSpaceDE w:val="0"/>
        <w:autoSpaceDN w:val="0"/>
        <w:adjustRightInd w:val="0"/>
        <w:spacing w:after="0" w:line="480" w:lineRule="auto"/>
        <w:rPr>
          <w:rFonts w:ascii="Times New Roman" w:hAnsi="Times New Roman" w:cs="Times New Roman"/>
          <w:sz w:val="24"/>
          <w:szCs w:val="24"/>
        </w:rPr>
      </w:pPr>
      <w:r w:rsidRPr="008D389E">
        <w:rPr>
          <w:rFonts w:ascii="Times New Roman" w:hAnsi="Times New Roman" w:cs="Times New Roman"/>
          <w:sz w:val="24"/>
          <w:szCs w:val="24"/>
        </w:rPr>
        <w:t xml:space="preserve">Another </w:t>
      </w:r>
      <w:r w:rsidR="00F30CC8">
        <w:rPr>
          <w:rFonts w:ascii="Times New Roman" w:hAnsi="Times New Roman" w:cs="Times New Roman"/>
          <w:sz w:val="24"/>
          <w:szCs w:val="24"/>
        </w:rPr>
        <w:t>has been to provide</w:t>
      </w:r>
      <w:r w:rsidRPr="008D389E">
        <w:rPr>
          <w:rFonts w:ascii="Times New Roman" w:hAnsi="Times New Roman" w:cs="Times New Roman"/>
          <w:sz w:val="24"/>
          <w:szCs w:val="24"/>
        </w:rPr>
        <w:t xml:space="preserve"> a </w:t>
      </w:r>
      <w:r w:rsidR="005B4FEB">
        <w:rPr>
          <w:rFonts w:ascii="Times New Roman" w:hAnsi="Times New Roman" w:cs="Times New Roman"/>
          <w:sz w:val="24"/>
          <w:szCs w:val="24"/>
        </w:rPr>
        <w:t xml:space="preserve">dependable </w:t>
      </w:r>
      <w:r w:rsidR="005D5E69">
        <w:rPr>
          <w:rFonts w:ascii="Times New Roman" w:hAnsi="Times New Roman" w:cs="Times New Roman"/>
          <w:sz w:val="24"/>
          <w:szCs w:val="24"/>
        </w:rPr>
        <w:t>refinancing</w:t>
      </w:r>
      <w:r w:rsidR="006E5991">
        <w:rPr>
          <w:rFonts w:ascii="Times New Roman" w:hAnsi="Times New Roman" w:cs="Times New Roman"/>
          <w:sz w:val="24"/>
          <w:szCs w:val="24"/>
        </w:rPr>
        <w:t xml:space="preserve"> </w:t>
      </w:r>
      <w:r w:rsidR="00606EA2">
        <w:rPr>
          <w:rFonts w:ascii="Times New Roman" w:hAnsi="Times New Roman" w:cs="Times New Roman"/>
          <w:sz w:val="24"/>
          <w:szCs w:val="24"/>
        </w:rPr>
        <w:t xml:space="preserve">channel </w:t>
      </w:r>
      <w:r w:rsidR="006E5991">
        <w:rPr>
          <w:rFonts w:ascii="Times New Roman" w:hAnsi="Times New Roman" w:cs="Times New Roman"/>
          <w:sz w:val="24"/>
          <w:szCs w:val="24"/>
        </w:rPr>
        <w:t>to the Treasury</w:t>
      </w:r>
      <w:r w:rsidR="005D5E69">
        <w:rPr>
          <w:rFonts w:ascii="Times New Roman" w:hAnsi="Times New Roman" w:cs="Times New Roman"/>
          <w:sz w:val="24"/>
          <w:szCs w:val="24"/>
        </w:rPr>
        <w:t xml:space="preserve"> because t</w:t>
      </w:r>
      <w:r w:rsidRPr="008D389E">
        <w:rPr>
          <w:rFonts w:ascii="Times New Roman" w:hAnsi="Times New Roman" w:cs="Times New Roman"/>
          <w:sz w:val="24"/>
          <w:szCs w:val="24"/>
        </w:rPr>
        <w:t xml:space="preserve">he Fed is </w:t>
      </w:r>
      <w:r w:rsidR="005B4FEB">
        <w:rPr>
          <w:rFonts w:ascii="Times New Roman" w:hAnsi="Times New Roman" w:cs="Times New Roman"/>
          <w:sz w:val="24"/>
          <w:szCs w:val="24"/>
        </w:rPr>
        <w:t xml:space="preserve">still </w:t>
      </w:r>
      <w:r w:rsidRPr="008D389E">
        <w:rPr>
          <w:rFonts w:ascii="Times New Roman" w:hAnsi="Times New Roman" w:cs="Times New Roman"/>
          <w:sz w:val="24"/>
          <w:szCs w:val="24"/>
        </w:rPr>
        <w:t>allowed to participate in auction</w:t>
      </w:r>
      <w:r w:rsidR="005B4FEB">
        <w:rPr>
          <w:rFonts w:ascii="Times New Roman" w:hAnsi="Times New Roman" w:cs="Times New Roman"/>
          <w:sz w:val="24"/>
          <w:szCs w:val="24"/>
        </w:rPr>
        <w:t>s</w:t>
      </w:r>
      <w:r w:rsidR="00F30CC8">
        <w:rPr>
          <w:rFonts w:ascii="Times New Roman" w:hAnsi="Times New Roman" w:cs="Times New Roman"/>
          <w:sz w:val="24"/>
          <w:szCs w:val="24"/>
        </w:rPr>
        <w:t xml:space="preserve"> to replace its maturing</w:t>
      </w:r>
      <w:r w:rsidRPr="008D389E">
        <w:rPr>
          <w:rFonts w:ascii="Times New Roman" w:hAnsi="Times New Roman" w:cs="Times New Roman"/>
          <w:sz w:val="24"/>
          <w:szCs w:val="24"/>
        </w:rPr>
        <w:t xml:space="preserve"> treasuries (</w:t>
      </w:r>
      <w:r w:rsidR="0095793F" w:rsidRPr="008D389E">
        <w:rPr>
          <w:rFonts w:ascii="Times New Roman" w:hAnsi="Times New Roman" w:cs="Times New Roman"/>
          <w:sz w:val="24"/>
          <w:szCs w:val="24"/>
        </w:rPr>
        <w:t>Tymoigne</w:t>
      </w:r>
      <w:r w:rsidR="00BF5A25">
        <w:rPr>
          <w:rFonts w:ascii="Times New Roman" w:hAnsi="Times New Roman" w:cs="Times New Roman"/>
          <w:sz w:val="24"/>
          <w:szCs w:val="24"/>
        </w:rPr>
        <w:t>,</w:t>
      </w:r>
      <w:r w:rsidR="0095793F" w:rsidRPr="008D389E">
        <w:rPr>
          <w:rFonts w:ascii="Times New Roman" w:hAnsi="Times New Roman" w:cs="Times New Roman"/>
          <w:sz w:val="24"/>
          <w:szCs w:val="24"/>
        </w:rPr>
        <w:t xml:space="preserve"> 2014</w:t>
      </w:r>
      <w:r w:rsidRPr="008D389E">
        <w:rPr>
          <w:rFonts w:ascii="Times New Roman" w:hAnsi="Times New Roman" w:cs="Times New Roman"/>
          <w:sz w:val="24"/>
          <w:szCs w:val="24"/>
        </w:rPr>
        <w:t xml:space="preserve">). </w:t>
      </w:r>
    </w:p>
    <w:p w14:paraId="1D1F88E1" w14:textId="2D322E80" w:rsidR="00CC67AD" w:rsidRPr="008D389E" w:rsidRDefault="003D3F71" w:rsidP="0001095E">
      <w:pPr>
        <w:autoSpaceDE w:val="0"/>
        <w:autoSpaceDN w:val="0"/>
        <w:adjustRightInd w:val="0"/>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 xml:space="preserve">Finally, today the </w:t>
      </w:r>
      <w:r w:rsidR="00F30CC8">
        <w:rPr>
          <w:rFonts w:ascii="Times New Roman" w:hAnsi="Times New Roman" w:cs="Times New Roman"/>
          <w:sz w:val="24"/>
          <w:szCs w:val="24"/>
        </w:rPr>
        <w:t>Fed</w:t>
      </w:r>
      <w:r w:rsidRPr="008D389E">
        <w:rPr>
          <w:rFonts w:ascii="Times New Roman" w:hAnsi="Times New Roman" w:cs="Times New Roman"/>
          <w:sz w:val="24"/>
          <w:szCs w:val="24"/>
        </w:rPr>
        <w:t xml:space="preserve"> participates indirectly in the </w:t>
      </w:r>
      <w:r w:rsidR="00F30CC8">
        <w:rPr>
          <w:rFonts w:ascii="Times New Roman" w:hAnsi="Times New Roman" w:cs="Times New Roman"/>
          <w:sz w:val="24"/>
          <w:szCs w:val="24"/>
        </w:rPr>
        <w:t>financing</w:t>
      </w:r>
      <w:r w:rsidRPr="008D389E">
        <w:rPr>
          <w:rFonts w:ascii="Times New Roman" w:hAnsi="Times New Roman" w:cs="Times New Roman"/>
          <w:sz w:val="24"/>
          <w:szCs w:val="24"/>
        </w:rPr>
        <w:t xml:space="preserve"> of Treasury through the Primary Dealer Sy</w:t>
      </w:r>
      <w:r w:rsidR="00D321C3" w:rsidRPr="008D389E">
        <w:rPr>
          <w:rFonts w:ascii="Times New Roman" w:hAnsi="Times New Roman" w:cs="Times New Roman"/>
          <w:sz w:val="24"/>
          <w:szCs w:val="24"/>
        </w:rPr>
        <w:t>s</w:t>
      </w:r>
      <w:r w:rsidR="00F30CC8">
        <w:rPr>
          <w:rFonts w:ascii="Times New Roman" w:hAnsi="Times New Roman" w:cs="Times New Roman"/>
          <w:sz w:val="24"/>
          <w:szCs w:val="24"/>
        </w:rPr>
        <w:t>tem</w:t>
      </w:r>
      <w:r w:rsidRPr="008D389E">
        <w:rPr>
          <w:rFonts w:ascii="Times New Roman" w:hAnsi="Times New Roman" w:cs="Times New Roman"/>
          <w:sz w:val="24"/>
          <w:szCs w:val="24"/>
        </w:rPr>
        <w:t>. During an auction</w:t>
      </w:r>
      <w:r w:rsidR="0095793F" w:rsidRPr="008D389E">
        <w:rPr>
          <w:rFonts w:ascii="Times New Roman" w:hAnsi="Times New Roman" w:cs="Times New Roman"/>
          <w:sz w:val="24"/>
          <w:szCs w:val="24"/>
        </w:rPr>
        <w:t>, primary dealers</w:t>
      </w:r>
      <w:r w:rsidRPr="008D389E">
        <w:rPr>
          <w:rFonts w:ascii="Times New Roman" w:hAnsi="Times New Roman" w:cs="Times New Roman"/>
          <w:sz w:val="24"/>
          <w:szCs w:val="24"/>
        </w:rPr>
        <w:t xml:space="preserve"> </w:t>
      </w:r>
      <w:r w:rsidR="00466F89">
        <w:rPr>
          <w:rFonts w:ascii="Times New Roman" w:hAnsi="Times New Roman" w:cs="Times New Roman"/>
          <w:sz w:val="24"/>
          <w:szCs w:val="24"/>
        </w:rPr>
        <w:t>must</w:t>
      </w:r>
      <w:r w:rsidRPr="008D389E">
        <w:rPr>
          <w:rFonts w:ascii="Times New Roman" w:hAnsi="Times New Roman" w:cs="Times New Roman"/>
          <w:sz w:val="24"/>
          <w:szCs w:val="24"/>
        </w:rPr>
        <w:t xml:space="preserve"> submit a reasonable bid and the Fed ensures that they have enough reserve</w:t>
      </w:r>
      <w:r w:rsidR="00F30CC8">
        <w:rPr>
          <w:rFonts w:ascii="Times New Roman" w:hAnsi="Times New Roman" w:cs="Times New Roman"/>
          <w:sz w:val="24"/>
          <w:szCs w:val="24"/>
        </w:rPr>
        <w:t>s</w:t>
      </w:r>
      <w:r w:rsidRPr="008D389E">
        <w:rPr>
          <w:rFonts w:ascii="Times New Roman" w:hAnsi="Times New Roman" w:cs="Times New Roman"/>
          <w:sz w:val="24"/>
          <w:szCs w:val="24"/>
        </w:rPr>
        <w:t xml:space="preserve"> </w:t>
      </w:r>
      <w:r w:rsidR="00C17821">
        <w:rPr>
          <w:rFonts w:ascii="Times New Roman" w:hAnsi="Times New Roman" w:cs="Times New Roman"/>
          <w:sz w:val="24"/>
          <w:szCs w:val="24"/>
        </w:rPr>
        <w:t>at</w:t>
      </w:r>
      <w:r w:rsidR="009C72E2">
        <w:rPr>
          <w:rFonts w:ascii="Times New Roman" w:hAnsi="Times New Roman" w:cs="Times New Roman"/>
          <w:sz w:val="24"/>
          <w:szCs w:val="24"/>
        </w:rPr>
        <w:t xml:space="preserve"> settlement</w:t>
      </w:r>
      <w:r w:rsidRPr="008D389E">
        <w:rPr>
          <w:rFonts w:ascii="Times New Roman" w:hAnsi="Times New Roman" w:cs="Times New Roman"/>
          <w:sz w:val="24"/>
          <w:szCs w:val="24"/>
        </w:rPr>
        <w:t xml:space="preserve"> by purchasing, or repoing, outstanding treasuries.</w:t>
      </w:r>
      <w:r w:rsidR="00876B5C" w:rsidRPr="008D389E">
        <w:rPr>
          <w:rFonts w:ascii="Times New Roman" w:hAnsi="Times New Roman" w:cs="Times New Roman"/>
          <w:sz w:val="24"/>
          <w:szCs w:val="24"/>
        </w:rPr>
        <w:t xml:space="preserve"> </w:t>
      </w:r>
      <w:r w:rsidR="00CC67AD" w:rsidRPr="008D389E">
        <w:rPr>
          <w:rFonts w:ascii="Times New Roman" w:hAnsi="Times New Roman" w:cs="Times New Roman"/>
          <w:sz w:val="24"/>
          <w:szCs w:val="24"/>
        </w:rPr>
        <w:t xml:space="preserve">Prior to the </w:t>
      </w:r>
      <w:r w:rsidR="00466F89">
        <w:rPr>
          <w:rFonts w:ascii="Times New Roman" w:hAnsi="Times New Roman" w:cs="Times New Roman"/>
          <w:sz w:val="24"/>
          <w:szCs w:val="24"/>
        </w:rPr>
        <w:t>P</w:t>
      </w:r>
      <w:r w:rsidR="00CC67AD" w:rsidRPr="008D389E">
        <w:rPr>
          <w:rFonts w:ascii="Times New Roman" w:hAnsi="Times New Roman" w:cs="Times New Roman"/>
          <w:sz w:val="24"/>
          <w:szCs w:val="24"/>
        </w:rPr>
        <w:t xml:space="preserve">rimary </w:t>
      </w:r>
      <w:r w:rsidR="00466F89">
        <w:rPr>
          <w:rFonts w:ascii="Times New Roman" w:hAnsi="Times New Roman" w:cs="Times New Roman"/>
          <w:sz w:val="24"/>
          <w:szCs w:val="24"/>
        </w:rPr>
        <w:t>D</w:t>
      </w:r>
      <w:r w:rsidR="00CC67AD" w:rsidRPr="008D389E">
        <w:rPr>
          <w:rFonts w:ascii="Times New Roman" w:hAnsi="Times New Roman" w:cs="Times New Roman"/>
          <w:sz w:val="24"/>
          <w:szCs w:val="24"/>
        </w:rPr>
        <w:t xml:space="preserve">ealer </w:t>
      </w:r>
      <w:r w:rsidR="00466F89">
        <w:rPr>
          <w:rFonts w:ascii="Times New Roman" w:hAnsi="Times New Roman" w:cs="Times New Roman"/>
          <w:sz w:val="24"/>
          <w:szCs w:val="24"/>
        </w:rPr>
        <w:t>S</w:t>
      </w:r>
      <w:r w:rsidR="00CC67AD" w:rsidRPr="008D389E">
        <w:rPr>
          <w:rFonts w:ascii="Times New Roman" w:hAnsi="Times New Roman" w:cs="Times New Roman"/>
          <w:sz w:val="24"/>
          <w:szCs w:val="24"/>
        </w:rPr>
        <w:t>ystem</w:t>
      </w:r>
      <w:r w:rsidR="005B4FEB">
        <w:rPr>
          <w:rFonts w:ascii="Times New Roman" w:hAnsi="Times New Roman" w:cs="Times New Roman"/>
          <w:sz w:val="24"/>
          <w:szCs w:val="24"/>
        </w:rPr>
        <w:t>,</w:t>
      </w:r>
      <w:r w:rsidR="00CC67AD" w:rsidRPr="008D389E">
        <w:rPr>
          <w:rFonts w:ascii="Times New Roman" w:hAnsi="Times New Roman" w:cs="Times New Roman"/>
          <w:sz w:val="24"/>
          <w:szCs w:val="24"/>
        </w:rPr>
        <w:t xml:space="preserve"> the Fed also ensure</w:t>
      </w:r>
      <w:r w:rsidR="005B4FEB">
        <w:rPr>
          <w:rFonts w:ascii="Times New Roman" w:hAnsi="Times New Roman" w:cs="Times New Roman"/>
          <w:sz w:val="24"/>
          <w:szCs w:val="24"/>
        </w:rPr>
        <w:t>d</w:t>
      </w:r>
      <w:r w:rsidR="00CC67AD" w:rsidRPr="008D389E">
        <w:rPr>
          <w:rFonts w:ascii="Times New Roman" w:hAnsi="Times New Roman" w:cs="Times New Roman"/>
          <w:sz w:val="24"/>
          <w:szCs w:val="24"/>
        </w:rPr>
        <w:t xml:space="preserve"> that banks had enough reserves </w:t>
      </w:r>
      <w:r w:rsidR="00F30CC8">
        <w:rPr>
          <w:rFonts w:ascii="Times New Roman" w:hAnsi="Times New Roman" w:cs="Times New Roman"/>
          <w:sz w:val="24"/>
          <w:szCs w:val="24"/>
        </w:rPr>
        <w:t xml:space="preserve">to </w:t>
      </w:r>
      <w:r w:rsidR="009C72E2">
        <w:rPr>
          <w:rFonts w:ascii="Times New Roman" w:hAnsi="Times New Roman" w:cs="Times New Roman"/>
          <w:sz w:val="24"/>
          <w:szCs w:val="24"/>
        </w:rPr>
        <w:t>settle</w:t>
      </w:r>
      <w:r w:rsidR="005B4FEB">
        <w:rPr>
          <w:rFonts w:ascii="Times New Roman" w:hAnsi="Times New Roman" w:cs="Times New Roman"/>
          <w:sz w:val="24"/>
          <w:szCs w:val="24"/>
        </w:rPr>
        <w:t xml:space="preserve"> an auction. For example during World War Two: </w:t>
      </w:r>
    </w:p>
    <w:p w14:paraId="5DD2DBFB" w14:textId="6773FFBF" w:rsidR="00CC67AD" w:rsidRPr="008D389E" w:rsidRDefault="00D321C3"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t>I</w:t>
      </w:r>
      <w:r w:rsidR="00CC67AD" w:rsidRPr="008D389E">
        <w:rPr>
          <w:rFonts w:ascii="Times New Roman" w:hAnsi="Times New Roman" w:cs="Times New Roman"/>
          <w:color w:val="auto"/>
          <w:sz w:val="24"/>
          <w:szCs w:val="24"/>
        </w:rPr>
        <w:t xml:space="preserve">t was evident that all funds needed for financing the war which were not raised by taxation or by the sale of Government securities to nonbank investors </w:t>
      </w:r>
      <w:r w:rsidR="00CC67AD" w:rsidRPr="008D389E">
        <w:rPr>
          <w:rFonts w:ascii="Times New Roman" w:hAnsi="Times New Roman" w:cs="Times New Roman"/>
          <w:bCs/>
          <w:color w:val="auto"/>
          <w:sz w:val="24"/>
          <w:szCs w:val="24"/>
        </w:rPr>
        <w:t xml:space="preserve">would </w:t>
      </w:r>
      <w:r w:rsidR="00CC67AD" w:rsidRPr="008D389E">
        <w:rPr>
          <w:rFonts w:ascii="Times New Roman" w:hAnsi="Times New Roman" w:cs="Times New Roman"/>
          <w:color w:val="auto"/>
          <w:sz w:val="24"/>
          <w:szCs w:val="24"/>
        </w:rPr>
        <w:t xml:space="preserve">need to be </w:t>
      </w:r>
      <w:r w:rsidR="00CC67AD" w:rsidRPr="008D389E">
        <w:rPr>
          <w:rFonts w:ascii="Times New Roman" w:hAnsi="Times New Roman" w:cs="Times New Roman"/>
          <w:bCs/>
          <w:color w:val="auto"/>
          <w:sz w:val="24"/>
          <w:szCs w:val="24"/>
        </w:rPr>
        <w:t xml:space="preserve">raised </w:t>
      </w:r>
      <w:r w:rsidR="00CC67AD" w:rsidRPr="008D389E">
        <w:rPr>
          <w:rFonts w:ascii="Times New Roman" w:hAnsi="Times New Roman" w:cs="Times New Roman"/>
          <w:color w:val="auto"/>
          <w:sz w:val="24"/>
          <w:szCs w:val="24"/>
        </w:rPr>
        <w:t xml:space="preserve">by the </w:t>
      </w:r>
      <w:r w:rsidR="00CC67AD" w:rsidRPr="008D389E">
        <w:rPr>
          <w:rFonts w:ascii="Times New Roman" w:hAnsi="Times New Roman" w:cs="Times New Roman"/>
          <w:bCs/>
          <w:color w:val="auto"/>
          <w:sz w:val="24"/>
          <w:szCs w:val="24"/>
        </w:rPr>
        <w:t xml:space="preserve">sale </w:t>
      </w:r>
      <w:r w:rsidR="00CC67AD" w:rsidRPr="008D389E">
        <w:rPr>
          <w:rFonts w:ascii="Times New Roman" w:hAnsi="Times New Roman" w:cs="Times New Roman"/>
          <w:color w:val="auto"/>
          <w:sz w:val="24"/>
          <w:szCs w:val="24"/>
        </w:rPr>
        <w:t xml:space="preserve">of securities to the banking system. At first commercial banks were able to draw down excess reserves by several billion dollars, but later they had to be supplied with a considerable amount of additional reserve funds in order to purchase the necessary securities […] In general, further reserve funds were supplied by Federal Reserve purchases of short-term Government securities. (Martin </w:t>
      </w:r>
      <w:r w:rsidR="003C4B2B" w:rsidRPr="008D389E">
        <w:rPr>
          <w:rFonts w:ascii="Times New Roman" w:hAnsi="Times New Roman" w:cs="Times New Roman"/>
          <w:color w:val="auto"/>
          <w:sz w:val="24"/>
          <w:szCs w:val="24"/>
        </w:rPr>
        <w:t>in U.S. Senate</w:t>
      </w:r>
      <w:r w:rsidR="00BF5A25">
        <w:rPr>
          <w:rFonts w:ascii="Times New Roman" w:hAnsi="Times New Roman" w:cs="Times New Roman"/>
          <w:color w:val="auto"/>
          <w:sz w:val="24"/>
          <w:szCs w:val="24"/>
        </w:rPr>
        <w:t xml:space="preserve">, </w:t>
      </w:r>
      <w:r w:rsidR="00CC67AD" w:rsidRPr="008D389E">
        <w:rPr>
          <w:rFonts w:ascii="Times New Roman" w:hAnsi="Times New Roman" w:cs="Times New Roman"/>
          <w:color w:val="auto"/>
          <w:sz w:val="24"/>
          <w:szCs w:val="24"/>
        </w:rPr>
        <w:t>1952</w:t>
      </w:r>
      <w:r w:rsidR="00BF5A25">
        <w:rPr>
          <w:rFonts w:ascii="Times New Roman" w:hAnsi="Times New Roman" w:cs="Times New Roman"/>
          <w:color w:val="auto"/>
          <w:sz w:val="24"/>
          <w:szCs w:val="24"/>
        </w:rPr>
        <w:t>B</w:t>
      </w:r>
      <w:r w:rsidR="00CC67AD" w:rsidRPr="008D389E">
        <w:rPr>
          <w:rFonts w:ascii="Times New Roman" w:hAnsi="Times New Roman" w:cs="Times New Roman"/>
          <w:color w:val="auto"/>
          <w:sz w:val="24"/>
          <w:szCs w:val="24"/>
        </w:rPr>
        <w:t xml:space="preserve">, </w:t>
      </w:r>
      <w:r w:rsidR="00BF5A25">
        <w:rPr>
          <w:rFonts w:ascii="Times New Roman" w:hAnsi="Times New Roman" w:cs="Times New Roman"/>
          <w:color w:val="auto"/>
          <w:sz w:val="24"/>
          <w:szCs w:val="24"/>
        </w:rPr>
        <w:t xml:space="preserve">p. </w:t>
      </w:r>
      <w:r w:rsidR="00CC67AD" w:rsidRPr="008D389E">
        <w:rPr>
          <w:rFonts w:ascii="Times New Roman" w:hAnsi="Times New Roman" w:cs="Times New Roman"/>
          <w:color w:val="auto"/>
          <w:sz w:val="24"/>
          <w:szCs w:val="24"/>
        </w:rPr>
        <w:t>288)</w:t>
      </w:r>
      <w:r w:rsidR="005A3387" w:rsidRPr="008D389E">
        <w:rPr>
          <w:rFonts w:ascii="Times New Roman" w:hAnsi="Times New Roman" w:cs="Times New Roman"/>
          <w:color w:val="auto"/>
          <w:sz w:val="24"/>
          <w:szCs w:val="24"/>
        </w:rPr>
        <w:t>)</w:t>
      </w:r>
    </w:p>
    <w:p w14:paraId="7D4E0785" w14:textId="792EBA97" w:rsidR="00105DA0" w:rsidRPr="008D389E" w:rsidRDefault="00CC67AD" w:rsidP="0001095E">
      <w:pPr>
        <w:autoSpaceDE w:val="0"/>
        <w:autoSpaceDN w:val="0"/>
        <w:adjustRightInd w:val="0"/>
        <w:spacing w:after="0" w:line="480" w:lineRule="auto"/>
        <w:rPr>
          <w:rFonts w:ascii="Times New Roman" w:hAnsi="Times New Roman" w:cs="Times New Roman"/>
          <w:sz w:val="24"/>
          <w:szCs w:val="24"/>
        </w:rPr>
      </w:pPr>
      <w:r w:rsidRPr="008D389E">
        <w:rPr>
          <w:rFonts w:ascii="Times New Roman" w:hAnsi="Times New Roman" w:cs="Times New Roman"/>
          <w:sz w:val="24"/>
          <w:szCs w:val="24"/>
        </w:rPr>
        <w:lastRenderedPageBreak/>
        <w:t>The Fed would only buy</w:t>
      </w:r>
      <w:r w:rsidR="006E5991">
        <w:rPr>
          <w:rFonts w:ascii="Times New Roman" w:hAnsi="Times New Roman" w:cs="Times New Roman"/>
          <w:sz w:val="24"/>
          <w:szCs w:val="24"/>
        </w:rPr>
        <w:t xml:space="preserve"> T-bonds</w:t>
      </w:r>
      <w:r w:rsidRPr="008D389E">
        <w:rPr>
          <w:rFonts w:ascii="Times New Roman" w:hAnsi="Times New Roman" w:cs="Times New Roman"/>
          <w:sz w:val="24"/>
          <w:szCs w:val="24"/>
        </w:rPr>
        <w:t xml:space="preserve"> if the bidding was too low to meet the 2.5% target</w:t>
      </w:r>
      <w:r w:rsidR="00C17821">
        <w:rPr>
          <w:rFonts w:ascii="Times New Roman" w:hAnsi="Times New Roman" w:cs="Times New Roman"/>
          <w:sz w:val="24"/>
          <w:szCs w:val="24"/>
        </w:rPr>
        <w:t xml:space="preserve"> </w:t>
      </w:r>
      <w:r w:rsidR="00C17821" w:rsidRPr="00C17821">
        <w:rPr>
          <w:rFonts w:ascii="Times New Roman" w:hAnsi="Times New Roman" w:cs="Times New Roman"/>
          <w:color w:val="FF0000"/>
          <w:sz w:val="24"/>
          <w:szCs w:val="24"/>
        </w:rPr>
        <w:t>on T-bond rate</w:t>
      </w:r>
      <w:r w:rsidRPr="008D389E">
        <w:rPr>
          <w:rFonts w:ascii="Times New Roman" w:hAnsi="Times New Roman" w:cs="Times New Roman"/>
          <w:sz w:val="24"/>
          <w:szCs w:val="24"/>
        </w:rPr>
        <w:t xml:space="preserve">. </w:t>
      </w:r>
      <w:r w:rsidR="00876B5C" w:rsidRPr="008D389E">
        <w:rPr>
          <w:rFonts w:ascii="Times New Roman" w:hAnsi="Times New Roman" w:cs="Times New Roman"/>
          <w:sz w:val="24"/>
          <w:szCs w:val="24"/>
        </w:rPr>
        <w:t xml:space="preserve">Thus, one way or another the Fed </w:t>
      </w:r>
      <w:r w:rsidR="008E347C" w:rsidRPr="008D389E">
        <w:rPr>
          <w:rFonts w:ascii="Times New Roman" w:hAnsi="Times New Roman" w:cs="Times New Roman"/>
          <w:sz w:val="24"/>
          <w:szCs w:val="24"/>
        </w:rPr>
        <w:t>finance</w:t>
      </w:r>
      <w:r w:rsidR="0052663B">
        <w:rPr>
          <w:rFonts w:ascii="Times New Roman" w:hAnsi="Times New Roman" w:cs="Times New Roman"/>
          <w:sz w:val="24"/>
          <w:szCs w:val="24"/>
        </w:rPr>
        <w:t>s</w:t>
      </w:r>
      <w:r w:rsidR="00876B5C" w:rsidRPr="008D389E">
        <w:rPr>
          <w:rFonts w:ascii="Times New Roman" w:hAnsi="Times New Roman" w:cs="Times New Roman"/>
          <w:sz w:val="24"/>
          <w:szCs w:val="24"/>
        </w:rPr>
        <w:t xml:space="preserve"> the Treasury</w:t>
      </w:r>
      <w:r w:rsidR="0052663B">
        <w:rPr>
          <w:rFonts w:ascii="Times New Roman" w:hAnsi="Times New Roman" w:cs="Times New Roman"/>
          <w:sz w:val="24"/>
          <w:szCs w:val="24"/>
        </w:rPr>
        <w:t xml:space="preserve"> as the consolidation hypothesis implicitly implies</w:t>
      </w:r>
      <w:r w:rsidR="00876B5C" w:rsidRPr="008D389E">
        <w:rPr>
          <w:rFonts w:ascii="Times New Roman" w:hAnsi="Times New Roman" w:cs="Times New Roman"/>
          <w:sz w:val="24"/>
          <w:szCs w:val="24"/>
        </w:rPr>
        <w:t xml:space="preserve">. </w:t>
      </w:r>
    </w:p>
    <w:p w14:paraId="35836344" w14:textId="0998412A" w:rsidR="00B21BCC" w:rsidRPr="008D389E" w:rsidRDefault="00876B5C" w:rsidP="0001095E">
      <w:pPr>
        <w:autoSpaceDE w:val="0"/>
        <w:autoSpaceDN w:val="0"/>
        <w:adjustRightInd w:val="0"/>
        <w:spacing w:after="0" w:line="480" w:lineRule="auto"/>
        <w:ind w:firstLine="720"/>
        <w:rPr>
          <w:rFonts w:ascii="Times New Roman" w:hAnsi="Times New Roman" w:cs="Times New Roman"/>
          <w:sz w:val="24"/>
          <w:szCs w:val="24"/>
        </w:rPr>
      </w:pPr>
      <w:r w:rsidRPr="008D389E">
        <w:rPr>
          <w:rFonts w:ascii="Times New Roman" w:hAnsi="Times New Roman" w:cs="Times New Roman"/>
          <w:sz w:val="24"/>
          <w:szCs w:val="24"/>
        </w:rPr>
        <w:t>The fear that monetary fina</w:t>
      </w:r>
      <w:r w:rsidR="00F30CC8">
        <w:rPr>
          <w:rFonts w:ascii="Times New Roman" w:hAnsi="Times New Roman" w:cs="Times New Roman"/>
          <w:sz w:val="24"/>
          <w:szCs w:val="24"/>
        </w:rPr>
        <w:t>ncing will lead to inflation is</w:t>
      </w:r>
      <w:r w:rsidRPr="008D389E">
        <w:rPr>
          <w:rFonts w:ascii="Times New Roman" w:hAnsi="Times New Roman" w:cs="Times New Roman"/>
          <w:sz w:val="24"/>
          <w:szCs w:val="24"/>
        </w:rPr>
        <w:t xml:space="preserve"> </w:t>
      </w:r>
      <w:r w:rsidR="0052663B">
        <w:rPr>
          <w:rFonts w:ascii="Times New Roman" w:hAnsi="Times New Roman" w:cs="Times New Roman"/>
          <w:sz w:val="24"/>
          <w:szCs w:val="24"/>
        </w:rPr>
        <w:t xml:space="preserve">also </w:t>
      </w:r>
      <w:r w:rsidRPr="008D389E">
        <w:rPr>
          <w:rFonts w:ascii="Times New Roman" w:hAnsi="Times New Roman" w:cs="Times New Roman"/>
          <w:sz w:val="24"/>
          <w:szCs w:val="24"/>
        </w:rPr>
        <w:t>unwarranted, not only because the output gap is really what matters regardless of how financing occurs, but also because any reserve injection induced by Treasury</w:t>
      </w:r>
      <w:r w:rsidR="00466F89">
        <w:rPr>
          <w:rFonts w:ascii="Times New Roman" w:hAnsi="Times New Roman" w:cs="Times New Roman"/>
          <w:sz w:val="24"/>
          <w:szCs w:val="24"/>
        </w:rPr>
        <w:t>’s</w:t>
      </w:r>
      <w:r w:rsidRPr="008D389E">
        <w:rPr>
          <w:rFonts w:ascii="Times New Roman" w:hAnsi="Times New Roman" w:cs="Times New Roman"/>
          <w:sz w:val="24"/>
          <w:szCs w:val="24"/>
        </w:rPr>
        <w:t xml:space="preserve"> </w:t>
      </w:r>
      <w:r w:rsidR="00466F89">
        <w:rPr>
          <w:rFonts w:ascii="Times New Roman" w:hAnsi="Times New Roman" w:cs="Times New Roman"/>
          <w:sz w:val="24"/>
          <w:szCs w:val="24"/>
        </w:rPr>
        <w:t>spending</w:t>
      </w:r>
      <w:r w:rsidRPr="008D389E">
        <w:rPr>
          <w:rFonts w:ascii="Times New Roman" w:hAnsi="Times New Roman" w:cs="Times New Roman"/>
          <w:sz w:val="24"/>
          <w:szCs w:val="24"/>
        </w:rPr>
        <w:t xml:space="preserve"> is </w:t>
      </w:r>
      <w:r w:rsidR="008E347C" w:rsidRPr="008D389E">
        <w:rPr>
          <w:rFonts w:ascii="Times New Roman" w:hAnsi="Times New Roman" w:cs="Times New Roman"/>
          <w:sz w:val="24"/>
          <w:szCs w:val="24"/>
        </w:rPr>
        <w:t>promptly</w:t>
      </w:r>
      <w:r w:rsidRPr="008D389E">
        <w:rPr>
          <w:rFonts w:ascii="Times New Roman" w:hAnsi="Times New Roman" w:cs="Times New Roman"/>
          <w:sz w:val="24"/>
          <w:szCs w:val="24"/>
        </w:rPr>
        <w:t xml:space="preserve"> removed by the Fed to </w:t>
      </w:r>
      <w:r w:rsidR="00C17821">
        <w:rPr>
          <w:rFonts w:ascii="Times New Roman" w:hAnsi="Times New Roman" w:cs="Times New Roman"/>
          <w:color w:val="FF0000"/>
          <w:sz w:val="24"/>
          <w:szCs w:val="24"/>
        </w:rPr>
        <w:t>prevent a fall in FFR</w:t>
      </w:r>
      <w:r w:rsidRPr="008D389E">
        <w:rPr>
          <w:rFonts w:ascii="Times New Roman" w:hAnsi="Times New Roman" w:cs="Times New Roman"/>
          <w:sz w:val="24"/>
          <w:szCs w:val="24"/>
        </w:rPr>
        <w:t xml:space="preserve">. </w:t>
      </w:r>
      <w:r w:rsidR="00B456E5">
        <w:rPr>
          <w:rFonts w:ascii="Times New Roman" w:hAnsi="Times New Roman" w:cs="Times New Roman"/>
          <w:sz w:val="24"/>
          <w:szCs w:val="24"/>
        </w:rPr>
        <w:t>T</w:t>
      </w:r>
      <w:r w:rsidR="00EA27C2">
        <w:rPr>
          <w:rFonts w:ascii="Times New Roman" w:hAnsi="Times New Roman" w:cs="Times New Roman"/>
          <w:sz w:val="24"/>
          <w:szCs w:val="24"/>
        </w:rPr>
        <w:t xml:space="preserve">he </w:t>
      </w:r>
      <w:r w:rsidR="000E325E">
        <w:rPr>
          <w:rFonts w:ascii="Times New Roman" w:hAnsi="Times New Roman" w:cs="Times New Roman"/>
          <w:sz w:val="24"/>
          <w:szCs w:val="24"/>
        </w:rPr>
        <w:t xml:space="preserve">neutralization of the reserve-impact of </w:t>
      </w:r>
      <w:r w:rsidR="00B456E5">
        <w:rPr>
          <w:rFonts w:ascii="Times New Roman" w:hAnsi="Times New Roman" w:cs="Times New Roman"/>
          <w:sz w:val="24"/>
          <w:szCs w:val="24"/>
        </w:rPr>
        <w:t xml:space="preserve">Treasury’s budgetary position </w:t>
      </w:r>
      <w:r w:rsidR="000E325E">
        <w:rPr>
          <w:rFonts w:ascii="Times New Roman" w:hAnsi="Times New Roman" w:cs="Times New Roman"/>
          <w:sz w:val="24"/>
          <w:szCs w:val="24"/>
        </w:rPr>
        <w:t>has been done</w:t>
      </w:r>
      <w:r w:rsidR="005D5E69">
        <w:rPr>
          <w:rFonts w:ascii="Times New Roman" w:hAnsi="Times New Roman" w:cs="Times New Roman"/>
          <w:sz w:val="24"/>
          <w:szCs w:val="24"/>
        </w:rPr>
        <w:t xml:space="preserve"> even when </w:t>
      </w:r>
      <w:r w:rsidR="003601CF" w:rsidRPr="008D389E">
        <w:rPr>
          <w:rFonts w:ascii="Times New Roman" w:hAnsi="Times New Roman" w:cs="Times New Roman"/>
          <w:sz w:val="24"/>
          <w:szCs w:val="24"/>
        </w:rPr>
        <w:t>the Fed had to purchase large quantit</w:t>
      </w:r>
      <w:r w:rsidR="00F30CC8">
        <w:rPr>
          <w:rFonts w:ascii="Times New Roman" w:hAnsi="Times New Roman" w:cs="Times New Roman"/>
          <w:sz w:val="24"/>
          <w:szCs w:val="24"/>
        </w:rPr>
        <w:t>ies</w:t>
      </w:r>
      <w:r w:rsidR="003601CF" w:rsidRPr="008D389E">
        <w:rPr>
          <w:rFonts w:ascii="Times New Roman" w:hAnsi="Times New Roman" w:cs="Times New Roman"/>
          <w:sz w:val="24"/>
          <w:szCs w:val="24"/>
        </w:rPr>
        <w:t xml:space="preserve"> of </w:t>
      </w:r>
      <w:r w:rsidR="005D5E69">
        <w:rPr>
          <w:rFonts w:ascii="Times New Roman" w:hAnsi="Times New Roman" w:cs="Times New Roman"/>
          <w:sz w:val="24"/>
          <w:szCs w:val="24"/>
        </w:rPr>
        <w:t>T-bonds</w:t>
      </w:r>
      <w:r w:rsidR="003601CF" w:rsidRPr="008D389E">
        <w:rPr>
          <w:rFonts w:ascii="Times New Roman" w:hAnsi="Times New Roman" w:cs="Times New Roman"/>
          <w:sz w:val="24"/>
          <w:szCs w:val="24"/>
        </w:rPr>
        <w:t xml:space="preserve"> through primary dealers</w:t>
      </w:r>
      <w:r w:rsidR="005D5E69">
        <w:rPr>
          <w:rFonts w:ascii="Times New Roman" w:hAnsi="Times New Roman" w:cs="Times New Roman"/>
          <w:sz w:val="24"/>
          <w:szCs w:val="24"/>
        </w:rPr>
        <w:t xml:space="preserve"> during World War Two</w:t>
      </w:r>
      <w:r w:rsidR="003601CF" w:rsidRPr="008D389E">
        <w:rPr>
          <w:rFonts w:ascii="Times New Roman" w:hAnsi="Times New Roman" w:cs="Times New Roman"/>
          <w:sz w:val="24"/>
          <w:szCs w:val="24"/>
        </w:rPr>
        <w:t>:</w:t>
      </w:r>
    </w:p>
    <w:p w14:paraId="0C83FB8D" w14:textId="5FF2F69A" w:rsidR="00152B6E" w:rsidRPr="008D389E" w:rsidRDefault="00152B6E"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t>The most critical aspect of this relationship in recent years has grown out of the fact that the market was not always able to come close to clearing the amount of long-term Government securities which you wished to sell, at prices and yields which would conform to our ideas of an orderly market, or our ideas of the lowest desirable price for the longest term issues. To make our policies effective meant purchasing, through the dealer machinery, the securities you could not sell in the market. […] we were able, through sales and redemptions of short-term</w:t>
      </w:r>
      <w:r w:rsidR="0032242E" w:rsidRPr="008D389E">
        <w:rPr>
          <w:rFonts w:ascii="Times New Roman" w:hAnsi="Times New Roman" w:cs="Times New Roman"/>
          <w:color w:val="auto"/>
          <w:sz w:val="24"/>
          <w:szCs w:val="24"/>
        </w:rPr>
        <w:t xml:space="preserve"> or </w:t>
      </w:r>
      <w:r w:rsidRPr="008D389E">
        <w:rPr>
          <w:rFonts w:ascii="Times New Roman" w:hAnsi="Times New Roman" w:cs="Times New Roman"/>
          <w:color w:val="auto"/>
          <w:sz w:val="24"/>
          <w:szCs w:val="24"/>
        </w:rPr>
        <w:t xml:space="preserve">maturing securities, to offset a large part of the addition to bank reserves resulting from our bond-support operations (Sproul </w:t>
      </w:r>
      <w:r w:rsidR="003C4B2B" w:rsidRPr="008D389E">
        <w:rPr>
          <w:rFonts w:ascii="Times New Roman" w:hAnsi="Times New Roman" w:cs="Times New Roman"/>
          <w:color w:val="auto"/>
          <w:sz w:val="24"/>
          <w:szCs w:val="24"/>
        </w:rPr>
        <w:t>in U.S. Senate</w:t>
      </w:r>
      <w:r w:rsidR="00BF5A25">
        <w:rPr>
          <w:rFonts w:ascii="Times New Roman" w:hAnsi="Times New Roman" w:cs="Times New Roman"/>
          <w:color w:val="auto"/>
          <w:sz w:val="24"/>
          <w:szCs w:val="24"/>
        </w:rPr>
        <w:t>,</w:t>
      </w:r>
      <w:r w:rsidR="003C4B2B" w:rsidRPr="008D389E">
        <w:rPr>
          <w:rFonts w:ascii="Times New Roman" w:hAnsi="Times New Roman" w:cs="Times New Roman"/>
          <w:color w:val="auto"/>
          <w:sz w:val="24"/>
          <w:szCs w:val="24"/>
        </w:rPr>
        <w:t xml:space="preserve"> </w:t>
      </w:r>
      <w:r w:rsidRPr="008D389E">
        <w:rPr>
          <w:rFonts w:ascii="Times New Roman" w:hAnsi="Times New Roman" w:cs="Times New Roman"/>
          <w:color w:val="auto"/>
          <w:sz w:val="24"/>
          <w:szCs w:val="24"/>
        </w:rPr>
        <w:t>1952</w:t>
      </w:r>
      <w:r w:rsidR="00BF5A25">
        <w:rPr>
          <w:rFonts w:ascii="Times New Roman" w:hAnsi="Times New Roman" w:cs="Times New Roman"/>
          <w:color w:val="auto"/>
          <w:sz w:val="24"/>
          <w:szCs w:val="24"/>
        </w:rPr>
        <w:t>B</w:t>
      </w:r>
      <w:r w:rsidR="00413ED1">
        <w:rPr>
          <w:rFonts w:ascii="Times New Roman" w:hAnsi="Times New Roman" w:cs="Times New Roman"/>
          <w:color w:val="auto"/>
          <w:sz w:val="24"/>
          <w:szCs w:val="24"/>
        </w:rPr>
        <w:t>,</w:t>
      </w:r>
      <w:r w:rsidRPr="008D389E">
        <w:rPr>
          <w:rFonts w:ascii="Times New Roman" w:hAnsi="Times New Roman" w:cs="Times New Roman"/>
          <w:color w:val="auto"/>
          <w:sz w:val="24"/>
          <w:szCs w:val="24"/>
        </w:rPr>
        <w:t xml:space="preserve"> </w:t>
      </w:r>
      <w:r w:rsidR="00BF5A25">
        <w:rPr>
          <w:rFonts w:ascii="Times New Roman" w:hAnsi="Times New Roman" w:cs="Times New Roman"/>
          <w:color w:val="auto"/>
          <w:sz w:val="24"/>
          <w:szCs w:val="24"/>
        </w:rPr>
        <w:t xml:space="preserve">p. </w:t>
      </w:r>
      <w:r w:rsidRPr="008D389E">
        <w:rPr>
          <w:rFonts w:ascii="Times New Roman" w:hAnsi="Times New Roman" w:cs="Times New Roman"/>
          <w:color w:val="auto"/>
          <w:sz w:val="24"/>
          <w:szCs w:val="24"/>
        </w:rPr>
        <w:t>506</w:t>
      </w:r>
      <w:r w:rsidR="005A3387" w:rsidRPr="008D389E">
        <w:rPr>
          <w:rFonts w:ascii="Times New Roman" w:hAnsi="Times New Roman" w:cs="Times New Roman"/>
          <w:color w:val="auto"/>
          <w:sz w:val="24"/>
          <w:szCs w:val="24"/>
        </w:rPr>
        <w:t>)</w:t>
      </w:r>
    </w:p>
    <w:p w14:paraId="3E560D84" w14:textId="77777777" w:rsidR="006303FD" w:rsidRDefault="005D5E69" w:rsidP="0001095E">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If the Fed had</w:t>
      </w:r>
      <w:r w:rsidR="00CC67AD" w:rsidRPr="008D389E">
        <w:rPr>
          <w:rFonts w:ascii="Times New Roman" w:hAnsi="Times New Roman" w:cs="Times New Roman"/>
          <w:sz w:val="24"/>
          <w:szCs w:val="24"/>
        </w:rPr>
        <w:t xml:space="preserve"> bought directly from the Treasury, the removal of reserve</w:t>
      </w:r>
      <w:r>
        <w:rPr>
          <w:rFonts w:ascii="Times New Roman" w:hAnsi="Times New Roman" w:cs="Times New Roman"/>
          <w:sz w:val="24"/>
          <w:szCs w:val="24"/>
        </w:rPr>
        <w:t>s</w:t>
      </w:r>
      <w:r w:rsidR="00CC67AD" w:rsidRPr="008D389E">
        <w:rPr>
          <w:rFonts w:ascii="Times New Roman" w:hAnsi="Times New Roman" w:cs="Times New Roman"/>
          <w:sz w:val="24"/>
          <w:szCs w:val="24"/>
        </w:rPr>
        <w:t xml:space="preserve"> would not have been needed because no injection would have occurred from the purchase of treasuries (see </w:t>
      </w:r>
      <w:r w:rsidR="006E5991">
        <w:rPr>
          <w:rFonts w:ascii="Times New Roman" w:hAnsi="Times New Roman" w:cs="Times New Roman"/>
          <w:sz w:val="24"/>
          <w:szCs w:val="24"/>
        </w:rPr>
        <w:t>C</w:t>
      </w:r>
      <w:r w:rsidR="00CC67AD" w:rsidRPr="008D389E">
        <w:rPr>
          <w:rFonts w:ascii="Times New Roman" w:hAnsi="Times New Roman" w:cs="Times New Roman"/>
          <w:sz w:val="24"/>
          <w:szCs w:val="24"/>
        </w:rPr>
        <w:t>ase 1</w:t>
      </w:r>
      <w:r w:rsidR="006E5991">
        <w:rPr>
          <w:rFonts w:ascii="Times New Roman" w:hAnsi="Times New Roman" w:cs="Times New Roman"/>
          <w:sz w:val="24"/>
          <w:szCs w:val="24"/>
        </w:rPr>
        <w:t>, step 1</w:t>
      </w:r>
      <w:r w:rsidR="00CC67AD" w:rsidRPr="008D389E">
        <w:rPr>
          <w:rFonts w:ascii="Times New Roman" w:hAnsi="Times New Roman" w:cs="Times New Roman"/>
          <w:sz w:val="24"/>
          <w:szCs w:val="24"/>
        </w:rPr>
        <w:t>). Removal would have been needed as the Treasury spen</w:t>
      </w:r>
      <w:r>
        <w:rPr>
          <w:rFonts w:ascii="Times New Roman" w:hAnsi="Times New Roman" w:cs="Times New Roman"/>
          <w:sz w:val="24"/>
          <w:szCs w:val="24"/>
        </w:rPr>
        <w:t>t</w:t>
      </w:r>
      <w:r w:rsidR="00CC67AD" w:rsidRPr="008D389E">
        <w:rPr>
          <w:rFonts w:ascii="Times New Roman" w:hAnsi="Times New Roman" w:cs="Times New Roman"/>
          <w:sz w:val="24"/>
          <w:szCs w:val="24"/>
        </w:rPr>
        <w:t>.</w:t>
      </w:r>
    </w:p>
    <w:p w14:paraId="06EB59F3" w14:textId="77777777" w:rsidR="00BF5A25" w:rsidRDefault="00BF5A25" w:rsidP="0001095E">
      <w:pPr>
        <w:spacing w:after="0" w:line="480" w:lineRule="auto"/>
        <w:rPr>
          <w:rFonts w:ascii="Times New Roman" w:hAnsi="Times New Roman" w:cs="Times New Roman"/>
          <w:b/>
          <w:sz w:val="24"/>
          <w:szCs w:val="24"/>
        </w:rPr>
      </w:pPr>
    </w:p>
    <w:p w14:paraId="06514AC3" w14:textId="77777777" w:rsidR="00133684" w:rsidRPr="00374D6F" w:rsidRDefault="006050FA" w:rsidP="0001095E">
      <w:pPr>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5</w:t>
      </w:r>
      <w:r w:rsidR="00192C0A" w:rsidRPr="00374D6F">
        <w:rPr>
          <w:rFonts w:ascii="Times New Roman" w:hAnsi="Times New Roman" w:cs="Times New Roman"/>
          <w:b/>
          <w:sz w:val="24"/>
          <w:szCs w:val="24"/>
        </w:rPr>
        <w:t xml:space="preserve">. </w:t>
      </w:r>
      <w:r w:rsidR="00133684" w:rsidRPr="00374D6F">
        <w:rPr>
          <w:rFonts w:ascii="Times New Roman" w:hAnsi="Times New Roman" w:cs="Times New Roman"/>
          <w:b/>
          <w:sz w:val="24"/>
          <w:szCs w:val="24"/>
        </w:rPr>
        <w:t>Conclusion</w:t>
      </w:r>
    </w:p>
    <w:p w14:paraId="77ADCB17" w14:textId="29FCBD08" w:rsidR="0095793F" w:rsidRPr="008D389E" w:rsidRDefault="00332621" w:rsidP="0001095E">
      <w:pPr>
        <w:spacing w:after="0" w:line="480" w:lineRule="auto"/>
        <w:ind w:firstLine="720"/>
        <w:rPr>
          <w:rFonts w:ascii="Times New Roman" w:hAnsi="Times New Roman" w:cs="Times New Roman"/>
          <w:sz w:val="24"/>
          <w:szCs w:val="24"/>
        </w:rPr>
      </w:pPr>
      <w:r w:rsidRPr="000E18CD">
        <w:rPr>
          <w:rFonts w:ascii="Times New Roman" w:hAnsi="Times New Roman" w:cs="Times New Roman"/>
          <w:color w:val="FF0000"/>
          <w:sz w:val="24"/>
          <w:szCs w:val="24"/>
        </w:rPr>
        <w:t xml:space="preserve">The 2008 global financial crisis brought to light once more the extensive coordination between the Treasury and the Federal Reserve. The </w:t>
      </w:r>
      <w:r w:rsidR="00643E3E">
        <w:rPr>
          <w:rFonts w:ascii="Times New Roman" w:hAnsi="Times New Roman" w:cs="Times New Roman"/>
          <w:color w:val="FF0000"/>
          <w:sz w:val="24"/>
          <w:szCs w:val="24"/>
        </w:rPr>
        <w:t>accomodationist</w:t>
      </w:r>
      <w:r w:rsidRPr="000E18CD">
        <w:rPr>
          <w:rFonts w:ascii="Times New Roman" w:hAnsi="Times New Roman" w:cs="Times New Roman"/>
          <w:color w:val="FF0000"/>
          <w:sz w:val="24"/>
          <w:szCs w:val="24"/>
        </w:rPr>
        <w:t xml:space="preserve"> approach can easily </w:t>
      </w:r>
      <w:r w:rsidR="00694889">
        <w:rPr>
          <w:rFonts w:ascii="Times New Roman" w:hAnsi="Times New Roman" w:cs="Times New Roman"/>
          <w:color w:val="FF0000"/>
          <w:sz w:val="24"/>
          <w:szCs w:val="24"/>
        </w:rPr>
        <w:t>include</w:t>
      </w:r>
      <w:r w:rsidRPr="000E18CD">
        <w:rPr>
          <w:rFonts w:ascii="Times New Roman" w:hAnsi="Times New Roman" w:cs="Times New Roman"/>
          <w:color w:val="FF0000"/>
          <w:sz w:val="24"/>
          <w:szCs w:val="24"/>
        </w:rPr>
        <w:t xml:space="preserve"> this coordination by accounting for some of the insights of MMT. Indeed, s</w:t>
      </w:r>
      <w:r w:rsidR="00133684" w:rsidRPr="000E18CD">
        <w:rPr>
          <w:rFonts w:ascii="Times New Roman" w:hAnsi="Times New Roman" w:cs="Times New Roman"/>
          <w:color w:val="FF0000"/>
          <w:sz w:val="24"/>
          <w:szCs w:val="24"/>
        </w:rPr>
        <w:t>ome</w:t>
      </w:r>
      <w:r w:rsidR="00133684" w:rsidRPr="008D389E">
        <w:rPr>
          <w:rFonts w:ascii="Times New Roman" w:hAnsi="Times New Roman" w:cs="Times New Roman"/>
          <w:sz w:val="24"/>
          <w:szCs w:val="24"/>
        </w:rPr>
        <w:t xml:space="preserve"> of the MMT claims can be modeled easily in the form of </w:t>
      </w:r>
      <w:r w:rsidR="0041456D">
        <w:rPr>
          <w:rFonts w:ascii="Times New Roman" w:hAnsi="Times New Roman" w:cs="Times New Roman"/>
          <w:sz w:val="24"/>
          <w:szCs w:val="24"/>
        </w:rPr>
        <w:t>a budget-neutralization procedure</w:t>
      </w:r>
      <w:r w:rsidR="00624F7A">
        <w:rPr>
          <w:rFonts w:ascii="Times New Roman" w:hAnsi="Times New Roman" w:cs="Times New Roman"/>
          <w:sz w:val="24"/>
          <w:szCs w:val="24"/>
        </w:rPr>
        <w:t xml:space="preserve"> in monetary policy</w:t>
      </w:r>
      <w:r w:rsidR="007B2380">
        <w:rPr>
          <w:rFonts w:ascii="Times New Roman" w:hAnsi="Times New Roman" w:cs="Times New Roman"/>
          <w:sz w:val="24"/>
          <w:szCs w:val="24"/>
        </w:rPr>
        <w:t xml:space="preserve"> </w:t>
      </w:r>
      <w:r w:rsidR="00466F89">
        <w:rPr>
          <w:rFonts w:ascii="Times New Roman" w:hAnsi="Times New Roman" w:cs="Times New Roman"/>
          <w:sz w:val="24"/>
          <w:szCs w:val="24"/>
        </w:rPr>
        <w:t xml:space="preserve">and </w:t>
      </w:r>
      <w:r w:rsidR="00447097">
        <w:rPr>
          <w:rFonts w:ascii="Times New Roman" w:hAnsi="Times New Roman" w:cs="Times New Roman"/>
          <w:sz w:val="24"/>
          <w:szCs w:val="24"/>
        </w:rPr>
        <w:t>issuances of treasuries</w:t>
      </w:r>
      <w:r w:rsidR="00466F89" w:rsidRPr="00447097">
        <w:rPr>
          <w:rFonts w:ascii="Times New Roman" w:hAnsi="Times New Roman" w:cs="Times New Roman"/>
          <w:sz w:val="24"/>
          <w:szCs w:val="24"/>
        </w:rPr>
        <w:t xml:space="preserve"> </w:t>
      </w:r>
      <w:r w:rsidR="00447097">
        <w:rPr>
          <w:rFonts w:ascii="Times New Roman" w:hAnsi="Times New Roman" w:cs="Times New Roman"/>
          <w:sz w:val="24"/>
          <w:szCs w:val="24"/>
        </w:rPr>
        <w:t>to help monetary policy</w:t>
      </w:r>
      <w:r w:rsidR="007B2380">
        <w:rPr>
          <w:rFonts w:ascii="Times New Roman" w:hAnsi="Times New Roman" w:cs="Times New Roman"/>
          <w:sz w:val="24"/>
          <w:szCs w:val="24"/>
        </w:rPr>
        <w:t>. T</w:t>
      </w:r>
      <w:r w:rsidR="00133684" w:rsidRPr="008D389E">
        <w:rPr>
          <w:rFonts w:ascii="Times New Roman" w:hAnsi="Times New Roman" w:cs="Times New Roman"/>
          <w:sz w:val="24"/>
          <w:szCs w:val="24"/>
        </w:rPr>
        <w:t xml:space="preserve">he case of the United States shows that the validity of these </w:t>
      </w:r>
      <w:r w:rsidR="0064347F">
        <w:rPr>
          <w:rFonts w:ascii="Times New Roman" w:hAnsi="Times New Roman" w:cs="Times New Roman"/>
          <w:sz w:val="24"/>
          <w:szCs w:val="24"/>
        </w:rPr>
        <w:t>modeling-requirements</w:t>
      </w:r>
      <w:r w:rsidR="00133684" w:rsidRPr="008D389E">
        <w:rPr>
          <w:rFonts w:ascii="Times New Roman" w:hAnsi="Times New Roman" w:cs="Times New Roman"/>
          <w:sz w:val="24"/>
          <w:szCs w:val="24"/>
        </w:rPr>
        <w:t xml:space="preserve"> is grounded in the operational realities of the Treasury and the </w:t>
      </w:r>
      <w:r w:rsidR="007B2380">
        <w:rPr>
          <w:rFonts w:ascii="Times New Roman" w:hAnsi="Times New Roman" w:cs="Times New Roman"/>
          <w:sz w:val="24"/>
          <w:szCs w:val="24"/>
        </w:rPr>
        <w:t>Fed</w:t>
      </w:r>
      <w:r w:rsidR="00133684" w:rsidRPr="008D389E">
        <w:rPr>
          <w:rFonts w:ascii="Times New Roman" w:hAnsi="Times New Roman" w:cs="Times New Roman"/>
          <w:sz w:val="24"/>
          <w:szCs w:val="24"/>
        </w:rPr>
        <w:t>.</w:t>
      </w:r>
      <w:r w:rsidR="00D034A5" w:rsidRPr="008D389E">
        <w:rPr>
          <w:rFonts w:ascii="Times New Roman" w:hAnsi="Times New Roman" w:cs="Times New Roman"/>
          <w:sz w:val="24"/>
          <w:szCs w:val="24"/>
        </w:rPr>
        <w:t xml:space="preserve"> </w:t>
      </w:r>
      <w:r w:rsidR="005D5E69">
        <w:rPr>
          <w:rFonts w:ascii="Times New Roman" w:hAnsi="Times New Roman" w:cs="Times New Roman"/>
          <w:sz w:val="24"/>
          <w:szCs w:val="24"/>
        </w:rPr>
        <w:t>Economists</w:t>
      </w:r>
      <w:r w:rsidR="00D034A5" w:rsidRPr="008D389E">
        <w:rPr>
          <w:rFonts w:ascii="Times New Roman" w:hAnsi="Times New Roman" w:cs="Times New Roman"/>
          <w:sz w:val="24"/>
          <w:szCs w:val="24"/>
        </w:rPr>
        <w:t xml:space="preserve"> tend to ignore the fiscal side of monetary operations and the monetary side of fiscal op</w:t>
      </w:r>
      <w:r w:rsidR="005D5E69">
        <w:rPr>
          <w:rFonts w:ascii="Times New Roman" w:hAnsi="Times New Roman" w:cs="Times New Roman"/>
          <w:sz w:val="24"/>
          <w:szCs w:val="24"/>
        </w:rPr>
        <w:t>erations, or to narrow them down to the budget constraint of the Treasury, and in doing so ignore</w:t>
      </w:r>
      <w:r w:rsidR="00D034A5" w:rsidRPr="008D389E">
        <w:rPr>
          <w:rFonts w:ascii="Times New Roman" w:hAnsi="Times New Roman" w:cs="Times New Roman"/>
          <w:sz w:val="24"/>
          <w:szCs w:val="24"/>
        </w:rPr>
        <w:t xml:space="preserve"> </w:t>
      </w:r>
      <w:r w:rsidR="005D5E69">
        <w:rPr>
          <w:rFonts w:ascii="Times New Roman" w:hAnsi="Times New Roman" w:cs="Times New Roman"/>
          <w:sz w:val="24"/>
          <w:szCs w:val="24"/>
        </w:rPr>
        <w:t>major</w:t>
      </w:r>
      <w:r w:rsidR="00D034A5" w:rsidRPr="008D389E">
        <w:rPr>
          <w:rFonts w:ascii="Times New Roman" w:hAnsi="Times New Roman" w:cs="Times New Roman"/>
          <w:sz w:val="24"/>
          <w:szCs w:val="24"/>
        </w:rPr>
        <w:t xml:space="preserve"> channels through which monetary and fiscal polic</w:t>
      </w:r>
      <w:r w:rsidR="006E5991">
        <w:rPr>
          <w:rFonts w:ascii="Times New Roman" w:hAnsi="Times New Roman" w:cs="Times New Roman"/>
          <w:sz w:val="24"/>
          <w:szCs w:val="24"/>
        </w:rPr>
        <w:t>ies</w:t>
      </w:r>
      <w:r w:rsidR="00D034A5" w:rsidRPr="008D389E">
        <w:rPr>
          <w:rFonts w:ascii="Times New Roman" w:hAnsi="Times New Roman" w:cs="Times New Roman"/>
          <w:sz w:val="24"/>
          <w:szCs w:val="24"/>
        </w:rPr>
        <w:t xml:space="preserve"> work and coordinate. This coordination shows that </w:t>
      </w:r>
      <w:r w:rsidR="00466F89">
        <w:rPr>
          <w:rFonts w:ascii="Times New Roman" w:hAnsi="Times New Roman" w:cs="Times New Roman"/>
          <w:sz w:val="24"/>
          <w:szCs w:val="24"/>
        </w:rPr>
        <w:t xml:space="preserve">a </w:t>
      </w:r>
      <w:r w:rsidR="007B2380">
        <w:rPr>
          <w:rFonts w:ascii="Times New Roman" w:hAnsi="Times New Roman" w:cs="Times New Roman"/>
          <w:sz w:val="24"/>
          <w:szCs w:val="24"/>
        </w:rPr>
        <w:t xml:space="preserve">monetarily-sovereign </w:t>
      </w:r>
      <w:r w:rsidR="00D034A5" w:rsidRPr="008D389E">
        <w:rPr>
          <w:rFonts w:ascii="Times New Roman" w:hAnsi="Times New Roman" w:cs="Times New Roman"/>
          <w:sz w:val="24"/>
          <w:szCs w:val="24"/>
        </w:rPr>
        <w:t xml:space="preserve">government </w:t>
      </w:r>
      <w:r w:rsidR="005D5E69">
        <w:rPr>
          <w:rFonts w:ascii="Times New Roman" w:hAnsi="Times New Roman" w:cs="Times New Roman"/>
          <w:sz w:val="24"/>
          <w:szCs w:val="24"/>
        </w:rPr>
        <w:t xml:space="preserve">(Treasury and </w:t>
      </w:r>
      <w:r w:rsidR="007B2380">
        <w:rPr>
          <w:rFonts w:ascii="Times New Roman" w:hAnsi="Times New Roman" w:cs="Times New Roman"/>
          <w:sz w:val="24"/>
          <w:szCs w:val="24"/>
        </w:rPr>
        <w:t>central b</w:t>
      </w:r>
      <w:r w:rsidR="005D5E69">
        <w:rPr>
          <w:rFonts w:ascii="Times New Roman" w:hAnsi="Times New Roman" w:cs="Times New Roman"/>
          <w:sz w:val="24"/>
          <w:szCs w:val="24"/>
        </w:rPr>
        <w:t>ank) has</w:t>
      </w:r>
      <w:r w:rsidR="00D034A5" w:rsidRPr="008D389E">
        <w:rPr>
          <w:rFonts w:ascii="Times New Roman" w:hAnsi="Times New Roman" w:cs="Times New Roman"/>
          <w:sz w:val="24"/>
          <w:szCs w:val="24"/>
        </w:rPr>
        <w:t xml:space="preserve"> </w:t>
      </w:r>
      <w:r w:rsidR="00CA7C67">
        <w:rPr>
          <w:rFonts w:ascii="Times New Roman" w:hAnsi="Times New Roman" w:cs="Times New Roman"/>
          <w:sz w:val="24"/>
          <w:szCs w:val="24"/>
        </w:rPr>
        <w:t xml:space="preserve">an </w:t>
      </w:r>
      <w:r w:rsidR="00D034A5" w:rsidRPr="008D389E">
        <w:rPr>
          <w:rFonts w:ascii="Times New Roman" w:hAnsi="Times New Roman" w:cs="Times New Roman"/>
          <w:sz w:val="24"/>
          <w:szCs w:val="24"/>
        </w:rPr>
        <w:t xml:space="preserve">extensive control over the entire </w:t>
      </w:r>
      <w:r w:rsidR="00BA5B03">
        <w:rPr>
          <w:rFonts w:ascii="Times New Roman" w:hAnsi="Times New Roman" w:cs="Times New Roman"/>
          <w:sz w:val="24"/>
          <w:szCs w:val="24"/>
        </w:rPr>
        <w:t>Treasury</w:t>
      </w:r>
      <w:r w:rsidR="00D034A5" w:rsidRPr="008D389E">
        <w:rPr>
          <w:rFonts w:ascii="Times New Roman" w:hAnsi="Times New Roman" w:cs="Times New Roman"/>
          <w:sz w:val="24"/>
          <w:szCs w:val="24"/>
        </w:rPr>
        <w:t xml:space="preserve"> yield curve, and so control over the cost of the public debt</w:t>
      </w:r>
      <w:r w:rsidR="0052663B">
        <w:rPr>
          <w:rFonts w:ascii="Times New Roman" w:hAnsi="Times New Roman" w:cs="Times New Roman"/>
          <w:sz w:val="24"/>
          <w:szCs w:val="24"/>
        </w:rPr>
        <w:t>. E</w:t>
      </w:r>
      <w:r w:rsidR="00D034A5" w:rsidRPr="008D389E">
        <w:rPr>
          <w:rFonts w:ascii="Times New Roman" w:hAnsi="Times New Roman" w:cs="Times New Roman"/>
          <w:sz w:val="24"/>
          <w:szCs w:val="24"/>
        </w:rPr>
        <w:t>verythin</w:t>
      </w:r>
      <w:r w:rsidR="00466F89">
        <w:rPr>
          <w:rFonts w:ascii="Times New Roman" w:hAnsi="Times New Roman" w:cs="Times New Roman"/>
          <w:sz w:val="24"/>
          <w:szCs w:val="24"/>
        </w:rPr>
        <w:t xml:space="preserve">g is done to make sure that government’s </w:t>
      </w:r>
      <w:r w:rsidR="00D034A5" w:rsidRPr="008D389E">
        <w:rPr>
          <w:rFonts w:ascii="Times New Roman" w:hAnsi="Times New Roman" w:cs="Times New Roman"/>
          <w:sz w:val="24"/>
          <w:szCs w:val="24"/>
        </w:rPr>
        <w:t>financial operation</w:t>
      </w:r>
      <w:r w:rsidR="005D5E69">
        <w:rPr>
          <w:rFonts w:ascii="Times New Roman" w:hAnsi="Times New Roman" w:cs="Times New Roman"/>
          <w:sz w:val="24"/>
          <w:szCs w:val="24"/>
        </w:rPr>
        <w:t>s</w:t>
      </w:r>
      <w:r w:rsidR="00D034A5" w:rsidRPr="008D389E">
        <w:rPr>
          <w:rFonts w:ascii="Times New Roman" w:hAnsi="Times New Roman" w:cs="Times New Roman"/>
          <w:sz w:val="24"/>
          <w:szCs w:val="24"/>
        </w:rPr>
        <w:t xml:space="preserve"> </w:t>
      </w:r>
      <w:r w:rsidR="007B2380">
        <w:rPr>
          <w:rFonts w:ascii="Times New Roman" w:hAnsi="Times New Roman" w:cs="Times New Roman"/>
          <w:sz w:val="24"/>
          <w:szCs w:val="24"/>
        </w:rPr>
        <w:t>go</w:t>
      </w:r>
      <w:r w:rsidR="00D034A5" w:rsidRPr="008D389E">
        <w:rPr>
          <w:rFonts w:ascii="Times New Roman" w:hAnsi="Times New Roman" w:cs="Times New Roman"/>
          <w:sz w:val="24"/>
          <w:szCs w:val="24"/>
        </w:rPr>
        <w:t xml:space="preserve"> </w:t>
      </w:r>
      <w:r w:rsidR="0095793F" w:rsidRPr="008D389E">
        <w:rPr>
          <w:rFonts w:ascii="Times New Roman" w:hAnsi="Times New Roman" w:cs="Times New Roman"/>
          <w:sz w:val="24"/>
          <w:szCs w:val="24"/>
        </w:rPr>
        <w:t>as planned and do not disrupt</w:t>
      </w:r>
      <w:r w:rsidR="00D034A5" w:rsidRPr="008D389E">
        <w:rPr>
          <w:rFonts w:ascii="Times New Roman" w:hAnsi="Times New Roman" w:cs="Times New Roman"/>
          <w:sz w:val="24"/>
          <w:szCs w:val="24"/>
        </w:rPr>
        <w:t xml:space="preserve"> the rest of the economy</w:t>
      </w:r>
      <w:r w:rsidR="0052663B">
        <w:rPr>
          <w:rFonts w:ascii="Times New Roman" w:hAnsi="Times New Roman" w:cs="Times New Roman"/>
          <w:sz w:val="24"/>
          <w:szCs w:val="24"/>
        </w:rPr>
        <w:t xml:space="preserve"> through</w:t>
      </w:r>
      <w:r w:rsidR="00606EA2">
        <w:rPr>
          <w:rFonts w:ascii="Times New Roman" w:hAnsi="Times New Roman" w:cs="Times New Roman"/>
          <w:sz w:val="24"/>
          <w:szCs w:val="24"/>
        </w:rPr>
        <w:t xml:space="preserve"> the </w:t>
      </w:r>
      <w:r w:rsidR="0052663B">
        <w:rPr>
          <w:rFonts w:ascii="Times New Roman" w:hAnsi="Times New Roman" w:cs="Times New Roman"/>
          <w:sz w:val="24"/>
          <w:szCs w:val="24"/>
        </w:rPr>
        <w:t xml:space="preserve">Treasury running out of money, interest-rate </w:t>
      </w:r>
      <w:r w:rsidR="00466F89">
        <w:rPr>
          <w:rFonts w:ascii="Times New Roman" w:hAnsi="Times New Roman" w:cs="Times New Roman"/>
          <w:sz w:val="24"/>
          <w:szCs w:val="24"/>
        </w:rPr>
        <w:t>in</w:t>
      </w:r>
      <w:r w:rsidR="0052663B">
        <w:rPr>
          <w:rFonts w:ascii="Times New Roman" w:hAnsi="Times New Roman" w:cs="Times New Roman"/>
          <w:sz w:val="24"/>
          <w:szCs w:val="24"/>
        </w:rPr>
        <w:t>stability or output-price instability</w:t>
      </w:r>
      <w:r w:rsidR="00D034A5" w:rsidRPr="008D389E">
        <w:rPr>
          <w:rFonts w:ascii="Times New Roman" w:hAnsi="Times New Roman" w:cs="Times New Roman"/>
          <w:sz w:val="24"/>
          <w:szCs w:val="24"/>
        </w:rPr>
        <w:t xml:space="preserve">. </w:t>
      </w:r>
      <w:r w:rsidR="005D5E69">
        <w:rPr>
          <w:rFonts w:ascii="Times New Roman" w:hAnsi="Times New Roman" w:cs="Times New Roman"/>
          <w:sz w:val="24"/>
          <w:szCs w:val="24"/>
        </w:rPr>
        <w:t>This has</w:t>
      </w:r>
      <w:r w:rsidR="00525DA0" w:rsidRPr="008D389E">
        <w:rPr>
          <w:rFonts w:ascii="Times New Roman" w:hAnsi="Times New Roman" w:cs="Times New Roman"/>
          <w:sz w:val="24"/>
          <w:szCs w:val="24"/>
        </w:rPr>
        <w:t xml:space="preserve"> been done through, direct financing of </w:t>
      </w:r>
      <w:r w:rsidR="00606EA2">
        <w:rPr>
          <w:rFonts w:ascii="Times New Roman" w:hAnsi="Times New Roman" w:cs="Times New Roman"/>
          <w:sz w:val="24"/>
          <w:szCs w:val="24"/>
        </w:rPr>
        <w:t xml:space="preserve">the </w:t>
      </w:r>
      <w:r w:rsidR="00525DA0" w:rsidRPr="008D389E">
        <w:rPr>
          <w:rFonts w:ascii="Times New Roman" w:hAnsi="Times New Roman" w:cs="Times New Roman"/>
          <w:sz w:val="24"/>
          <w:szCs w:val="24"/>
        </w:rPr>
        <w:t>Treasury, indirect financing of</w:t>
      </w:r>
      <w:r w:rsidR="00606EA2">
        <w:rPr>
          <w:rFonts w:ascii="Times New Roman" w:hAnsi="Times New Roman" w:cs="Times New Roman"/>
          <w:sz w:val="24"/>
          <w:szCs w:val="24"/>
        </w:rPr>
        <w:t xml:space="preserve"> the</w:t>
      </w:r>
      <w:r w:rsidR="00525DA0" w:rsidRPr="008D389E">
        <w:rPr>
          <w:rFonts w:ascii="Times New Roman" w:hAnsi="Times New Roman" w:cs="Times New Roman"/>
          <w:sz w:val="24"/>
          <w:szCs w:val="24"/>
        </w:rPr>
        <w:t xml:space="preserve"> Treasury, </w:t>
      </w:r>
      <w:r w:rsidR="006E5991">
        <w:rPr>
          <w:rFonts w:ascii="Times New Roman" w:hAnsi="Times New Roman" w:cs="Times New Roman"/>
          <w:sz w:val="24"/>
          <w:szCs w:val="24"/>
        </w:rPr>
        <w:t xml:space="preserve">Treasury’s </w:t>
      </w:r>
      <w:r w:rsidR="00525DA0" w:rsidRPr="008D389E">
        <w:rPr>
          <w:rFonts w:ascii="Times New Roman" w:hAnsi="Times New Roman" w:cs="Times New Roman"/>
          <w:sz w:val="24"/>
          <w:szCs w:val="24"/>
        </w:rPr>
        <w:t xml:space="preserve">debt management, and </w:t>
      </w:r>
      <w:r w:rsidR="006E5991">
        <w:rPr>
          <w:rFonts w:ascii="Times New Roman" w:hAnsi="Times New Roman" w:cs="Times New Roman"/>
          <w:sz w:val="24"/>
          <w:szCs w:val="24"/>
        </w:rPr>
        <w:t xml:space="preserve">Treasury’s </w:t>
      </w:r>
      <w:r w:rsidR="00525DA0" w:rsidRPr="008D389E">
        <w:rPr>
          <w:rFonts w:ascii="Times New Roman" w:hAnsi="Times New Roman" w:cs="Times New Roman"/>
          <w:sz w:val="24"/>
          <w:szCs w:val="24"/>
        </w:rPr>
        <w:t xml:space="preserve">cash management. At the root of all this coordination </w:t>
      </w:r>
      <w:r w:rsidR="007B2380">
        <w:rPr>
          <w:rFonts w:ascii="Times New Roman" w:hAnsi="Times New Roman" w:cs="Times New Roman"/>
          <w:sz w:val="24"/>
          <w:szCs w:val="24"/>
        </w:rPr>
        <w:t>is</w:t>
      </w:r>
      <w:r w:rsidR="00525DA0" w:rsidRPr="008D389E">
        <w:rPr>
          <w:rFonts w:ascii="Times New Roman" w:hAnsi="Times New Roman" w:cs="Times New Roman"/>
          <w:sz w:val="24"/>
          <w:szCs w:val="24"/>
        </w:rPr>
        <w:t xml:space="preserve"> the fact that</w:t>
      </w:r>
      <w:r w:rsidR="008E347C" w:rsidRPr="008D389E">
        <w:rPr>
          <w:rFonts w:ascii="Times New Roman" w:hAnsi="Times New Roman" w:cs="Times New Roman"/>
          <w:sz w:val="24"/>
          <w:szCs w:val="24"/>
        </w:rPr>
        <w:t xml:space="preserve"> the Treasury uses the central bank as a fiscal agent</w:t>
      </w:r>
      <w:r w:rsidR="0095793F" w:rsidRPr="008D389E">
        <w:rPr>
          <w:rFonts w:ascii="Times New Roman" w:hAnsi="Times New Roman" w:cs="Times New Roman"/>
          <w:sz w:val="24"/>
          <w:szCs w:val="24"/>
        </w:rPr>
        <w:t xml:space="preserve">, so </w:t>
      </w:r>
      <w:r w:rsidR="00525DA0" w:rsidRPr="008D389E">
        <w:rPr>
          <w:rFonts w:ascii="Times New Roman" w:hAnsi="Times New Roman" w:cs="Times New Roman"/>
          <w:sz w:val="24"/>
          <w:szCs w:val="24"/>
        </w:rPr>
        <w:t>t</w:t>
      </w:r>
      <w:r w:rsidR="006E5991">
        <w:rPr>
          <w:rFonts w:ascii="Times New Roman" w:hAnsi="Times New Roman" w:cs="Times New Roman"/>
          <w:sz w:val="24"/>
          <w:szCs w:val="24"/>
        </w:rPr>
        <w:t>he central bank must make sure banks have</w:t>
      </w:r>
      <w:r w:rsidR="00525DA0" w:rsidRPr="008D389E">
        <w:rPr>
          <w:rFonts w:ascii="Times New Roman" w:hAnsi="Times New Roman" w:cs="Times New Roman"/>
          <w:sz w:val="24"/>
          <w:szCs w:val="24"/>
        </w:rPr>
        <w:t xml:space="preserve"> enough reserve</w:t>
      </w:r>
      <w:r w:rsidR="0095793F" w:rsidRPr="008D389E">
        <w:rPr>
          <w:rFonts w:ascii="Times New Roman" w:hAnsi="Times New Roman" w:cs="Times New Roman"/>
          <w:sz w:val="24"/>
          <w:szCs w:val="24"/>
        </w:rPr>
        <w:t>s</w:t>
      </w:r>
      <w:r w:rsidR="00525DA0" w:rsidRPr="008D389E">
        <w:rPr>
          <w:rFonts w:ascii="Times New Roman" w:hAnsi="Times New Roman" w:cs="Times New Roman"/>
          <w:sz w:val="24"/>
          <w:szCs w:val="24"/>
        </w:rPr>
        <w:t xml:space="preserve"> for the Treasury to complete its financial </w:t>
      </w:r>
      <w:r w:rsidR="008E347C" w:rsidRPr="008D389E">
        <w:rPr>
          <w:rFonts w:ascii="Times New Roman" w:hAnsi="Times New Roman" w:cs="Times New Roman"/>
          <w:sz w:val="24"/>
          <w:szCs w:val="24"/>
        </w:rPr>
        <w:t>operations</w:t>
      </w:r>
      <w:r w:rsidR="00BF5A25">
        <w:rPr>
          <w:rFonts w:ascii="Times New Roman" w:hAnsi="Times New Roman" w:cs="Times New Roman"/>
          <w:sz w:val="24"/>
          <w:szCs w:val="24"/>
        </w:rPr>
        <w:t xml:space="preserve">; </w:t>
      </w:r>
      <w:r w:rsidR="00BF5A25" w:rsidRPr="000E18CD">
        <w:rPr>
          <w:rFonts w:ascii="Times New Roman" w:hAnsi="Times New Roman" w:cs="Times New Roman"/>
          <w:color w:val="FF0000"/>
          <w:sz w:val="24"/>
          <w:szCs w:val="24"/>
        </w:rPr>
        <w:t xml:space="preserve">monetary financing </w:t>
      </w:r>
      <w:r w:rsidR="00D26E2B" w:rsidRPr="000E18CD">
        <w:rPr>
          <w:rFonts w:ascii="Times New Roman" w:hAnsi="Times New Roman" w:cs="Times New Roman"/>
          <w:color w:val="FF0000"/>
          <w:sz w:val="24"/>
          <w:szCs w:val="24"/>
        </w:rPr>
        <w:t xml:space="preserve">of the Treasury </w:t>
      </w:r>
      <w:r w:rsidR="00BF5A25" w:rsidRPr="000E18CD">
        <w:rPr>
          <w:rFonts w:ascii="Times New Roman" w:hAnsi="Times New Roman" w:cs="Times New Roman"/>
          <w:color w:val="FF0000"/>
          <w:sz w:val="24"/>
          <w:szCs w:val="24"/>
        </w:rPr>
        <w:t>always occurs, either directly or indirectly</w:t>
      </w:r>
      <w:r w:rsidR="0095793F" w:rsidRPr="008D389E">
        <w:rPr>
          <w:rFonts w:ascii="Times New Roman" w:hAnsi="Times New Roman" w:cs="Times New Roman"/>
          <w:sz w:val="24"/>
          <w:szCs w:val="24"/>
        </w:rPr>
        <w:t>. T</w:t>
      </w:r>
      <w:r w:rsidR="00525DA0" w:rsidRPr="008D389E">
        <w:rPr>
          <w:rFonts w:ascii="Times New Roman" w:hAnsi="Times New Roman" w:cs="Times New Roman"/>
          <w:sz w:val="24"/>
          <w:szCs w:val="24"/>
        </w:rPr>
        <w:t xml:space="preserve">he central bank and </w:t>
      </w:r>
      <w:r w:rsidR="00606EA2">
        <w:rPr>
          <w:rFonts w:ascii="Times New Roman" w:hAnsi="Times New Roman" w:cs="Times New Roman"/>
          <w:sz w:val="24"/>
          <w:szCs w:val="24"/>
        </w:rPr>
        <w:t xml:space="preserve">the </w:t>
      </w:r>
      <w:r w:rsidR="00525DA0" w:rsidRPr="008D389E">
        <w:rPr>
          <w:rFonts w:ascii="Times New Roman" w:hAnsi="Times New Roman" w:cs="Times New Roman"/>
          <w:sz w:val="24"/>
          <w:szCs w:val="24"/>
        </w:rPr>
        <w:t>Treasury must also make sure that</w:t>
      </w:r>
      <w:r w:rsidR="00FA1176" w:rsidRPr="008D389E">
        <w:rPr>
          <w:rFonts w:ascii="Times New Roman" w:hAnsi="Times New Roman" w:cs="Times New Roman"/>
          <w:sz w:val="24"/>
          <w:szCs w:val="24"/>
        </w:rPr>
        <w:t xml:space="preserve"> reserves </w:t>
      </w:r>
      <w:r w:rsidR="0095793F" w:rsidRPr="008D389E">
        <w:rPr>
          <w:rFonts w:ascii="Times New Roman" w:hAnsi="Times New Roman" w:cs="Times New Roman"/>
          <w:sz w:val="24"/>
          <w:szCs w:val="24"/>
        </w:rPr>
        <w:t xml:space="preserve">are </w:t>
      </w:r>
      <w:r w:rsidR="00FA1176" w:rsidRPr="008D389E">
        <w:rPr>
          <w:rFonts w:ascii="Times New Roman" w:hAnsi="Times New Roman" w:cs="Times New Roman"/>
          <w:sz w:val="24"/>
          <w:szCs w:val="24"/>
        </w:rPr>
        <w:t xml:space="preserve">just adequate </w:t>
      </w:r>
      <w:r w:rsidR="0095793F" w:rsidRPr="008D389E">
        <w:rPr>
          <w:rFonts w:ascii="Times New Roman" w:hAnsi="Times New Roman" w:cs="Times New Roman"/>
          <w:sz w:val="24"/>
          <w:szCs w:val="24"/>
        </w:rPr>
        <w:t xml:space="preserve">not </w:t>
      </w:r>
      <w:r w:rsidR="00FA1176" w:rsidRPr="008D389E">
        <w:rPr>
          <w:rFonts w:ascii="Times New Roman" w:hAnsi="Times New Roman" w:cs="Times New Roman"/>
          <w:sz w:val="24"/>
          <w:szCs w:val="24"/>
        </w:rPr>
        <w:t>to create to</w:t>
      </w:r>
      <w:r w:rsidR="0095793F" w:rsidRPr="008D389E">
        <w:rPr>
          <w:rFonts w:ascii="Times New Roman" w:hAnsi="Times New Roman" w:cs="Times New Roman"/>
          <w:sz w:val="24"/>
          <w:szCs w:val="24"/>
        </w:rPr>
        <w:t>o</w:t>
      </w:r>
      <w:r w:rsidR="00FA1176" w:rsidRPr="008D389E">
        <w:rPr>
          <w:rFonts w:ascii="Times New Roman" w:hAnsi="Times New Roman" w:cs="Times New Roman"/>
          <w:sz w:val="24"/>
          <w:szCs w:val="24"/>
        </w:rPr>
        <w:t xml:space="preserve"> much variability in the </w:t>
      </w:r>
      <w:r w:rsidR="007B2380">
        <w:rPr>
          <w:rFonts w:ascii="Times New Roman" w:hAnsi="Times New Roman" w:cs="Times New Roman"/>
          <w:sz w:val="24"/>
          <w:szCs w:val="24"/>
        </w:rPr>
        <w:t>overnight interbank lending rate</w:t>
      </w:r>
      <w:r w:rsidR="005A28CD" w:rsidRPr="008D389E">
        <w:rPr>
          <w:rFonts w:ascii="Times New Roman" w:hAnsi="Times New Roman" w:cs="Times New Roman"/>
          <w:sz w:val="24"/>
          <w:szCs w:val="24"/>
        </w:rPr>
        <w:t xml:space="preserve">. </w:t>
      </w:r>
    </w:p>
    <w:p w14:paraId="615530A8" w14:textId="458D2F51" w:rsidR="005A28CD" w:rsidRPr="008D389E" w:rsidRDefault="005E14EF" w:rsidP="0001095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Proponents of </w:t>
      </w:r>
      <w:r w:rsidR="005A28CD" w:rsidRPr="008D389E">
        <w:rPr>
          <w:rFonts w:ascii="Times New Roman" w:hAnsi="Times New Roman" w:cs="Times New Roman"/>
          <w:sz w:val="24"/>
          <w:szCs w:val="24"/>
        </w:rPr>
        <w:t>Modern Money Theory likes to go one step further and to think of all this in a consolidated government in order to simplify the analysis and g</w:t>
      </w:r>
      <w:r w:rsidR="005B6F1D">
        <w:rPr>
          <w:rFonts w:ascii="Times New Roman" w:hAnsi="Times New Roman" w:cs="Times New Roman"/>
          <w:sz w:val="24"/>
          <w:szCs w:val="24"/>
        </w:rPr>
        <w:t>et to the bottom of causalities</w:t>
      </w:r>
      <w:r w:rsidR="005A28CD" w:rsidRPr="008D389E">
        <w:rPr>
          <w:rFonts w:ascii="Times New Roman" w:hAnsi="Times New Roman" w:cs="Times New Roman"/>
          <w:sz w:val="24"/>
          <w:szCs w:val="24"/>
        </w:rPr>
        <w:t xml:space="preserve">. </w:t>
      </w:r>
      <w:r>
        <w:rPr>
          <w:rFonts w:ascii="Times New Roman" w:hAnsi="Times New Roman" w:cs="Times New Roman"/>
          <w:sz w:val="24"/>
          <w:szCs w:val="24"/>
        </w:rPr>
        <w:t>While consolidation has attracted controversy, t</w:t>
      </w:r>
      <w:r w:rsidR="00C54B83">
        <w:rPr>
          <w:rFonts w:ascii="Times New Roman" w:hAnsi="Times New Roman" w:cs="Times New Roman"/>
          <w:sz w:val="24"/>
          <w:szCs w:val="24"/>
        </w:rPr>
        <w:t>he papers shows that even under an unconsolidated case, insights of the consolidated case hold because</w:t>
      </w:r>
      <w:r w:rsidR="006E5991">
        <w:rPr>
          <w:rFonts w:ascii="Times New Roman" w:hAnsi="Times New Roman" w:cs="Times New Roman"/>
          <w:sz w:val="24"/>
          <w:szCs w:val="24"/>
        </w:rPr>
        <w:t xml:space="preserve"> </w:t>
      </w:r>
      <w:r w:rsidR="00606EA2">
        <w:rPr>
          <w:rFonts w:ascii="Times New Roman" w:hAnsi="Times New Roman" w:cs="Times New Roman"/>
          <w:sz w:val="24"/>
          <w:szCs w:val="24"/>
        </w:rPr>
        <w:t xml:space="preserve">the </w:t>
      </w:r>
      <w:r w:rsidR="0046271C" w:rsidRPr="008D389E">
        <w:rPr>
          <w:rFonts w:ascii="Times New Roman" w:hAnsi="Times New Roman" w:cs="Times New Roman"/>
          <w:sz w:val="24"/>
          <w:szCs w:val="24"/>
        </w:rPr>
        <w:t xml:space="preserve">Treasury and </w:t>
      </w:r>
      <w:r w:rsidR="00606EA2">
        <w:rPr>
          <w:rFonts w:ascii="Times New Roman" w:hAnsi="Times New Roman" w:cs="Times New Roman"/>
          <w:sz w:val="24"/>
          <w:szCs w:val="24"/>
        </w:rPr>
        <w:t xml:space="preserve">the </w:t>
      </w:r>
      <w:r w:rsidR="007B2380">
        <w:rPr>
          <w:rFonts w:ascii="Times New Roman" w:hAnsi="Times New Roman" w:cs="Times New Roman"/>
          <w:sz w:val="24"/>
          <w:szCs w:val="24"/>
        </w:rPr>
        <w:t>c</w:t>
      </w:r>
      <w:r w:rsidR="0046271C" w:rsidRPr="008D389E">
        <w:rPr>
          <w:rFonts w:ascii="Times New Roman" w:hAnsi="Times New Roman" w:cs="Times New Roman"/>
          <w:sz w:val="24"/>
          <w:szCs w:val="24"/>
        </w:rPr>
        <w:t xml:space="preserve">entral </w:t>
      </w:r>
      <w:r w:rsidR="007B2380">
        <w:rPr>
          <w:rFonts w:ascii="Times New Roman" w:hAnsi="Times New Roman" w:cs="Times New Roman"/>
          <w:sz w:val="24"/>
          <w:szCs w:val="24"/>
        </w:rPr>
        <w:t>b</w:t>
      </w:r>
      <w:r w:rsidR="0046271C" w:rsidRPr="008D389E">
        <w:rPr>
          <w:rFonts w:ascii="Times New Roman" w:hAnsi="Times New Roman" w:cs="Times New Roman"/>
          <w:sz w:val="24"/>
          <w:szCs w:val="24"/>
        </w:rPr>
        <w:t>ank must work</w:t>
      </w:r>
      <w:r w:rsidR="002A616C">
        <w:rPr>
          <w:rFonts w:ascii="Times New Roman" w:hAnsi="Times New Roman" w:cs="Times New Roman"/>
          <w:sz w:val="24"/>
          <w:szCs w:val="24"/>
        </w:rPr>
        <w:t xml:space="preserve"> extensively</w:t>
      </w:r>
      <w:r w:rsidR="0046271C" w:rsidRPr="008D389E">
        <w:rPr>
          <w:rFonts w:ascii="Times New Roman" w:hAnsi="Times New Roman" w:cs="Times New Roman"/>
          <w:sz w:val="24"/>
          <w:szCs w:val="24"/>
        </w:rPr>
        <w:t xml:space="preserve"> togethe</w:t>
      </w:r>
      <w:r w:rsidR="007B2380">
        <w:rPr>
          <w:rFonts w:ascii="Times New Roman" w:hAnsi="Times New Roman" w:cs="Times New Roman"/>
          <w:sz w:val="24"/>
          <w:szCs w:val="24"/>
        </w:rPr>
        <w:t>r for fiscal and monetary policies</w:t>
      </w:r>
      <w:r w:rsidR="0046271C" w:rsidRPr="008D389E">
        <w:rPr>
          <w:rFonts w:ascii="Times New Roman" w:hAnsi="Times New Roman" w:cs="Times New Roman"/>
          <w:sz w:val="24"/>
          <w:szCs w:val="24"/>
        </w:rPr>
        <w:t xml:space="preserve"> to work properly. </w:t>
      </w:r>
      <w:r w:rsidRPr="005E14EF">
        <w:rPr>
          <w:rFonts w:ascii="Times New Roman" w:hAnsi="Times New Roman" w:cs="Times New Roman"/>
          <w:color w:val="FF0000"/>
          <w:sz w:val="24"/>
          <w:szCs w:val="24"/>
        </w:rPr>
        <w:t xml:space="preserve">If one </w:t>
      </w:r>
      <w:r w:rsidR="00DD2EEC">
        <w:rPr>
          <w:rFonts w:ascii="Times New Roman" w:hAnsi="Times New Roman" w:cs="Times New Roman"/>
          <w:color w:val="FF0000"/>
          <w:sz w:val="24"/>
          <w:szCs w:val="24"/>
        </w:rPr>
        <w:t>prefers</w:t>
      </w:r>
      <w:bookmarkStart w:id="0" w:name="_GoBack"/>
      <w:bookmarkEnd w:id="0"/>
      <w:r w:rsidRPr="005E14EF">
        <w:rPr>
          <w:rFonts w:ascii="Times New Roman" w:hAnsi="Times New Roman" w:cs="Times New Roman"/>
          <w:color w:val="FF0000"/>
          <w:sz w:val="24"/>
          <w:szCs w:val="24"/>
        </w:rPr>
        <w:t xml:space="preserve"> to work with the unconsolidated framework, one must provide more explanation but should reach the same conclusion regarding the monetary financing of the Treasury</w:t>
      </w:r>
      <w:r>
        <w:rPr>
          <w:rFonts w:ascii="Times New Roman" w:hAnsi="Times New Roman" w:cs="Times New Roman"/>
          <w:color w:val="FF0000"/>
          <w:sz w:val="24"/>
          <w:szCs w:val="24"/>
        </w:rPr>
        <w:t>; it always occurs one way or another, it is not unsustainable by itself</w:t>
      </w:r>
      <w:r w:rsidRPr="005E14EF">
        <w:rPr>
          <w:rFonts w:ascii="Times New Roman" w:hAnsi="Times New Roman" w:cs="Times New Roman"/>
          <w:color w:val="FF0000"/>
          <w:sz w:val="24"/>
          <w:szCs w:val="24"/>
        </w:rPr>
        <w:t>.</w:t>
      </w:r>
      <w:r>
        <w:rPr>
          <w:rFonts w:ascii="Times New Roman" w:hAnsi="Times New Roman" w:cs="Times New Roman"/>
          <w:sz w:val="24"/>
          <w:szCs w:val="24"/>
        </w:rPr>
        <w:t xml:space="preserve"> </w:t>
      </w:r>
      <w:r w:rsidR="0046271C" w:rsidRPr="008D389E">
        <w:rPr>
          <w:rFonts w:ascii="Times New Roman" w:hAnsi="Times New Roman" w:cs="Times New Roman"/>
          <w:sz w:val="24"/>
          <w:szCs w:val="24"/>
        </w:rPr>
        <w:t xml:space="preserve">The central bank cannot be fully independent from </w:t>
      </w:r>
      <w:r w:rsidR="00606EA2">
        <w:rPr>
          <w:rFonts w:ascii="Times New Roman" w:hAnsi="Times New Roman" w:cs="Times New Roman"/>
          <w:sz w:val="24"/>
          <w:szCs w:val="24"/>
        </w:rPr>
        <w:t xml:space="preserve">the </w:t>
      </w:r>
      <w:r w:rsidR="0046271C" w:rsidRPr="008D389E">
        <w:rPr>
          <w:rFonts w:ascii="Times New Roman" w:hAnsi="Times New Roman" w:cs="Times New Roman"/>
          <w:sz w:val="24"/>
          <w:szCs w:val="24"/>
        </w:rPr>
        <w:t>Treasury:</w:t>
      </w:r>
    </w:p>
    <w:p w14:paraId="1C388E40" w14:textId="701F9C10" w:rsidR="0046271C" w:rsidRPr="008D389E" w:rsidRDefault="0046271C" w:rsidP="0001095E">
      <w:pPr>
        <w:pStyle w:val="Quote"/>
        <w:spacing w:before="0" w:after="0" w:line="480" w:lineRule="auto"/>
        <w:rPr>
          <w:rFonts w:ascii="Times New Roman" w:hAnsi="Times New Roman" w:cs="Times New Roman"/>
          <w:color w:val="auto"/>
          <w:sz w:val="24"/>
          <w:szCs w:val="24"/>
        </w:rPr>
      </w:pPr>
      <w:r w:rsidRPr="008D389E">
        <w:rPr>
          <w:rFonts w:ascii="Times New Roman" w:hAnsi="Times New Roman" w:cs="Times New Roman"/>
          <w:color w:val="auto"/>
          <w:sz w:val="24"/>
          <w:szCs w:val="24"/>
        </w:rPr>
        <w:t xml:space="preserve">the history of central banking, as was brought out earlier by the </w:t>
      </w:r>
      <w:r w:rsidR="00C433E9" w:rsidRPr="008D389E">
        <w:rPr>
          <w:rFonts w:ascii="Times New Roman" w:hAnsi="Times New Roman" w:cs="Times New Roman"/>
          <w:color w:val="auto"/>
          <w:sz w:val="24"/>
          <w:szCs w:val="24"/>
        </w:rPr>
        <w:t>chairman,</w:t>
      </w:r>
      <w:r w:rsidRPr="008D389E">
        <w:rPr>
          <w:rFonts w:ascii="Times New Roman" w:hAnsi="Times New Roman" w:cs="Times New Roman"/>
          <w:color w:val="auto"/>
          <w:sz w:val="24"/>
          <w:szCs w:val="24"/>
        </w:rPr>
        <w:t xml:space="preserve"> is that central banking cannot get too far away from the policies of Government too long; and that while central banks historically have won battles against the Government, they have always lost the war. (</w:t>
      </w:r>
      <w:r w:rsidR="004D5C65" w:rsidRPr="008D389E">
        <w:rPr>
          <w:rFonts w:ascii="Times New Roman" w:hAnsi="Times New Roman" w:cs="Times New Roman"/>
          <w:color w:val="auto"/>
          <w:sz w:val="24"/>
          <w:szCs w:val="24"/>
        </w:rPr>
        <w:t>W</w:t>
      </w:r>
      <w:r w:rsidRPr="008D389E">
        <w:rPr>
          <w:rFonts w:ascii="Times New Roman" w:hAnsi="Times New Roman" w:cs="Times New Roman"/>
          <w:color w:val="auto"/>
          <w:sz w:val="24"/>
          <w:szCs w:val="24"/>
        </w:rPr>
        <w:t xml:space="preserve">iggins </w:t>
      </w:r>
      <w:r w:rsidR="004D5C65" w:rsidRPr="008D389E">
        <w:rPr>
          <w:rFonts w:ascii="Times New Roman" w:hAnsi="Times New Roman" w:cs="Times New Roman"/>
          <w:color w:val="auto"/>
          <w:sz w:val="24"/>
          <w:szCs w:val="24"/>
        </w:rPr>
        <w:t>in U.S. Senate</w:t>
      </w:r>
      <w:r w:rsidR="00BF5A25">
        <w:rPr>
          <w:rFonts w:ascii="Times New Roman" w:hAnsi="Times New Roman" w:cs="Times New Roman"/>
          <w:color w:val="auto"/>
          <w:sz w:val="24"/>
          <w:szCs w:val="24"/>
        </w:rPr>
        <w:t>,</w:t>
      </w:r>
      <w:r w:rsidR="004D5C65" w:rsidRPr="008D389E">
        <w:rPr>
          <w:rFonts w:ascii="Times New Roman" w:hAnsi="Times New Roman" w:cs="Times New Roman"/>
          <w:color w:val="auto"/>
          <w:sz w:val="24"/>
          <w:szCs w:val="24"/>
        </w:rPr>
        <w:t xml:space="preserve"> </w:t>
      </w:r>
      <w:r w:rsidRPr="008D389E">
        <w:rPr>
          <w:rFonts w:ascii="Times New Roman" w:hAnsi="Times New Roman" w:cs="Times New Roman"/>
          <w:color w:val="auto"/>
          <w:sz w:val="24"/>
          <w:szCs w:val="24"/>
        </w:rPr>
        <w:t>1952</w:t>
      </w:r>
      <w:r w:rsidR="00BF5A25">
        <w:rPr>
          <w:rFonts w:ascii="Times New Roman" w:hAnsi="Times New Roman" w:cs="Times New Roman"/>
          <w:color w:val="auto"/>
          <w:sz w:val="24"/>
          <w:szCs w:val="24"/>
        </w:rPr>
        <w:t>A</w:t>
      </w:r>
      <w:r w:rsidRPr="008D389E">
        <w:rPr>
          <w:rFonts w:ascii="Times New Roman" w:hAnsi="Times New Roman" w:cs="Times New Roman"/>
          <w:color w:val="auto"/>
          <w:sz w:val="24"/>
          <w:szCs w:val="24"/>
        </w:rPr>
        <w:t xml:space="preserve">, </w:t>
      </w:r>
      <w:r w:rsidR="00BF5A25">
        <w:rPr>
          <w:rFonts w:ascii="Times New Roman" w:hAnsi="Times New Roman" w:cs="Times New Roman"/>
          <w:color w:val="auto"/>
          <w:sz w:val="24"/>
          <w:szCs w:val="24"/>
        </w:rPr>
        <w:t xml:space="preserve">p. </w:t>
      </w:r>
      <w:r w:rsidRPr="008D389E">
        <w:rPr>
          <w:rFonts w:ascii="Times New Roman" w:hAnsi="Times New Roman" w:cs="Times New Roman"/>
          <w:color w:val="auto"/>
          <w:sz w:val="24"/>
          <w:szCs w:val="24"/>
        </w:rPr>
        <w:t>235</w:t>
      </w:r>
      <w:r w:rsidR="00413ED1">
        <w:rPr>
          <w:rFonts w:ascii="Times New Roman" w:hAnsi="Times New Roman" w:cs="Times New Roman"/>
          <w:color w:val="auto"/>
          <w:sz w:val="24"/>
          <w:szCs w:val="24"/>
        </w:rPr>
        <w:t>)</w:t>
      </w:r>
    </w:p>
    <w:p w14:paraId="40B5F256" w14:textId="77777777" w:rsidR="007B2380" w:rsidRDefault="002857F8" w:rsidP="00374D6F">
      <w:pPr>
        <w:spacing w:after="0" w:line="480" w:lineRule="auto"/>
        <w:rPr>
          <w:rFonts w:ascii="Times New Roman" w:hAnsi="Times New Roman" w:cs="Times New Roman"/>
          <w:sz w:val="24"/>
          <w:szCs w:val="24"/>
        </w:rPr>
      </w:pPr>
      <w:r w:rsidRPr="008D389E">
        <w:rPr>
          <w:rFonts w:ascii="Times New Roman" w:hAnsi="Times New Roman" w:cs="Times New Roman"/>
          <w:sz w:val="24"/>
          <w:szCs w:val="24"/>
        </w:rPr>
        <w:t>The central bank has independence of tools (interest</w:t>
      </w:r>
      <w:r w:rsidR="007B2380">
        <w:rPr>
          <w:rFonts w:ascii="Times New Roman" w:hAnsi="Times New Roman" w:cs="Times New Roman"/>
          <w:sz w:val="24"/>
          <w:szCs w:val="24"/>
        </w:rPr>
        <w:t>-</w:t>
      </w:r>
      <w:r w:rsidRPr="008D389E">
        <w:rPr>
          <w:rFonts w:ascii="Times New Roman" w:hAnsi="Times New Roman" w:cs="Times New Roman"/>
          <w:sz w:val="24"/>
          <w:szCs w:val="24"/>
        </w:rPr>
        <w:t xml:space="preserve">rate setting) and goals (inflation, etc.) but must work Treasury operations into its daily activities. </w:t>
      </w:r>
      <w:r w:rsidR="001D1E34" w:rsidRPr="008D389E">
        <w:rPr>
          <w:rFonts w:ascii="Times New Roman" w:hAnsi="Times New Roman" w:cs="Times New Roman"/>
          <w:sz w:val="24"/>
          <w:szCs w:val="24"/>
        </w:rPr>
        <w:t>The</w:t>
      </w:r>
      <w:r w:rsidR="0046271C" w:rsidRPr="008D389E">
        <w:rPr>
          <w:rFonts w:ascii="Times New Roman" w:hAnsi="Times New Roman" w:cs="Times New Roman"/>
          <w:sz w:val="24"/>
          <w:szCs w:val="24"/>
        </w:rPr>
        <w:t xml:space="preserve"> </w:t>
      </w:r>
      <w:r w:rsidR="001D1E34" w:rsidRPr="008D389E">
        <w:rPr>
          <w:rFonts w:ascii="Times New Roman" w:hAnsi="Times New Roman" w:cs="Times New Roman"/>
          <w:sz w:val="24"/>
          <w:szCs w:val="24"/>
        </w:rPr>
        <w:t xml:space="preserve">European Central Bank does not seem </w:t>
      </w:r>
      <w:r w:rsidR="005D5E69">
        <w:rPr>
          <w:rFonts w:ascii="Times New Roman" w:hAnsi="Times New Roman" w:cs="Times New Roman"/>
          <w:sz w:val="24"/>
          <w:szCs w:val="24"/>
        </w:rPr>
        <w:t>to be willing to acknowledge</w:t>
      </w:r>
      <w:r w:rsidR="001D1E34" w:rsidRPr="008D389E">
        <w:rPr>
          <w:rFonts w:ascii="Times New Roman" w:hAnsi="Times New Roman" w:cs="Times New Roman"/>
          <w:sz w:val="24"/>
          <w:szCs w:val="24"/>
        </w:rPr>
        <w:t xml:space="preserve"> that point and only very reluctantly </w:t>
      </w:r>
      <w:r w:rsidR="005D5E69">
        <w:rPr>
          <w:rFonts w:ascii="Times New Roman" w:hAnsi="Times New Roman" w:cs="Times New Roman"/>
          <w:sz w:val="24"/>
          <w:szCs w:val="24"/>
        </w:rPr>
        <w:t>has changed</w:t>
      </w:r>
      <w:r w:rsidR="001D1E34" w:rsidRPr="008D389E">
        <w:rPr>
          <w:rFonts w:ascii="Times New Roman" w:hAnsi="Times New Roman" w:cs="Times New Roman"/>
          <w:sz w:val="24"/>
          <w:szCs w:val="24"/>
        </w:rPr>
        <w:t xml:space="preserve"> its policy practices to conditionally help</w:t>
      </w:r>
      <w:r w:rsidR="00606EA2">
        <w:rPr>
          <w:rFonts w:ascii="Times New Roman" w:hAnsi="Times New Roman" w:cs="Times New Roman"/>
          <w:sz w:val="24"/>
          <w:szCs w:val="24"/>
        </w:rPr>
        <w:t xml:space="preserve"> the</w:t>
      </w:r>
      <w:r w:rsidR="001D1E34" w:rsidRPr="008D389E">
        <w:rPr>
          <w:rFonts w:ascii="Times New Roman" w:hAnsi="Times New Roman" w:cs="Times New Roman"/>
          <w:sz w:val="24"/>
          <w:szCs w:val="24"/>
        </w:rPr>
        <w:t xml:space="preserve"> </w:t>
      </w:r>
      <w:r w:rsidR="007B2380">
        <w:rPr>
          <w:rFonts w:ascii="Times New Roman" w:hAnsi="Times New Roman" w:cs="Times New Roman"/>
          <w:sz w:val="24"/>
          <w:szCs w:val="24"/>
        </w:rPr>
        <w:t xml:space="preserve">Eurozone </w:t>
      </w:r>
      <w:r w:rsidR="001D1E34" w:rsidRPr="008D389E">
        <w:rPr>
          <w:rFonts w:ascii="Times New Roman" w:hAnsi="Times New Roman" w:cs="Times New Roman"/>
          <w:sz w:val="24"/>
          <w:szCs w:val="24"/>
        </w:rPr>
        <w:t xml:space="preserve">Treasuries. If the Eurozone </w:t>
      </w:r>
      <w:r w:rsidR="007B2380">
        <w:rPr>
          <w:rFonts w:ascii="Times New Roman" w:hAnsi="Times New Roman" w:cs="Times New Roman"/>
          <w:sz w:val="24"/>
          <w:szCs w:val="24"/>
        </w:rPr>
        <w:t>ought</w:t>
      </w:r>
      <w:r w:rsidR="001D1E34" w:rsidRPr="008D389E">
        <w:rPr>
          <w:rFonts w:ascii="Times New Roman" w:hAnsi="Times New Roman" w:cs="Times New Roman"/>
          <w:sz w:val="24"/>
          <w:szCs w:val="24"/>
        </w:rPr>
        <w:t xml:space="preserve"> to survive</w:t>
      </w:r>
      <w:r w:rsidR="007B2380">
        <w:rPr>
          <w:rFonts w:ascii="Times New Roman" w:hAnsi="Times New Roman" w:cs="Times New Roman"/>
          <w:sz w:val="24"/>
          <w:szCs w:val="24"/>
        </w:rPr>
        <w:t>,</w:t>
      </w:r>
      <w:r w:rsidR="001D1E34" w:rsidRPr="008D389E">
        <w:rPr>
          <w:rFonts w:ascii="Times New Roman" w:hAnsi="Times New Roman" w:cs="Times New Roman"/>
          <w:sz w:val="24"/>
          <w:szCs w:val="24"/>
        </w:rPr>
        <w:t xml:space="preserve"> the ECB must learn to work closely with the </w:t>
      </w:r>
      <w:r w:rsidR="00606EA2">
        <w:rPr>
          <w:rFonts w:ascii="Times New Roman" w:hAnsi="Times New Roman" w:cs="Times New Roman"/>
          <w:sz w:val="24"/>
          <w:szCs w:val="24"/>
        </w:rPr>
        <w:t xml:space="preserve">Eurozone </w:t>
      </w:r>
      <w:r w:rsidR="001D1E34" w:rsidRPr="008D389E">
        <w:rPr>
          <w:rFonts w:ascii="Times New Roman" w:hAnsi="Times New Roman" w:cs="Times New Roman"/>
          <w:sz w:val="24"/>
          <w:szCs w:val="24"/>
        </w:rPr>
        <w:t xml:space="preserve">Treasuries on a daily basis. </w:t>
      </w:r>
    </w:p>
    <w:p w14:paraId="1F1E92DA" w14:textId="6F771E68" w:rsidR="00525DA0" w:rsidRPr="008D389E" w:rsidRDefault="00466F89" w:rsidP="007B2380">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606EA2">
        <w:rPr>
          <w:rFonts w:ascii="Times New Roman" w:hAnsi="Times New Roman" w:cs="Times New Roman"/>
          <w:sz w:val="24"/>
          <w:szCs w:val="24"/>
        </w:rPr>
        <w:t>he</w:t>
      </w:r>
      <w:r w:rsidR="001D1E34" w:rsidRPr="008D389E">
        <w:rPr>
          <w:rFonts w:ascii="Times New Roman" w:hAnsi="Times New Roman" w:cs="Times New Roman"/>
          <w:sz w:val="24"/>
          <w:szCs w:val="24"/>
        </w:rPr>
        <w:t xml:space="preserve"> </w:t>
      </w:r>
      <w:r w:rsidR="001D1E34" w:rsidRPr="00B961A6">
        <w:rPr>
          <w:rFonts w:ascii="Times New Roman" w:hAnsi="Times New Roman" w:cs="Times New Roman"/>
          <w:color w:val="FF0000"/>
          <w:sz w:val="24"/>
          <w:szCs w:val="24"/>
        </w:rPr>
        <w:t>T</w:t>
      </w:r>
      <w:r w:rsidR="0046271C" w:rsidRPr="00B961A6">
        <w:rPr>
          <w:rFonts w:ascii="Times New Roman" w:hAnsi="Times New Roman" w:cs="Times New Roman"/>
          <w:color w:val="FF0000"/>
          <w:sz w:val="24"/>
          <w:szCs w:val="24"/>
        </w:rPr>
        <w:t xml:space="preserve">reasury </w:t>
      </w:r>
      <w:r w:rsidR="00B961A6" w:rsidRPr="00B961A6">
        <w:rPr>
          <w:rFonts w:ascii="Times New Roman" w:hAnsi="Times New Roman" w:cs="Times New Roman"/>
          <w:color w:val="FF0000"/>
          <w:sz w:val="24"/>
          <w:szCs w:val="24"/>
        </w:rPr>
        <w:t>needs to work monetary-policy considerations in</w:t>
      </w:r>
      <w:r w:rsidR="00063EAF">
        <w:rPr>
          <w:rFonts w:ascii="Times New Roman" w:hAnsi="Times New Roman" w:cs="Times New Roman"/>
          <w:color w:val="FF0000"/>
          <w:sz w:val="24"/>
          <w:szCs w:val="24"/>
        </w:rPr>
        <w:t>to</w:t>
      </w:r>
      <w:r w:rsidR="00B961A6" w:rsidRPr="00B961A6">
        <w:rPr>
          <w:rFonts w:ascii="Times New Roman" w:hAnsi="Times New Roman" w:cs="Times New Roman"/>
          <w:color w:val="FF0000"/>
          <w:sz w:val="24"/>
          <w:szCs w:val="24"/>
        </w:rPr>
        <w:t xml:space="preserve"> its daily activities. It</w:t>
      </w:r>
      <w:r w:rsidR="00B961A6" w:rsidRPr="00B961A6">
        <w:rPr>
          <w:rFonts w:cs="Times New Roman"/>
          <w:color w:val="FF0000"/>
        </w:rPr>
        <w:t xml:space="preserve"> </w:t>
      </w:r>
      <w:r w:rsidR="0046271C" w:rsidRPr="008D389E">
        <w:rPr>
          <w:rFonts w:ascii="Times New Roman" w:hAnsi="Times New Roman" w:cs="Times New Roman"/>
          <w:sz w:val="24"/>
          <w:szCs w:val="24"/>
        </w:rPr>
        <w:t xml:space="preserve">cannot fully control the central bank for its </w:t>
      </w:r>
      <w:r w:rsidR="008E347C" w:rsidRPr="008D389E">
        <w:rPr>
          <w:rFonts w:ascii="Times New Roman" w:hAnsi="Times New Roman" w:cs="Times New Roman"/>
          <w:sz w:val="24"/>
          <w:szCs w:val="24"/>
        </w:rPr>
        <w:t xml:space="preserve">fiscal </w:t>
      </w:r>
      <w:r w:rsidR="0046271C" w:rsidRPr="008D389E">
        <w:rPr>
          <w:rFonts w:ascii="Times New Roman" w:hAnsi="Times New Roman" w:cs="Times New Roman"/>
          <w:sz w:val="24"/>
          <w:szCs w:val="24"/>
        </w:rPr>
        <w:t xml:space="preserve">needs otherwise </w:t>
      </w:r>
      <w:r w:rsidR="00FB318A">
        <w:rPr>
          <w:rFonts w:ascii="Times New Roman" w:hAnsi="Times New Roman" w:cs="Times New Roman"/>
          <w:sz w:val="24"/>
          <w:szCs w:val="24"/>
        </w:rPr>
        <w:t>interest-</w:t>
      </w:r>
      <w:r w:rsidR="0046271C" w:rsidRPr="008D389E">
        <w:rPr>
          <w:rFonts w:ascii="Times New Roman" w:hAnsi="Times New Roman" w:cs="Times New Roman"/>
          <w:sz w:val="24"/>
          <w:szCs w:val="24"/>
        </w:rPr>
        <w:t>rate stability would not be maintain</w:t>
      </w:r>
      <w:r w:rsidR="00FB318A">
        <w:rPr>
          <w:rFonts w:ascii="Times New Roman" w:hAnsi="Times New Roman" w:cs="Times New Roman"/>
          <w:sz w:val="24"/>
          <w:szCs w:val="24"/>
        </w:rPr>
        <w:t>ed—</w:t>
      </w:r>
      <w:r w:rsidR="0046271C" w:rsidRPr="008D389E">
        <w:rPr>
          <w:rFonts w:ascii="Times New Roman" w:hAnsi="Times New Roman" w:cs="Times New Roman"/>
          <w:sz w:val="24"/>
          <w:szCs w:val="24"/>
        </w:rPr>
        <w:t xml:space="preserve">as the neutralization of reserve </w:t>
      </w:r>
      <w:r w:rsidR="00FB318A">
        <w:rPr>
          <w:rFonts w:ascii="Times New Roman" w:hAnsi="Times New Roman" w:cs="Times New Roman"/>
          <w:sz w:val="24"/>
          <w:szCs w:val="24"/>
        </w:rPr>
        <w:t>movements</w:t>
      </w:r>
      <w:r w:rsidR="0046271C" w:rsidRPr="008D389E">
        <w:rPr>
          <w:rFonts w:ascii="Times New Roman" w:hAnsi="Times New Roman" w:cs="Times New Roman"/>
          <w:sz w:val="24"/>
          <w:szCs w:val="24"/>
        </w:rPr>
        <w:t xml:space="preserve"> would not occur</w:t>
      </w:r>
      <w:r w:rsidR="00FB318A">
        <w:rPr>
          <w:rFonts w:ascii="Times New Roman" w:hAnsi="Times New Roman" w:cs="Times New Roman"/>
          <w:sz w:val="24"/>
          <w:szCs w:val="24"/>
        </w:rPr>
        <w:t>—</w:t>
      </w:r>
      <w:r w:rsidR="0046271C" w:rsidRPr="008D389E">
        <w:rPr>
          <w:rFonts w:ascii="Times New Roman" w:hAnsi="Times New Roman" w:cs="Times New Roman"/>
          <w:sz w:val="24"/>
          <w:szCs w:val="24"/>
        </w:rPr>
        <w:t xml:space="preserve">and </w:t>
      </w:r>
      <w:r w:rsidR="00FB318A">
        <w:rPr>
          <w:rFonts w:ascii="Times New Roman" w:hAnsi="Times New Roman" w:cs="Times New Roman"/>
          <w:sz w:val="24"/>
          <w:szCs w:val="24"/>
        </w:rPr>
        <w:t>inflationary pressures</w:t>
      </w:r>
      <w:r w:rsidR="0046271C" w:rsidRPr="008D389E">
        <w:rPr>
          <w:rFonts w:ascii="Times New Roman" w:hAnsi="Times New Roman" w:cs="Times New Roman"/>
          <w:sz w:val="24"/>
          <w:szCs w:val="24"/>
        </w:rPr>
        <w:t xml:space="preserve"> </w:t>
      </w:r>
      <w:r w:rsidR="001D1E34" w:rsidRPr="008D389E">
        <w:rPr>
          <w:rFonts w:ascii="Times New Roman" w:hAnsi="Times New Roman" w:cs="Times New Roman"/>
          <w:sz w:val="24"/>
          <w:szCs w:val="24"/>
        </w:rPr>
        <w:t>could more easily</w:t>
      </w:r>
      <w:r w:rsidR="0046271C" w:rsidRPr="008D389E">
        <w:rPr>
          <w:rFonts w:ascii="Times New Roman" w:hAnsi="Times New Roman" w:cs="Times New Roman"/>
          <w:sz w:val="24"/>
          <w:szCs w:val="24"/>
        </w:rPr>
        <w:t xml:space="preserve"> materialize. It is a balancing act that requires a</w:t>
      </w:r>
      <w:r w:rsidR="00F27300" w:rsidRPr="008D389E">
        <w:rPr>
          <w:rFonts w:ascii="Times New Roman" w:hAnsi="Times New Roman" w:cs="Times New Roman"/>
          <w:sz w:val="24"/>
          <w:szCs w:val="24"/>
        </w:rPr>
        <w:t>n</w:t>
      </w:r>
      <w:r w:rsidR="0046271C" w:rsidRPr="008D389E">
        <w:rPr>
          <w:rFonts w:ascii="Times New Roman" w:hAnsi="Times New Roman" w:cs="Times New Roman"/>
          <w:sz w:val="24"/>
          <w:szCs w:val="24"/>
        </w:rPr>
        <w:t xml:space="preserve"> understanding of </w:t>
      </w:r>
      <w:r w:rsidR="0046271C" w:rsidRPr="008D389E">
        <w:rPr>
          <w:rFonts w:ascii="Times New Roman" w:hAnsi="Times New Roman" w:cs="Times New Roman"/>
          <w:sz w:val="24"/>
          <w:szCs w:val="24"/>
        </w:rPr>
        <w:lastRenderedPageBreak/>
        <w:t>what the actual constraint</w:t>
      </w:r>
      <w:r w:rsidR="00F27300" w:rsidRPr="008D389E">
        <w:rPr>
          <w:rFonts w:ascii="Times New Roman" w:hAnsi="Times New Roman" w:cs="Times New Roman"/>
          <w:sz w:val="24"/>
          <w:szCs w:val="24"/>
        </w:rPr>
        <w:t>s</w:t>
      </w:r>
      <w:r w:rsidR="0046271C" w:rsidRPr="008D389E">
        <w:rPr>
          <w:rFonts w:ascii="Times New Roman" w:hAnsi="Times New Roman" w:cs="Times New Roman"/>
          <w:sz w:val="24"/>
          <w:szCs w:val="24"/>
        </w:rPr>
        <w:t xml:space="preserve"> are on </w:t>
      </w:r>
      <w:r>
        <w:rPr>
          <w:rFonts w:ascii="Times New Roman" w:hAnsi="Times New Roman" w:cs="Times New Roman"/>
          <w:sz w:val="24"/>
          <w:szCs w:val="24"/>
        </w:rPr>
        <w:t>a</w:t>
      </w:r>
      <w:r w:rsidR="0046271C" w:rsidRPr="008D389E">
        <w:rPr>
          <w:rFonts w:ascii="Times New Roman" w:hAnsi="Times New Roman" w:cs="Times New Roman"/>
          <w:sz w:val="24"/>
          <w:szCs w:val="24"/>
        </w:rPr>
        <w:t xml:space="preserve"> </w:t>
      </w:r>
      <w:r w:rsidR="00F27300" w:rsidRPr="008D389E">
        <w:rPr>
          <w:rFonts w:ascii="Times New Roman" w:hAnsi="Times New Roman" w:cs="Times New Roman"/>
          <w:sz w:val="24"/>
          <w:szCs w:val="24"/>
        </w:rPr>
        <w:t xml:space="preserve">government that issues </w:t>
      </w:r>
      <w:r w:rsidR="00183B32">
        <w:rPr>
          <w:rFonts w:ascii="Times New Roman" w:hAnsi="Times New Roman" w:cs="Times New Roman"/>
          <w:sz w:val="24"/>
          <w:szCs w:val="24"/>
        </w:rPr>
        <w:t>monetary instrument</w:t>
      </w:r>
      <w:r w:rsidR="007B2380">
        <w:rPr>
          <w:rFonts w:ascii="Times New Roman" w:hAnsi="Times New Roman" w:cs="Times New Roman"/>
          <w:sz w:val="24"/>
          <w:szCs w:val="24"/>
        </w:rPr>
        <w:t>s</w:t>
      </w:r>
      <w:r w:rsidR="0064347F">
        <w:rPr>
          <w:rFonts w:ascii="Times New Roman" w:hAnsi="Times New Roman" w:cs="Times New Roman"/>
          <w:sz w:val="24"/>
          <w:szCs w:val="24"/>
        </w:rPr>
        <w:t xml:space="preserve"> and of the procedures this government uses to intervene in the economy</w:t>
      </w:r>
      <w:r w:rsidR="00F27300" w:rsidRPr="008D389E">
        <w:rPr>
          <w:rFonts w:ascii="Times New Roman" w:hAnsi="Times New Roman" w:cs="Times New Roman"/>
          <w:sz w:val="24"/>
          <w:szCs w:val="24"/>
        </w:rPr>
        <w:t xml:space="preserve">. </w:t>
      </w:r>
      <w:r w:rsidR="0064347F">
        <w:rPr>
          <w:rFonts w:ascii="Times New Roman" w:hAnsi="Times New Roman" w:cs="Times New Roman"/>
          <w:sz w:val="24"/>
          <w:szCs w:val="24"/>
        </w:rPr>
        <w:t>Such government faces no financial constraint (it cannot involuntarily run out of money) but it must coordinate its fiscal and monetary operations to promote financial stability and must manage a possible resource constraint (output</w:t>
      </w:r>
      <w:r w:rsidR="00FA58D3">
        <w:rPr>
          <w:rFonts w:ascii="Times New Roman" w:hAnsi="Times New Roman" w:cs="Times New Roman"/>
          <w:sz w:val="24"/>
          <w:szCs w:val="24"/>
        </w:rPr>
        <w:t>-</w:t>
      </w:r>
      <w:r w:rsidR="0064347F">
        <w:rPr>
          <w:rFonts w:ascii="Times New Roman" w:hAnsi="Times New Roman" w:cs="Times New Roman"/>
          <w:sz w:val="24"/>
          <w:szCs w:val="24"/>
        </w:rPr>
        <w:t>price stability).</w:t>
      </w:r>
    </w:p>
    <w:p w14:paraId="07B3165D" w14:textId="77777777" w:rsidR="00BF5A25" w:rsidRDefault="00BF5A25" w:rsidP="0048283D">
      <w:pPr>
        <w:spacing w:after="0" w:line="480" w:lineRule="auto"/>
        <w:rPr>
          <w:rFonts w:ascii="Times New Roman" w:hAnsi="Times New Roman" w:cs="Times New Roman"/>
          <w:b/>
          <w:sz w:val="24"/>
          <w:szCs w:val="24"/>
        </w:rPr>
      </w:pPr>
    </w:p>
    <w:p w14:paraId="10D13A86" w14:textId="77777777" w:rsidR="0048283D" w:rsidRPr="00EF637D" w:rsidRDefault="0048283D" w:rsidP="0048283D">
      <w:pPr>
        <w:spacing w:after="0" w:line="480" w:lineRule="auto"/>
        <w:rPr>
          <w:rFonts w:ascii="Times New Roman" w:hAnsi="Times New Roman" w:cs="Times New Roman"/>
          <w:b/>
          <w:sz w:val="24"/>
          <w:szCs w:val="24"/>
        </w:rPr>
      </w:pPr>
      <w:r w:rsidRPr="00EF637D">
        <w:rPr>
          <w:rFonts w:ascii="Times New Roman" w:hAnsi="Times New Roman" w:cs="Times New Roman"/>
          <w:b/>
          <w:sz w:val="24"/>
          <w:szCs w:val="24"/>
        </w:rPr>
        <w:t>References</w:t>
      </w:r>
    </w:p>
    <w:p w14:paraId="467ED9CC" w14:textId="77777777" w:rsidR="0048283D" w:rsidRPr="00EF637D" w:rsidRDefault="0048283D" w:rsidP="0048283D">
      <w:pPr>
        <w:spacing w:after="0" w:line="480" w:lineRule="auto"/>
        <w:ind w:left="720" w:hanging="720"/>
        <w:jc w:val="both"/>
        <w:rPr>
          <w:rFonts w:ascii="Times New Roman" w:hAnsi="Times New Roman" w:cs="Times New Roman"/>
          <w:sz w:val="24"/>
          <w:szCs w:val="24"/>
        </w:rPr>
      </w:pPr>
      <w:r w:rsidRPr="00EF637D">
        <w:rPr>
          <w:rFonts w:ascii="Times New Roman" w:hAnsi="Times New Roman" w:cs="Times New Roman"/>
          <w:sz w:val="24"/>
          <w:szCs w:val="24"/>
        </w:rPr>
        <w:t xml:space="preserve">Allen, W.A. (2012) “Government debt management and monetary policy in Britain since 1919,” </w:t>
      </w:r>
      <w:r w:rsidRPr="00EF637D">
        <w:rPr>
          <w:rFonts w:ascii="Times New Roman" w:hAnsi="Times New Roman" w:cs="Times New Roman"/>
          <w:i/>
          <w:sz w:val="24"/>
          <w:szCs w:val="24"/>
        </w:rPr>
        <w:t>Oxford Review of Economic Policy</w:t>
      </w:r>
      <w:r w:rsidRPr="00EF637D">
        <w:rPr>
          <w:rFonts w:ascii="Times New Roman" w:hAnsi="Times New Roman" w:cs="Times New Roman"/>
          <w:sz w:val="24"/>
          <w:szCs w:val="24"/>
        </w:rPr>
        <w:t>, 28 (4): 804-836.</w:t>
      </w:r>
    </w:p>
    <w:p w14:paraId="0B76412D" w14:textId="77777777" w:rsidR="0048283D" w:rsidRPr="00EF637D" w:rsidRDefault="0048283D" w:rsidP="0048283D">
      <w:pPr>
        <w:spacing w:after="0" w:line="480" w:lineRule="auto"/>
        <w:ind w:left="720" w:hanging="720"/>
        <w:contextualSpacing/>
        <w:jc w:val="both"/>
        <w:rPr>
          <w:rFonts w:ascii="Times New Roman" w:hAnsi="Times New Roman" w:cs="Times New Roman"/>
          <w:iCs/>
          <w:sz w:val="24"/>
          <w:szCs w:val="24"/>
        </w:rPr>
      </w:pPr>
      <w:r w:rsidRPr="00EF637D">
        <w:rPr>
          <w:rFonts w:ascii="Times New Roman" w:hAnsi="Times New Roman" w:cs="Times New Roman"/>
          <w:sz w:val="24"/>
          <w:szCs w:val="24"/>
        </w:rPr>
        <w:t xml:space="preserve">Bell, S.A. (2000) “Do Taxes and Bonds Finance Government Spending?” </w:t>
      </w:r>
      <w:r w:rsidRPr="00EF637D">
        <w:rPr>
          <w:rFonts w:ascii="Times New Roman" w:hAnsi="Times New Roman" w:cs="Times New Roman"/>
          <w:i/>
          <w:iCs/>
          <w:sz w:val="24"/>
          <w:szCs w:val="24"/>
        </w:rPr>
        <w:t>Journal of Economic Issues</w:t>
      </w:r>
      <w:r w:rsidRPr="00EF637D">
        <w:rPr>
          <w:rFonts w:ascii="Times New Roman" w:hAnsi="Times New Roman" w:cs="Times New Roman"/>
          <w:sz w:val="24"/>
          <w:szCs w:val="24"/>
        </w:rPr>
        <w:t xml:space="preserve"> 34 (3): 603-620</w:t>
      </w:r>
      <w:r w:rsidRPr="00EF637D">
        <w:rPr>
          <w:rFonts w:ascii="Times New Roman" w:hAnsi="Times New Roman" w:cs="Times New Roman"/>
          <w:i/>
          <w:iCs/>
          <w:sz w:val="24"/>
          <w:szCs w:val="24"/>
        </w:rPr>
        <w:t>.</w:t>
      </w:r>
    </w:p>
    <w:p w14:paraId="52AF1B8F" w14:textId="77777777" w:rsidR="0048283D" w:rsidRPr="00EF637D" w:rsidRDefault="0048283D" w:rsidP="0048283D">
      <w:pPr>
        <w:spacing w:after="0" w:line="480" w:lineRule="auto"/>
        <w:ind w:left="720" w:hanging="720"/>
        <w:contextualSpacing/>
        <w:jc w:val="both"/>
        <w:rPr>
          <w:rFonts w:ascii="Times New Roman" w:hAnsi="Times New Roman" w:cs="Times New Roman"/>
          <w:sz w:val="24"/>
          <w:szCs w:val="24"/>
        </w:rPr>
      </w:pPr>
      <w:r w:rsidRPr="00EF637D">
        <w:rPr>
          <w:rFonts w:ascii="Times New Roman" w:hAnsi="Times New Roman" w:cs="Times New Roman"/>
          <w:sz w:val="24"/>
          <w:szCs w:val="24"/>
        </w:rPr>
        <w:t xml:space="preserve">Board of Governors of the Federal Reserve System (1979) </w:t>
      </w:r>
      <w:r w:rsidRPr="00EF637D">
        <w:rPr>
          <w:rFonts w:ascii="Times New Roman" w:hAnsi="Times New Roman" w:cs="Times New Roman"/>
          <w:i/>
          <w:sz w:val="24"/>
          <w:szCs w:val="24"/>
        </w:rPr>
        <w:t>66</w:t>
      </w:r>
      <w:r w:rsidRPr="00EF637D">
        <w:rPr>
          <w:rFonts w:ascii="Times New Roman" w:hAnsi="Times New Roman" w:cs="Times New Roman"/>
          <w:i/>
          <w:sz w:val="24"/>
          <w:szCs w:val="24"/>
          <w:vertAlign w:val="superscript"/>
        </w:rPr>
        <w:t>th</w:t>
      </w:r>
      <w:r w:rsidRPr="00EF637D">
        <w:rPr>
          <w:rFonts w:ascii="Times New Roman" w:hAnsi="Times New Roman" w:cs="Times New Roman"/>
          <w:i/>
          <w:sz w:val="24"/>
          <w:szCs w:val="24"/>
        </w:rPr>
        <w:t xml:space="preserve"> Annual Report</w:t>
      </w:r>
      <w:r w:rsidRPr="00EF637D">
        <w:rPr>
          <w:rFonts w:ascii="Times New Roman" w:hAnsi="Times New Roman" w:cs="Times New Roman"/>
          <w:sz w:val="24"/>
          <w:szCs w:val="24"/>
        </w:rPr>
        <w:t>. Washington, DC: Board of Governors of the Federal Reserve System.</w:t>
      </w:r>
    </w:p>
    <w:p w14:paraId="22C13057" w14:textId="77777777" w:rsidR="0048283D" w:rsidRPr="00EF637D" w:rsidRDefault="0048283D" w:rsidP="0048283D">
      <w:pPr>
        <w:spacing w:after="0" w:line="480" w:lineRule="auto"/>
        <w:ind w:left="720" w:hanging="720"/>
        <w:jc w:val="both"/>
        <w:rPr>
          <w:rFonts w:ascii="Times New Roman" w:hAnsi="Times New Roman" w:cs="Times New Roman"/>
          <w:sz w:val="24"/>
          <w:szCs w:val="24"/>
        </w:rPr>
      </w:pPr>
      <w:r w:rsidRPr="00EF637D">
        <w:rPr>
          <w:rFonts w:ascii="Times New Roman" w:hAnsi="Times New Roman" w:cs="Times New Roman"/>
          <w:sz w:val="24"/>
          <w:szCs w:val="24"/>
        </w:rPr>
        <w:t xml:space="preserve">Dow, S.C. (2006) “Endogenous money: structuralist,” in P. Arestis and M.C. Sawyer (eds) </w:t>
      </w:r>
      <w:r w:rsidRPr="00EF637D">
        <w:rPr>
          <w:rFonts w:ascii="Times New Roman" w:hAnsi="Times New Roman" w:cs="Times New Roman"/>
          <w:i/>
          <w:sz w:val="24"/>
          <w:szCs w:val="24"/>
        </w:rPr>
        <w:t>A Handbook of Alternative Monetary Economics</w:t>
      </w:r>
      <w:r w:rsidRPr="00EF637D">
        <w:rPr>
          <w:rFonts w:ascii="Times New Roman" w:hAnsi="Times New Roman" w:cs="Times New Roman"/>
          <w:sz w:val="24"/>
          <w:szCs w:val="24"/>
        </w:rPr>
        <w:t>, 35-51, Northampton: Edward Elgar.</w:t>
      </w:r>
    </w:p>
    <w:p w14:paraId="686848F4" w14:textId="6C1D9F5C" w:rsidR="0048283D" w:rsidRPr="00EF637D" w:rsidRDefault="0048283D" w:rsidP="0048283D">
      <w:pPr>
        <w:spacing w:after="0" w:line="480" w:lineRule="auto"/>
        <w:ind w:left="720" w:hanging="720"/>
        <w:jc w:val="both"/>
        <w:rPr>
          <w:rFonts w:ascii="Times New Roman" w:hAnsi="Times New Roman" w:cs="Times New Roman"/>
          <w:sz w:val="24"/>
          <w:szCs w:val="24"/>
        </w:rPr>
      </w:pPr>
      <w:r w:rsidRPr="00EF637D">
        <w:rPr>
          <w:rFonts w:ascii="Times New Roman" w:hAnsi="Times New Roman" w:cs="Times New Roman"/>
          <w:sz w:val="24"/>
          <w:szCs w:val="24"/>
        </w:rPr>
        <w:t>Fullwiler, S.T</w:t>
      </w:r>
      <w:r w:rsidR="001C614F">
        <w:rPr>
          <w:rFonts w:ascii="Times New Roman" w:hAnsi="Times New Roman" w:cs="Times New Roman"/>
          <w:sz w:val="24"/>
          <w:szCs w:val="24"/>
        </w:rPr>
        <w:t>.</w:t>
      </w:r>
      <w:r w:rsidRPr="00EF637D">
        <w:rPr>
          <w:rFonts w:ascii="Times New Roman" w:hAnsi="Times New Roman" w:cs="Times New Roman"/>
          <w:sz w:val="24"/>
          <w:szCs w:val="24"/>
        </w:rPr>
        <w:t xml:space="preserve"> (2008) Modern Central Bank Operations—General Principles. Working Paper. http://www.cfeps.org/ss2008/ss08r/fulwiller/fullwiler%20modern%20cb%20operations.pdf</w:t>
      </w:r>
    </w:p>
    <w:p w14:paraId="03C3A032" w14:textId="77777777" w:rsidR="0048283D" w:rsidRPr="00EF637D" w:rsidRDefault="0048283D" w:rsidP="0048283D">
      <w:pPr>
        <w:autoSpaceDE w:val="0"/>
        <w:autoSpaceDN w:val="0"/>
        <w:adjustRightInd w:val="0"/>
        <w:spacing w:after="0" w:line="480" w:lineRule="auto"/>
        <w:ind w:left="720" w:hanging="720"/>
        <w:jc w:val="both"/>
        <w:rPr>
          <w:rFonts w:ascii="Times New Roman" w:eastAsia="TimesNewRomanPSMT" w:hAnsi="Times New Roman" w:cs="Times New Roman"/>
          <w:sz w:val="24"/>
          <w:szCs w:val="24"/>
        </w:rPr>
      </w:pPr>
      <w:r w:rsidRPr="00EF637D">
        <w:rPr>
          <w:rFonts w:ascii="Times New Roman" w:eastAsia="TimesNewRomanPSMT" w:hAnsi="Times New Roman" w:cs="Times New Roman"/>
          <w:sz w:val="24"/>
          <w:szCs w:val="24"/>
        </w:rPr>
        <w:t xml:space="preserve">Godley, W. and Lavoie, M. (2007) </w:t>
      </w:r>
      <w:r w:rsidRPr="00EF637D">
        <w:rPr>
          <w:rFonts w:ascii="Times New Roman" w:eastAsia="TimesNewRomanPS-ItalicMT" w:hAnsi="Times New Roman" w:cs="Times New Roman"/>
          <w:i/>
          <w:iCs/>
          <w:sz w:val="24"/>
          <w:szCs w:val="24"/>
        </w:rPr>
        <w:t>Monetary Economics: An Integrated Approach to Credit, Money, Income, Production and Wealth</w:t>
      </w:r>
      <w:r w:rsidRPr="00EF637D">
        <w:rPr>
          <w:rFonts w:ascii="Times New Roman" w:eastAsia="TimesNewRomanPS-ItalicMT" w:hAnsi="Times New Roman" w:cs="Times New Roman"/>
          <w:iCs/>
          <w:sz w:val="24"/>
          <w:szCs w:val="24"/>
        </w:rPr>
        <w:t>.</w:t>
      </w:r>
      <w:r w:rsidRPr="00EF637D">
        <w:rPr>
          <w:rFonts w:ascii="Times New Roman" w:eastAsia="TimesNewRomanPSMT" w:hAnsi="Times New Roman" w:cs="Times New Roman"/>
          <w:sz w:val="24"/>
          <w:szCs w:val="24"/>
        </w:rPr>
        <w:t xml:space="preserve"> New York: Palgrave Macmillan.</w:t>
      </w:r>
    </w:p>
    <w:p w14:paraId="02E552B1" w14:textId="77777777" w:rsidR="0048283D" w:rsidRPr="00EF637D" w:rsidRDefault="0048283D" w:rsidP="0048283D">
      <w:pPr>
        <w:autoSpaceDE w:val="0"/>
        <w:autoSpaceDN w:val="0"/>
        <w:adjustRightInd w:val="0"/>
        <w:spacing w:after="0" w:line="480" w:lineRule="auto"/>
        <w:ind w:left="720" w:hanging="720"/>
        <w:jc w:val="both"/>
        <w:rPr>
          <w:rFonts w:ascii="Times New Roman" w:hAnsi="Times New Roman" w:cs="Times New Roman"/>
          <w:sz w:val="24"/>
          <w:szCs w:val="24"/>
        </w:rPr>
      </w:pPr>
      <w:r w:rsidRPr="00EF637D">
        <w:rPr>
          <w:rFonts w:ascii="Times New Roman" w:hAnsi="Times New Roman" w:cs="Times New Roman"/>
          <w:sz w:val="24"/>
          <w:szCs w:val="24"/>
        </w:rPr>
        <w:t xml:space="preserve">Kahn, G.A. (2010) “Monetary Policy under a Corridor Operating Framework,” Federal Reserve Bank of Kansas City </w:t>
      </w:r>
      <w:r w:rsidRPr="00EF637D">
        <w:rPr>
          <w:rFonts w:ascii="Times New Roman" w:hAnsi="Times New Roman" w:cs="Times New Roman"/>
          <w:i/>
          <w:sz w:val="24"/>
          <w:szCs w:val="24"/>
        </w:rPr>
        <w:t>Economic</w:t>
      </w:r>
      <w:r w:rsidRPr="00EF637D">
        <w:rPr>
          <w:rFonts w:ascii="Times New Roman" w:hAnsi="Times New Roman" w:cs="Times New Roman"/>
          <w:sz w:val="24"/>
          <w:szCs w:val="24"/>
        </w:rPr>
        <w:t xml:space="preserve"> </w:t>
      </w:r>
      <w:r w:rsidRPr="00EF637D">
        <w:rPr>
          <w:rFonts w:ascii="Times New Roman" w:hAnsi="Times New Roman" w:cs="Times New Roman"/>
          <w:i/>
          <w:sz w:val="24"/>
          <w:szCs w:val="24"/>
        </w:rPr>
        <w:t>Review</w:t>
      </w:r>
      <w:r w:rsidRPr="00EF637D">
        <w:rPr>
          <w:rFonts w:ascii="Times New Roman" w:hAnsi="Times New Roman" w:cs="Times New Roman"/>
          <w:sz w:val="24"/>
          <w:szCs w:val="24"/>
        </w:rPr>
        <w:t>, Q4: 6-34.</w:t>
      </w:r>
    </w:p>
    <w:p w14:paraId="32A21071" w14:textId="77777777" w:rsidR="0048283D" w:rsidRPr="00EF637D" w:rsidRDefault="0048283D" w:rsidP="0048283D">
      <w:pPr>
        <w:spacing w:after="0" w:line="480" w:lineRule="auto"/>
        <w:ind w:left="720" w:hanging="720"/>
        <w:jc w:val="both"/>
        <w:rPr>
          <w:rFonts w:ascii="Times New Roman" w:hAnsi="Times New Roman" w:cs="Times New Roman"/>
          <w:sz w:val="24"/>
          <w:szCs w:val="24"/>
        </w:rPr>
      </w:pPr>
      <w:r w:rsidRPr="00EF637D">
        <w:rPr>
          <w:rFonts w:ascii="Times New Roman" w:hAnsi="Times New Roman" w:cs="Times New Roman"/>
          <w:sz w:val="24"/>
          <w:szCs w:val="24"/>
        </w:rPr>
        <w:lastRenderedPageBreak/>
        <w:t xml:space="preserve">Lavoie, M. (2006) “Endogenous money: Accomodationist,” in P. Arestis and M.C. Sawyer (eds) </w:t>
      </w:r>
      <w:r w:rsidRPr="00EF637D">
        <w:rPr>
          <w:rFonts w:ascii="Times New Roman" w:hAnsi="Times New Roman" w:cs="Times New Roman"/>
          <w:i/>
          <w:sz w:val="24"/>
          <w:szCs w:val="24"/>
        </w:rPr>
        <w:t>A Handbook of Alternative Monetary Economics</w:t>
      </w:r>
      <w:r w:rsidRPr="00EF637D">
        <w:rPr>
          <w:rFonts w:ascii="Times New Roman" w:hAnsi="Times New Roman" w:cs="Times New Roman"/>
          <w:sz w:val="24"/>
          <w:szCs w:val="24"/>
        </w:rPr>
        <w:t>, 17-34, Northampton: Edward Elgar.</w:t>
      </w:r>
    </w:p>
    <w:p w14:paraId="0E5D851D" w14:textId="77777777" w:rsidR="0048283D" w:rsidRPr="00EF637D" w:rsidRDefault="0048283D" w:rsidP="0048283D">
      <w:pPr>
        <w:spacing w:after="0" w:line="480" w:lineRule="auto"/>
        <w:ind w:left="720" w:hanging="720"/>
        <w:jc w:val="both"/>
        <w:rPr>
          <w:rFonts w:ascii="Times New Roman" w:hAnsi="Times New Roman" w:cs="Times New Roman"/>
          <w:sz w:val="24"/>
          <w:szCs w:val="24"/>
        </w:rPr>
      </w:pPr>
      <w:r w:rsidRPr="00EF637D">
        <w:rPr>
          <w:rFonts w:ascii="Times New Roman" w:hAnsi="Times New Roman" w:cs="Times New Roman"/>
          <w:sz w:val="24"/>
          <w:szCs w:val="24"/>
        </w:rPr>
        <w:t xml:space="preserve">Lavoie, M. (2014) </w:t>
      </w:r>
      <w:r w:rsidRPr="00EF637D">
        <w:rPr>
          <w:rFonts w:ascii="Times New Roman" w:hAnsi="Times New Roman" w:cs="Times New Roman"/>
          <w:i/>
          <w:sz w:val="24"/>
          <w:szCs w:val="24"/>
        </w:rPr>
        <w:t>Post-Keynesian Economics: New Foundations</w:t>
      </w:r>
      <w:r w:rsidRPr="00EF637D">
        <w:rPr>
          <w:rFonts w:ascii="Times New Roman" w:hAnsi="Times New Roman" w:cs="Times New Roman"/>
          <w:sz w:val="24"/>
          <w:szCs w:val="24"/>
        </w:rPr>
        <w:t>. New York Edward Elgar.</w:t>
      </w:r>
    </w:p>
    <w:p w14:paraId="34C86DA5" w14:textId="77777777" w:rsidR="0048283D" w:rsidRPr="00EF637D" w:rsidRDefault="0048283D" w:rsidP="0048283D">
      <w:pPr>
        <w:spacing w:after="0" w:line="480" w:lineRule="auto"/>
        <w:ind w:left="432" w:hanging="432"/>
        <w:contextualSpacing/>
        <w:rPr>
          <w:rFonts w:ascii="Times New Roman" w:hAnsi="Times New Roman" w:cs="Times New Roman"/>
          <w:sz w:val="24"/>
          <w:szCs w:val="24"/>
        </w:rPr>
      </w:pPr>
      <w:r w:rsidRPr="00EF637D">
        <w:rPr>
          <w:rFonts w:ascii="Times New Roman" w:hAnsi="Times New Roman" w:cs="Times New Roman"/>
          <w:sz w:val="24"/>
          <w:szCs w:val="24"/>
        </w:rPr>
        <w:t xml:space="preserve">Marshall, David. “Origins of the Use of Treasury Debt in Open Market Operations: Lessons for the Present.” Federal Reserve Bank of Chicago </w:t>
      </w:r>
      <w:r w:rsidRPr="00EF637D">
        <w:rPr>
          <w:rFonts w:ascii="Times New Roman" w:hAnsi="Times New Roman" w:cs="Times New Roman"/>
          <w:i/>
          <w:sz w:val="24"/>
          <w:szCs w:val="24"/>
        </w:rPr>
        <w:t>Economic Perspective</w:t>
      </w:r>
      <w:r w:rsidRPr="00EF637D">
        <w:rPr>
          <w:rFonts w:ascii="Times New Roman" w:hAnsi="Times New Roman" w:cs="Times New Roman"/>
          <w:sz w:val="24"/>
          <w:szCs w:val="24"/>
        </w:rPr>
        <w:t xml:space="preserve"> First Quarter (2002): 45-54.</w:t>
      </w:r>
    </w:p>
    <w:p w14:paraId="0823310E" w14:textId="477780C9" w:rsidR="0048283D" w:rsidRPr="00EF637D" w:rsidRDefault="0048283D" w:rsidP="0048283D">
      <w:pPr>
        <w:autoSpaceDE w:val="0"/>
        <w:autoSpaceDN w:val="0"/>
        <w:adjustRightInd w:val="0"/>
        <w:spacing w:after="0" w:line="480" w:lineRule="auto"/>
        <w:ind w:left="720" w:hanging="720"/>
        <w:jc w:val="both"/>
        <w:rPr>
          <w:rFonts w:ascii="Times New Roman" w:eastAsia="TimesNewRomanPSMT" w:hAnsi="Times New Roman" w:cs="Times New Roman"/>
          <w:sz w:val="24"/>
          <w:szCs w:val="24"/>
        </w:rPr>
      </w:pPr>
      <w:r w:rsidRPr="00EF637D">
        <w:rPr>
          <w:rFonts w:ascii="Times New Roman" w:eastAsia="TimesNewRomanPSMT" w:hAnsi="Times New Roman" w:cs="Times New Roman"/>
          <w:sz w:val="24"/>
          <w:szCs w:val="24"/>
        </w:rPr>
        <w:t xml:space="preserve">Mitchell, W.F., and Muysken, J. (2008) </w:t>
      </w:r>
      <w:r w:rsidRPr="00EF637D">
        <w:rPr>
          <w:rFonts w:ascii="Times New Roman" w:eastAsia="TimesNewRomanPS-ItalicMT" w:hAnsi="Times New Roman" w:cs="Times New Roman"/>
          <w:i/>
          <w:iCs/>
          <w:sz w:val="24"/>
          <w:szCs w:val="24"/>
        </w:rPr>
        <w:t>Full employment abandoned: Shifting sands and policy failures</w:t>
      </w:r>
      <w:r w:rsidRPr="00EF637D">
        <w:rPr>
          <w:rFonts w:ascii="Times New Roman" w:eastAsia="TimesNewRomanPSMT" w:hAnsi="Times New Roman" w:cs="Times New Roman"/>
          <w:sz w:val="24"/>
          <w:szCs w:val="24"/>
        </w:rPr>
        <w:t>. Cheltenham: Edward Elgar.</w:t>
      </w:r>
    </w:p>
    <w:p w14:paraId="491D9EF5" w14:textId="77777777" w:rsidR="0048283D" w:rsidRPr="00EF637D" w:rsidRDefault="0048283D" w:rsidP="0048283D">
      <w:pPr>
        <w:spacing w:after="0" w:line="480" w:lineRule="auto"/>
        <w:ind w:left="720" w:hanging="720"/>
        <w:jc w:val="both"/>
        <w:rPr>
          <w:rFonts w:ascii="Times New Roman" w:hAnsi="Times New Roman" w:cs="Times New Roman"/>
          <w:sz w:val="24"/>
          <w:szCs w:val="24"/>
        </w:rPr>
      </w:pPr>
      <w:r w:rsidRPr="00EF637D">
        <w:rPr>
          <w:rFonts w:ascii="Times New Roman" w:hAnsi="Times New Roman" w:cs="Times New Roman"/>
          <w:sz w:val="24"/>
          <w:szCs w:val="24"/>
        </w:rPr>
        <w:t xml:space="preserve">Moore, B.J. (1988) </w:t>
      </w:r>
      <w:r w:rsidRPr="00EF637D">
        <w:rPr>
          <w:rFonts w:ascii="Times New Roman" w:hAnsi="Times New Roman" w:cs="Times New Roman"/>
          <w:i/>
          <w:sz w:val="24"/>
          <w:szCs w:val="24"/>
        </w:rPr>
        <w:t>Horizontalists and Verticalists: The Macroeconomics of Credit Money</w:t>
      </w:r>
      <w:r w:rsidRPr="00EF637D">
        <w:rPr>
          <w:rFonts w:ascii="Times New Roman" w:hAnsi="Times New Roman" w:cs="Times New Roman"/>
          <w:sz w:val="24"/>
          <w:szCs w:val="24"/>
        </w:rPr>
        <w:t>. Cambridge: Cambridge University Press.</w:t>
      </w:r>
    </w:p>
    <w:p w14:paraId="1067F1AD" w14:textId="77777777" w:rsidR="0048283D" w:rsidRPr="00EF637D" w:rsidRDefault="0048283D" w:rsidP="0048283D">
      <w:pPr>
        <w:spacing w:after="0" w:line="480" w:lineRule="auto"/>
        <w:ind w:left="720" w:hanging="720"/>
        <w:jc w:val="both"/>
        <w:rPr>
          <w:rFonts w:ascii="Times New Roman" w:hAnsi="Times New Roman" w:cs="Times New Roman"/>
          <w:sz w:val="24"/>
          <w:szCs w:val="24"/>
        </w:rPr>
      </w:pPr>
      <w:r w:rsidRPr="00EF637D">
        <w:rPr>
          <w:rFonts w:ascii="Times New Roman" w:hAnsi="Times New Roman" w:cs="Times New Roman"/>
          <w:sz w:val="24"/>
          <w:szCs w:val="24"/>
        </w:rPr>
        <w:t xml:space="preserve">Moore, B.J. (1991) “Money supply endogeneity: ‘reserve price setting’ or ‘reserve quantity setting’,” </w:t>
      </w:r>
      <w:r w:rsidRPr="00EF637D">
        <w:rPr>
          <w:rFonts w:ascii="Times New Roman" w:hAnsi="Times New Roman" w:cs="Times New Roman"/>
          <w:i/>
          <w:sz w:val="24"/>
          <w:szCs w:val="24"/>
        </w:rPr>
        <w:t>Journal of Post Keynesian Economics</w:t>
      </w:r>
      <w:r w:rsidRPr="00EF637D">
        <w:rPr>
          <w:rFonts w:ascii="Times New Roman" w:hAnsi="Times New Roman" w:cs="Times New Roman"/>
          <w:sz w:val="24"/>
          <w:szCs w:val="24"/>
        </w:rPr>
        <w:t>, 13 (3): 404-413.</w:t>
      </w:r>
    </w:p>
    <w:p w14:paraId="386D6DEE" w14:textId="77777777" w:rsidR="001E14D9" w:rsidRPr="001E14D9" w:rsidRDefault="001E14D9" w:rsidP="001E14D9">
      <w:pPr>
        <w:spacing w:after="0" w:line="480" w:lineRule="auto"/>
        <w:ind w:left="720" w:hanging="720"/>
        <w:rPr>
          <w:rFonts w:ascii="Times New Roman" w:hAnsi="Times New Roman" w:cs="Times New Roman"/>
          <w:color w:val="FF0000"/>
          <w:sz w:val="24"/>
          <w:szCs w:val="24"/>
        </w:rPr>
      </w:pPr>
      <w:r w:rsidRPr="001E14D9">
        <w:rPr>
          <w:rFonts w:ascii="Times New Roman" w:hAnsi="Times New Roman" w:cs="Times New Roman"/>
          <w:color w:val="FF0000"/>
          <w:sz w:val="24"/>
          <w:szCs w:val="24"/>
        </w:rPr>
        <w:t xml:space="preserve">Santoro, P.J. (2012) “The Evolution of Treasury Cash Management during the Financial Crisis,” Federal Reserve of New York </w:t>
      </w:r>
      <w:r w:rsidRPr="001E14D9">
        <w:rPr>
          <w:rFonts w:ascii="Times New Roman" w:hAnsi="Times New Roman" w:cs="Times New Roman"/>
          <w:i/>
          <w:color w:val="FF0000"/>
          <w:sz w:val="24"/>
          <w:szCs w:val="24"/>
        </w:rPr>
        <w:t>Current Issues in Economics and Finance</w:t>
      </w:r>
      <w:r w:rsidRPr="001E14D9">
        <w:rPr>
          <w:rFonts w:ascii="Times New Roman" w:hAnsi="Times New Roman" w:cs="Times New Roman"/>
          <w:color w:val="FF0000"/>
          <w:sz w:val="24"/>
          <w:szCs w:val="24"/>
        </w:rPr>
        <w:t>, 18 (3): 1-8.</w:t>
      </w:r>
    </w:p>
    <w:p w14:paraId="7EAF3710" w14:textId="77777777" w:rsidR="0048283D" w:rsidRPr="00EF637D" w:rsidRDefault="0048283D" w:rsidP="0048283D">
      <w:pPr>
        <w:autoSpaceDE w:val="0"/>
        <w:autoSpaceDN w:val="0"/>
        <w:adjustRightInd w:val="0"/>
        <w:spacing w:after="0" w:line="480" w:lineRule="auto"/>
        <w:ind w:left="720" w:hanging="720"/>
        <w:jc w:val="both"/>
        <w:rPr>
          <w:rFonts w:ascii="Times New Roman" w:hAnsi="Times New Roman" w:cs="Times New Roman"/>
          <w:sz w:val="24"/>
          <w:szCs w:val="24"/>
        </w:rPr>
      </w:pPr>
      <w:r w:rsidRPr="00EF637D">
        <w:rPr>
          <w:rFonts w:ascii="Times New Roman" w:hAnsi="Times New Roman" w:cs="Times New Roman"/>
          <w:sz w:val="24"/>
          <w:szCs w:val="24"/>
        </w:rPr>
        <w:t xml:space="preserve">Tymoigne, E. (2014) “Modern money theory, and interrelations between treasury and the central bank: the case of the United States,” </w:t>
      </w:r>
      <w:r w:rsidRPr="00EF637D">
        <w:rPr>
          <w:rFonts w:ascii="Times New Roman" w:hAnsi="Times New Roman" w:cs="Times New Roman"/>
          <w:i/>
          <w:sz w:val="24"/>
          <w:szCs w:val="24"/>
        </w:rPr>
        <w:t>Journal of Economic Issues</w:t>
      </w:r>
      <w:r w:rsidRPr="00EF637D">
        <w:rPr>
          <w:rFonts w:ascii="Times New Roman" w:hAnsi="Times New Roman" w:cs="Times New Roman"/>
          <w:sz w:val="24"/>
          <w:szCs w:val="24"/>
        </w:rPr>
        <w:t>, 48 (3): 641-662.</w:t>
      </w:r>
    </w:p>
    <w:p w14:paraId="22E04A04" w14:textId="77777777" w:rsidR="0048283D" w:rsidRPr="001E14D9" w:rsidRDefault="0048283D" w:rsidP="001E14D9">
      <w:pPr>
        <w:autoSpaceDE w:val="0"/>
        <w:autoSpaceDN w:val="0"/>
        <w:adjustRightInd w:val="0"/>
        <w:spacing w:after="0" w:line="480" w:lineRule="auto"/>
        <w:ind w:left="720" w:hanging="720"/>
        <w:contextualSpacing/>
        <w:jc w:val="both"/>
        <w:rPr>
          <w:rFonts w:ascii="Times New Roman" w:hAnsi="Times New Roman" w:cs="Times New Roman"/>
          <w:sz w:val="24"/>
          <w:szCs w:val="24"/>
        </w:rPr>
      </w:pPr>
      <w:r w:rsidRPr="00EF637D">
        <w:rPr>
          <w:rFonts w:ascii="Times New Roman" w:hAnsi="Times New Roman" w:cs="Times New Roman"/>
          <w:sz w:val="24"/>
          <w:szCs w:val="24"/>
        </w:rPr>
        <w:t xml:space="preserve">Tymoigne, E. and L.R. Wray (2013) “Modern Money Theory 101: A Reply to Critics” </w:t>
      </w:r>
      <w:r w:rsidRPr="00EF637D">
        <w:rPr>
          <w:rFonts w:ascii="Times New Roman" w:hAnsi="Times New Roman" w:cs="Times New Roman"/>
          <w:i/>
          <w:sz w:val="24"/>
          <w:szCs w:val="24"/>
        </w:rPr>
        <w:t xml:space="preserve">Levy </w:t>
      </w:r>
      <w:r w:rsidRPr="001E14D9">
        <w:rPr>
          <w:rFonts w:ascii="Times New Roman" w:hAnsi="Times New Roman" w:cs="Times New Roman"/>
          <w:i/>
          <w:sz w:val="24"/>
          <w:szCs w:val="24"/>
        </w:rPr>
        <w:t>Economics Institute</w:t>
      </w:r>
      <w:r w:rsidRPr="001E14D9">
        <w:rPr>
          <w:rFonts w:ascii="Times New Roman" w:hAnsi="Times New Roman" w:cs="Times New Roman"/>
          <w:sz w:val="24"/>
          <w:szCs w:val="24"/>
        </w:rPr>
        <w:t>, Working Paper No. 778.</w:t>
      </w:r>
    </w:p>
    <w:p w14:paraId="11842FD5" w14:textId="77777777" w:rsidR="0048283D" w:rsidRPr="00EF637D" w:rsidRDefault="0048283D" w:rsidP="001E14D9">
      <w:pPr>
        <w:autoSpaceDE w:val="0"/>
        <w:autoSpaceDN w:val="0"/>
        <w:adjustRightInd w:val="0"/>
        <w:spacing w:after="0" w:line="480" w:lineRule="auto"/>
        <w:ind w:left="720" w:hanging="720"/>
        <w:contextualSpacing/>
        <w:jc w:val="both"/>
        <w:rPr>
          <w:rFonts w:ascii="Times New Roman" w:hAnsi="Times New Roman" w:cs="Times New Roman"/>
          <w:sz w:val="24"/>
          <w:szCs w:val="24"/>
        </w:rPr>
      </w:pPr>
      <w:r w:rsidRPr="001E14D9">
        <w:rPr>
          <w:rFonts w:ascii="Times New Roman" w:hAnsi="Times New Roman" w:cs="Times New Roman"/>
          <w:sz w:val="24"/>
          <w:szCs w:val="24"/>
        </w:rPr>
        <w:t xml:space="preserve">U.S. House (1947) </w:t>
      </w:r>
      <w:r w:rsidRPr="001E14D9">
        <w:rPr>
          <w:rFonts w:ascii="Times New Roman" w:eastAsia="Calibri" w:hAnsi="Times New Roman" w:cs="Times New Roman"/>
          <w:bCs/>
          <w:i/>
          <w:sz w:val="24"/>
          <w:szCs w:val="24"/>
        </w:rPr>
        <w:t>Direct Purchases of Government Securities by Federal Reserve Banks</w:t>
      </w:r>
      <w:r w:rsidRPr="001E14D9">
        <w:rPr>
          <w:rFonts w:ascii="Times New Roman" w:eastAsia="Calibri" w:hAnsi="Times New Roman" w:cs="Times New Roman"/>
          <w:bCs/>
          <w:sz w:val="24"/>
          <w:szCs w:val="24"/>
        </w:rPr>
        <w:t xml:space="preserve">. Hearings before the </w:t>
      </w:r>
      <w:r w:rsidRPr="001E14D9">
        <w:rPr>
          <w:rFonts w:ascii="Times New Roman" w:eastAsia="Calibri" w:hAnsi="Times New Roman" w:cs="Times New Roman"/>
          <w:sz w:val="24"/>
          <w:szCs w:val="24"/>
        </w:rPr>
        <w:t>Committee</w:t>
      </w:r>
      <w:r w:rsidRPr="00EF637D">
        <w:rPr>
          <w:rFonts w:ascii="Times New Roman" w:eastAsia="Calibri" w:hAnsi="Times New Roman" w:cs="Times New Roman"/>
          <w:sz w:val="24"/>
          <w:szCs w:val="24"/>
        </w:rPr>
        <w:t xml:space="preserve"> on Banking and Monetary instrument, 80</w:t>
      </w:r>
      <w:r w:rsidRPr="00EF637D">
        <w:rPr>
          <w:rFonts w:ascii="Times New Roman" w:eastAsia="Calibri" w:hAnsi="Times New Roman" w:cs="Times New Roman"/>
          <w:sz w:val="24"/>
          <w:szCs w:val="24"/>
          <w:vertAlign w:val="superscript"/>
        </w:rPr>
        <w:t>th</w:t>
      </w:r>
      <w:r w:rsidRPr="00EF637D">
        <w:rPr>
          <w:rFonts w:ascii="Times New Roman" w:eastAsia="Calibri" w:hAnsi="Times New Roman" w:cs="Times New Roman"/>
          <w:sz w:val="24"/>
          <w:szCs w:val="24"/>
        </w:rPr>
        <w:t xml:space="preserve"> Congress, 1</w:t>
      </w:r>
      <w:r w:rsidRPr="00EF637D">
        <w:rPr>
          <w:rFonts w:ascii="Times New Roman" w:eastAsia="Calibri" w:hAnsi="Times New Roman" w:cs="Times New Roman"/>
          <w:sz w:val="24"/>
          <w:szCs w:val="24"/>
          <w:vertAlign w:val="superscript"/>
        </w:rPr>
        <w:t>st</w:t>
      </w:r>
      <w:r w:rsidRPr="00EF637D">
        <w:rPr>
          <w:rFonts w:ascii="Times New Roman" w:eastAsia="Calibri" w:hAnsi="Times New Roman" w:cs="Times New Roman"/>
          <w:sz w:val="24"/>
          <w:szCs w:val="24"/>
        </w:rPr>
        <w:t xml:space="preserve"> Session, March 3, 4, and 5. </w:t>
      </w:r>
      <w:r w:rsidRPr="00EF637D">
        <w:rPr>
          <w:rFonts w:ascii="Times New Roman" w:hAnsi="Times New Roman" w:cs="Times New Roman"/>
          <w:sz w:val="24"/>
          <w:szCs w:val="24"/>
        </w:rPr>
        <w:t>Washington, D.C.: Government Printing Office.</w:t>
      </w:r>
    </w:p>
    <w:p w14:paraId="172BB095" w14:textId="7FFFAA34" w:rsidR="0048283D" w:rsidRPr="00EF637D" w:rsidRDefault="0048283D" w:rsidP="0048283D">
      <w:pPr>
        <w:autoSpaceDE w:val="0"/>
        <w:autoSpaceDN w:val="0"/>
        <w:adjustRightInd w:val="0"/>
        <w:spacing w:after="0" w:line="480" w:lineRule="auto"/>
        <w:ind w:left="720" w:hanging="720"/>
        <w:contextualSpacing/>
        <w:jc w:val="both"/>
        <w:rPr>
          <w:rFonts w:ascii="Times New Roman" w:hAnsi="Times New Roman" w:cs="Times New Roman"/>
          <w:sz w:val="24"/>
          <w:szCs w:val="24"/>
        </w:rPr>
      </w:pPr>
      <w:r w:rsidRPr="00EF637D">
        <w:rPr>
          <w:rFonts w:ascii="Times New Roman" w:hAnsi="Times New Roman" w:cs="Times New Roman"/>
          <w:sz w:val="24"/>
          <w:szCs w:val="24"/>
        </w:rPr>
        <w:lastRenderedPageBreak/>
        <w:t xml:space="preserve">U.S. House (1960) </w:t>
      </w:r>
      <w:r w:rsidRPr="00EF637D">
        <w:rPr>
          <w:rFonts w:ascii="Times New Roman" w:hAnsi="Times New Roman" w:cs="Times New Roman"/>
          <w:i/>
          <w:sz w:val="24"/>
          <w:szCs w:val="24"/>
        </w:rPr>
        <w:t xml:space="preserve">Federal Reserve Act Amendment. </w:t>
      </w:r>
      <w:r w:rsidRPr="00EF637D">
        <w:rPr>
          <w:rFonts w:ascii="Times New Roman" w:hAnsi="Times New Roman" w:cs="Times New Roman"/>
          <w:sz w:val="24"/>
          <w:szCs w:val="24"/>
        </w:rPr>
        <w:t xml:space="preserve">Hearing before the Subcommittee No.2 of the </w:t>
      </w:r>
      <w:r w:rsidRPr="00EF637D">
        <w:rPr>
          <w:rFonts w:ascii="Times New Roman" w:eastAsia="Calibri" w:hAnsi="Times New Roman" w:cs="Times New Roman"/>
          <w:sz w:val="24"/>
          <w:szCs w:val="24"/>
        </w:rPr>
        <w:t>Committee on Banking and Finance. 86</w:t>
      </w:r>
      <w:r w:rsidRPr="00EF637D">
        <w:rPr>
          <w:rFonts w:ascii="Times New Roman" w:eastAsia="Calibri" w:hAnsi="Times New Roman" w:cs="Times New Roman"/>
          <w:sz w:val="24"/>
          <w:szCs w:val="24"/>
          <w:vertAlign w:val="superscript"/>
        </w:rPr>
        <w:t>th</w:t>
      </w:r>
      <w:r w:rsidRPr="00EF637D">
        <w:rPr>
          <w:rFonts w:ascii="Times New Roman" w:eastAsia="Calibri" w:hAnsi="Times New Roman" w:cs="Times New Roman"/>
          <w:sz w:val="24"/>
          <w:szCs w:val="24"/>
        </w:rPr>
        <w:t xml:space="preserve"> Congress, 2</w:t>
      </w:r>
      <w:r w:rsidRPr="00EF637D">
        <w:rPr>
          <w:rFonts w:ascii="Times New Roman" w:eastAsia="Calibri" w:hAnsi="Times New Roman" w:cs="Times New Roman"/>
          <w:sz w:val="24"/>
          <w:szCs w:val="24"/>
          <w:vertAlign w:val="superscript"/>
        </w:rPr>
        <w:t>nd</w:t>
      </w:r>
      <w:r w:rsidRPr="00EF637D">
        <w:rPr>
          <w:rFonts w:ascii="Times New Roman" w:eastAsia="Calibri" w:hAnsi="Times New Roman" w:cs="Times New Roman"/>
          <w:sz w:val="24"/>
          <w:szCs w:val="24"/>
        </w:rPr>
        <w:t xml:space="preserve"> Session. May 31. </w:t>
      </w:r>
      <w:r w:rsidRPr="00EF637D">
        <w:rPr>
          <w:rFonts w:ascii="Times New Roman" w:hAnsi="Times New Roman" w:cs="Times New Roman"/>
          <w:sz w:val="24"/>
          <w:szCs w:val="24"/>
        </w:rPr>
        <w:t>Washington, D.C.: Government Printing Office.</w:t>
      </w:r>
    </w:p>
    <w:p w14:paraId="0222126F" w14:textId="77777777" w:rsidR="0048283D" w:rsidRPr="00EF637D" w:rsidRDefault="0048283D" w:rsidP="0048283D">
      <w:pPr>
        <w:autoSpaceDE w:val="0"/>
        <w:autoSpaceDN w:val="0"/>
        <w:adjustRightInd w:val="0"/>
        <w:spacing w:after="0" w:line="480" w:lineRule="auto"/>
        <w:ind w:left="720" w:hanging="720"/>
        <w:contextualSpacing/>
        <w:jc w:val="both"/>
        <w:rPr>
          <w:rFonts w:ascii="Times New Roman" w:hAnsi="Times New Roman" w:cs="Times New Roman"/>
          <w:sz w:val="24"/>
          <w:szCs w:val="24"/>
        </w:rPr>
      </w:pPr>
      <w:r w:rsidRPr="00EF637D">
        <w:rPr>
          <w:rFonts w:ascii="Times New Roman" w:hAnsi="Times New Roman" w:cs="Times New Roman"/>
          <w:sz w:val="24"/>
          <w:szCs w:val="24"/>
        </w:rPr>
        <w:t xml:space="preserve">U.S. House (1962) </w:t>
      </w:r>
      <w:r w:rsidRPr="00EF637D">
        <w:rPr>
          <w:rFonts w:ascii="Times New Roman" w:hAnsi="Times New Roman" w:cs="Times New Roman"/>
          <w:i/>
          <w:sz w:val="24"/>
          <w:szCs w:val="24"/>
        </w:rPr>
        <w:t xml:space="preserve">Amendment of Section 14(b) of the Federal Reserve Act. </w:t>
      </w:r>
      <w:r w:rsidRPr="00EF637D">
        <w:rPr>
          <w:rFonts w:ascii="Times New Roman" w:hAnsi="Times New Roman" w:cs="Times New Roman"/>
          <w:sz w:val="24"/>
          <w:szCs w:val="24"/>
        </w:rPr>
        <w:t xml:space="preserve">Hearing before the Subcommittee No.1 of the </w:t>
      </w:r>
      <w:r w:rsidRPr="00EF637D">
        <w:rPr>
          <w:rFonts w:ascii="Times New Roman" w:eastAsia="Calibri" w:hAnsi="Times New Roman" w:cs="Times New Roman"/>
          <w:sz w:val="24"/>
          <w:szCs w:val="24"/>
        </w:rPr>
        <w:t>Committee on Banking and Finance. 87</w:t>
      </w:r>
      <w:r w:rsidRPr="00EF637D">
        <w:rPr>
          <w:rFonts w:ascii="Times New Roman" w:eastAsia="Calibri" w:hAnsi="Times New Roman" w:cs="Times New Roman"/>
          <w:sz w:val="24"/>
          <w:szCs w:val="24"/>
          <w:vertAlign w:val="superscript"/>
        </w:rPr>
        <w:t>th</w:t>
      </w:r>
      <w:r w:rsidRPr="00EF637D">
        <w:rPr>
          <w:rFonts w:ascii="Times New Roman" w:eastAsia="Calibri" w:hAnsi="Times New Roman" w:cs="Times New Roman"/>
          <w:sz w:val="24"/>
          <w:szCs w:val="24"/>
        </w:rPr>
        <w:t xml:space="preserve"> Congress, 2</w:t>
      </w:r>
      <w:r w:rsidRPr="00EF637D">
        <w:rPr>
          <w:rFonts w:ascii="Times New Roman" w:eastAsia="Calibri" w:hAnsi="Times New Roman" w:cs="Times New Roman"/>
          <w:sz w:val="24"/>
          <w:szCs w:val="24"/>
          <w:vertAlign w:val="superscript"/>
        </w:rPr>
        <w:t>nd</w:t>
      </w:r>
      <w:r w:rsidRPr="00EF637D">
        <w:rPr>
          <w:rFonts w:ascii="Times New Roman" w:eastAsia="Calibri" w:hAnsi="Times New Roman" w:cs="Times New Roman"/>
          <w:sz w:val="24"/>
          <w:szCs w:val="24"/>
        </w:rPr>
        <w:t xml:space="preserve"> Session, June 29. </w:t>
      </w:r>
      <w:r w:rsidRPr="00EF637D">
        <w:rPr>
          <w:rFonts w:ascii="Times New Roman" w:hAnsi="Times New Roman" w:cs="Times New Roman"/>
          <w:sz w:val="24"/>
          <w:szCs w:val="24"/>
        </w:rPr>
        <w:t>Washington, D.C.: Government Printing Office.</w:t>
      </w:r>
    </w:p>
    <w:p w14:paraId="7029D8AE" w14:textId="77777777" w:rsidR="0048283D" w:rsidRPr="00EF637D" w:rsidRDefault="0048283D" w:rsidP="0048283D">
      <w:pPr>
        <w:autoSpaceDE w:val="0"/>
        <w:autoSpaceDN w:val="0"/>
        <w:adjustRightInd w:val="0"/>
        <w:spacing w:after="0" w:line="480" w:lineRule="auto"/>
        <w:ind w:left="720" w:hanging="720"/>
        <w:contextualSpacing/>
        <w:jc w:val="both"/>
        <w:rPr>
          <w:rFonts w:ascii="Times New Roman" w:hAnsi="Times New Roman" w:cs="Times New Roman"/>
          <w:sz w:val="24"/>
          <w:szCs w:val="24"/>
        </w:rPr>
      </w:pPr>
      <w:r w:rsidRPr="00EF637D">
        <w:rPr>
          <w:rFonts w:ascii="Times New Roman" w:hAnsi="Times New Roman" w:cs="Times New Roman"/>
          <w:sz w:val="24"/>
          <w:szCs w:val="24"/>
        </w:rPr>
        <w:t xml:space="preserve">U.S. House (1971) </w:t>
      </w:r>
      <w:r w:rsidRPr="00EF637D">
        <w:rPr>
          <w:rFonts w:ascii="Times New Roman" w:hAnsi="Times New Roman" w:cs="Times New Roman"/>
          <w:i/>
          <w:sz w:val="24"/>
          <w:szCs w:val="24"/>
        </w:rPr>
        <w:t>To Extend the Authority of the Federal Reserve Banks to Purchase U.S. Obligations Directly from the Treasury</w:t>
      </w:r>
      <w:r w:rsidRPr="00EF637D">
        <w:rPr>
          <w:rFonts w:ascii="Times New Roman" w:hAnsi="Times New Roman" w:cs="Times New Roman"/>
          <w:sz w:val="24"/>
          <w:szCs w:val="24"/>
        </w:rPr>
        <w:t xml:space="preserve">. </w:t>
      </w:r>
      <w:r w:rsidRPr="00EF637D">
        <w:rPr>
          <w:rFonts w:ascii="Times New Roman" w:eastAsia="Calibri" w:hAnsi="Times New Roman" w:cs="Times New Roman"/>
          <w:bCs/>
          <w:sz w:val="24"/>
          <w:szCs w:val="24"/>
        </w:rPr>
        <w:t xml:space="preserve">Hearing before the Committee on </w:t>
      </w:r>
      <w:r w:rsidRPr="00EF637D">
        <w:rPr>
          <w:rFonts w:ascii="Times New Roman" w:eastAsia="Calibri" w:hAnsi="Times New Roman" w:cs="Times New Roman"/>
          <w:sz w:val="24"/>
          <w:szCs w:val="24"/>
        </w:rPr>
        <w:t>Banking, Finance and Monetary instrument, 92</w:t>
      </w:r>
      <w:r w:rsidRPr="00EF637D">
        <w:rPr>
          <w:rFonts w:ascii="Times New Roman" w:eastAsia="Calibri" w:hAnsi="Times New Roman" w:cs="Times New Roman"/>
          <w:sz w:val="24"/>
          <w:szCs w:val="24"/>
          <w:vertAlign w:val="superscript"/>
        </w:rPr>
        <w:t>th</w:t>
      </w:r>
      <w:r w:rsidRPr="00EF637D">
        <w:rPr>
          <w:rFonts w:ascii="Times New Roman" w:eastAsia="Calibri" w:hAnsi="Times New Roman" w:cs="Times New Roman"/>
          <w:sz w:val="24"/>
          <w:szCs w:val="24"/>
        </w:rPr>
        <w:t xml:space="preserve"> Congress, 2</w:t>
      </w:r>
      <w:r w:rsidRPr="00EF637D">
        <w:rPr>
          <w:rFonts w:ascii="Times New Roman" w:eastAsia="Calibri" w:hAnsi="Times New Roman" w:cs="Times New Roman"/>
          <w:sz w:val="24"/>
          <w:szCs w:val="24"/>
          <w:vertAlign w:val="superscript"/>
        </w:rPr>
        <w:t>nd</w:t>
      </w:r>
      <w:r w:rsidRPr="00EF637D">
        <w:rPr>
          <w:rFonts w:ascii="Times New Roman" w:eastAsia="Calibri" w:hAnsi="Times New Roman" w:cs="Times New Roman"/>
          <w:sz w:val="24"/>
          <w:szCs w:val="24"/>
        </w:rPr>
        <w:t xml:space="preserve"> Session, June 15. </w:t>
      </w:r>
      <w:r w:rsidRPr="00EF637D">
        <w:rPr>
          <w:rFonts w:ascii="Times New Roman" w:hAnsi="Times New Roman" w:cs="Times New Roman"/>
          <w:sz w:val="24"/>
          <w:szCs w:val="24"/>
        </w:rPr>
        <w:t>Washington, D.C.: Government Printing Office.</w:t>
      </w:r>
    </w:p>
    <w:p w14:paraId="106A7970" w14:textId="77777777" w:rsidR="0048283D" w:rsidRPr="00EF637D" w:rsidRDefault="0048283D" w:rsidP="0048283D">
      <w:pPr>
        <w:autoSpaceDE w:val="0"/>
        <w:autoSpaceDN w:val="0"/>
        <w:adjustRightInd w:val="0"/>
        <w:spacing w:after="0" w:line="480" w:lineRule="auto"/>
        <w:ind w:left="720" w:hanging="720"/>
        <w:contextualSpacing/>
        <w:jc w:val="both"/>
        <w:rPr>
          <w:rFonts w:ascii="Times New Roman" w:hAnsi="Times New Roman" w:cs="Times New Roman"/>
          <w:sz w:val="24"/>
          <w:szCs w:val="24"/>
        </w:rPr>
      </w:pPr>
      <w:r w:rsidRPr="00EF637D">
        <w:rPr>
          <w:rFonts w:ascii="Times New Roman" w:hAnsi="Times New Roman" w:cs="Times New Roman"/>
          <w:sz w:val="24"/>
          <w:szCs w:val="24"/>
        </w:rPr>
        <w:t xml:space="preserve">U.S. House (1978) </w:t>
      </w:r>
      <w:r w:rsidRPr="00EF637D">
        <w:rPr>
          <w:rFonts w:ascii="Times New Roman" w:hAnsi="Times New Roman" w:cs="Times New Roman"/>
          <w:i/>
          <w:sz w:val="24"/>
          <w:szCs w:val="24"/>
        </w:rPr>
        <w:t>Federal Reserve-Treasury Draw Authority</w:t>
      </w:r>
      <w:r w:rsidRPr="00EF637D">
        <w:rPr>
          <w:rFonts w:ascii="Times New Roman" w:hAnsi="Times New Roman" w:cs="Times New Roman"/>
          <w:sz w:val="24"/>
          <w:szCs w:val="24"/>
        </w:rPr>
        <w:t>.</w:t>
      </w:r>
      <w:r w:rsidRPr="00EF637D">
        <w:rPr>
          <w:rFonts w:ascii="Times New Roman" w:hAnsi="Times New Roman" w:cs="Times New Roman"/>
          <w:i/>
          <w:sz w:val="24"/>
          <w:szCs w:val="24"/>
        </w:rPr>
        <w:t xml:space="preserve"> </w:t>
      </w:r>
      <w:r w:rsidRPr="00EF637D">
        <w:rPr>
          <w:rFonts w:ascii="Times New Roman" w:eastAsia="Calibri" w:hAnsi="Times New Roman" w:cs="Times New Roman"/>
          <w:bCs/>
          <w:sz w:val="24"/>
          <w:szCs w:val="24"/>
        </w:rPr>
        <w:t xml:space="preserve">Hearings before the Subcommittee on Monetary Policy of the </w:t>
      </w:r>
      <w:r w:rsidRPr="00EF637D">
        <w:rPr>
          <w:rFonts w:ascii="Times New Roman" w:eastAsia="Calibri" w:hAnsi="Times New Roman" w:cs="Times New Roman"/>
          <w:sz w:val="24"/>
          <w:szCs w:val="24"/>
        </w:rPr>
        <w:t>Committee on Banking, Finance and Urban Affairs, 95</w:t>
      </w:r>
      <w:r w:rsidRPr="00EF637D">
        <w:rPr>
          <w:rFonts w:ascii="Times New Roman" w:eastAsia="Calibri" w:hAnsi="Times New Roman" w:cs="Times New Roman"/>
          <w:sz w:val="24"/>
          <w:szCs w:val="24"/>
          <w:vertAlign w:val="superscript"/>
        </w:rPr>
        <w:t>th</w:t>
      </w:r>
      <w:r w:rsidRPr="00EF637D">
        <w:rPr>
          <w:rFonts w:ascii="Times New Roman" w:eastAsia="Calibri" w:hAnsi="Times New Roman" w:cs="Times New Roman"/>
          <w:sz w:val="24"/>
          <w:szCs w:val="24"/>
        </w:rPr>
        <w:t xml:space="preserve"> Congress 2</w:t>
      </w:r>
      <w:r w:rsidRPr="00EF637D">
        <w:rPr>
          <w:rFonts w:ascii="Times New Roman" w:eastAsia="Calibri" w:hAnsi="Times New Roman" w:cs="Times New Roman"/>
          <w:sz w:val="24"/>
          <w:szCs w:val="24"/>
          <w:vertAlign w:val="superscript"/>
        </w:rPr>
        <w:t>nd</w:t>
      </w:r>
      <w:r w:rsidRPr="00EF637D">
        <w:rPr>
          <w:rFonts w:ascii="Times New Roman" w:eastAsia="Calibri" w:hAnsi="Times New Roman" w:cs="Times New Roman"/>
          <w:sz w:val="24"/>
          <w:szCs w:val="24"/>
        </w:rPr>
        <w:t xml:space="preserve"> Session, June 27, 28. </w:t>
      </w:r>
      <w:r w:rsidRPr="00EF637D">
        <w:rPr>
          <w:rFonts w:ascii="Times New Roman" w:hAnsi="Times New Roman" w:cs="Times New Roman"/>
          <w:sz w:val="24"/>
          <w:szCs w:val="24"/>
        </w:rPr>
        <w:t>Washington, D.C.: Government Printing Office.</w:t>
      </w:r>
    </w:p>
    <w:p w14:paraId="5FC16938" w14:textId="77777777" w:rsidR="0048283D" w:rsidRPr="00EF637D" w:rsidRDefault="0048283D" w:rsidP="0048283D">
      <w:pPr>
        <w:autoSpaceDE w:val="0"/>
        <w:autoSpaceDN w:val="0"/>
        <w:adjustRightInd w:val="0"/>
        <w:spacing w:after="0" w:line="480" w:lineRule="auto"/>
        <w:ind w:left="720" w:hanging="720"/>
        <w:contextualSpacing/>
        <w:jc w:val="both"/>
        <w:rPr>
          <w:rFonts w:ascii="Times New Roman" w:hAnsi="Times New Roman" w:cs="Times New Roman"/>
          <w:sz w:val="24"/>
          <w:szCs w:val="24"/>
        </w:rPr>
      </w:pPr>
      <w:r w:rsidRPr="00EF637D">
        <w:rPr>
          <w:rFonts w:ascii="Times New Roman" w:hAnsi="Times New Roman" w:cs="Times New Roman"/>
          <w:sz w:val="24"/>
          <w:szCs w:val="24"/>
        </w:rPr>
        <w:t xml:space="preserve">U.S. House (1979) </w:t>
      </w:r>
      <w:r w:rsidRPr="00EF637D">
        <w:rPr>
          <w:rFonts w:ascii="Times New Roman" w:hAnsi="Times New Roman" w:cs="Times New Roman"/>
          <w:i/>
          <w:sz w:val="24"/>
          <w:szCs w:val="24"/>
        </w:rPr>
        <w:t>Federal Reserve-Treasury Draw Authority</w:t>
      </w:r>
      <w:r w:rsidRPr="00EF637D">
        <w:rPr>
          <w:rFonts w:ascii="Times New Roman" w:hAnsi="Times New Roman" w:cs="Times New Roman"/>
          <w:sz w:val="24"/>
          <w:szCs w:val="24"/>
        </w:rPr>
        <w:t>.</w:t>
      </w:r>
      <w:r w:rsidRPr="00EF637D">
        <w:rPr>
          <w:rFonts w:ascii="Times New Roman" w:hAnsi="Times New Roman" w:cs="Times New Roman"/>
          <w:i/>
          <w:sz w:val="24"/>
          <w:szCs w:val="24"/>
        </w:rPr>
        <w:t xml:space="preserve"> </w:t>
      </w:r>
      <w:r w:rsidRPr="00EF637D">
        <w:rPr>
          <w:rFonts w:ascii="Times New Roman" w:eastAsia="Calibri" w:hAnsi="Times New Roman" w:cs="Times New Roman"/>
          <w:bCs/>
          <w:sz w:val="24"/>
          <w:szCs w:val="24"/>
        </w:rPr>
        <w:t xml:space="preserve">Hearings Before the Subcommittee on Monetary Policy of the </w:t>
      </w:r>
      <w:r w:rsidRPr="00EF637D">
        <w:rPr>
          <w:rFonts w:ascii="Times New Roman" w:eastAsia="Calibri" w:hAnsi="Times New Roman" w:cs="Times New Roman"/>
          <w:sz w:val="24"/>
          <w:szCs w:val="24"/>
        </w:rPr>
        <w:t>Committee on Banking, Finance and Urban Affairs, 96</w:t>
      </w:r>
      <w:r w:rsidRPr="00EF637D">
        <w:rPr>
          <w:rFonts w:ascii="Times New Roman" w:eastAsia="Calibri" w:hAnsi="Times New Roman" w:cs="Times New Roman"/>
          <w:sz w:val="24"/>
          <w:szCs w:val="24"/>
          <w:vertAlign w:val="superscript"/>
        </w:rPr>
        <w:t>th</w:t>
      </w:r>
      <w:r w:rsidRPr="00EF637D">
        <w:rPr>
          <w:rFonts w:ascii="Times New Roman" w:eastAsia="Calibri" w:hAnsi="Times New Roman" w:cs="Times New Roman"/>
          <w:sz w:val="24"/>
          <w:szCs w:val="24"/>
        </w:rPr>
        <w:t xml:space="preserve"> Congress 1</w:t>
      </w:r>
      <w:r w:rsidRPr="00EF637D">
        <w:rPr>
          <w:rFonts w:ascii="Times New Roman" w:eastAsia="Calibri" w:hAnsi="Times New Roman" w:cs="Times New Roman"/>
          <w:sz w:val="24"/>
          <w:szCs w:val="24"/>
          <w:vertAlign w:val="superscript"/>
        </w:rPr>
        <w:t>st</w:t>
      </w:r>
      <w:r w:rsidRPr="00EF637D">
        <w:rPr>
          <w:rFonts w:ascii="Times New Roman" w:eastAsia="Calibri" w:hAnsi="Times New Roman" w:cs="Times New Roman"/>
          <w:sz w:val="24"/>
          <w:szCs w:val="24"/>
        </w:rPr>
        <w:t xml:space="preserve"> Session, March 5. </w:t>
      </w:r>
      <w:r w:rsidRPr="00EF637D">
        <w:rPr>
          <w:rFonts w:ascii="Times New Roman" w:hAnsi="Times New Roman" w:cs="Times New Roman"/>
          <w:sz w:val="24"/>
          <w:szCs w:val="24"/>
        </w:rPr>
        <w:t>Washington, D.C.: Government Printing Office.</w:t>
      </w:r>
    </w:p>
    <w:p w14:paraId="19EE77A4" w14:textId="77777777" w:rsidR="0048283D" w:rsidRPr="00EF637D" w:rsidRDefault="0048283D" w:rsidP="0048283D">
      <w:pPr>
        <w:autoSpaceDE w:val="0"/>
        <w:autoSpaceDN w:val="0"/>
        <w:adjustRightInd w:val="0"/>
        <w:spacing w:after="0" w:line="480" w:lineRule="auto"/>
        <w:ind w:left="720" w:hanging="720"/>
        <w:jc w:val="both"/>
        <w:rPr>
          <w:rFonts w:ascii="Times New Roman" w:hAnsi="Times New Roman" w:cs="Times New Roman"/>
          <w:i/>
          <w:sz w:val="24"/>
          <w:szCs w:val="24"/>
        </w:rPr>
      </w:pPr>
      <w:r w:rsidRPr="00EF637D">
        <w:rPr>
          <w:rFonts w:ascii="Times New Roman" w:hAnsi="Times New Roman" w:cs="Times New Roman"/>
          <w:sz w:val="24"/>
          <w:szCs w:val="24"/>
        </w:rPr>
        <w:t xml:space="preserve">U.S. Senate (1952A) </w:t>
      </w:r>
      <w:r w:rsidRPr="00EF637D">
        <w:rPr>
          <w:rFonts w:ascii="Times New Roman" w:hAnsi="Times New Roman" w:cs="Times New Roman"/>
          <w:i/>
          <w:sz w:val="24"/>
          <w:szCs w:val="24"/>
        </w:rPr>
        <w:t>Monetary Policy and the Management of the Public Debt: Their Role in Achieving Price Stability and High-Level Employment</w:t>
      </w:r>
      <w:r w:rsidRPr="00EF637D">
        <w:rPr>
          <w:rFonts w:ascii="Times New Roman" w:hAnsi="Times New Roman" w:cs="Times New Roman"/>
          <w:sz w:val="24"/>
          <w:szCs w:val="24"/>
        </w:rPr>
        <w:t>. Hearings before Subcommittee on General Credit Control and Debt Management. 82</w:t>
      </w:r>
      <w:r w:rsidRPr="00EF637D">
        <w:rPr>
          <w:rFonts w:ascii="Times New Roman" w:hAnsi="Times New Roman" w:cs="Times New Roman"/>
          <w:sz w:val="24"/>
          <w:szCs w:val="24"/>
          <w:vertAlign w:val="superscript"/>
        </w:rPr>
        <w:t>th</w:t>
      </w:r>
      <w:r w:rsidRPr="00EF637D">
        <w:rPr>
          <w:rFonts w:ascii="Times New Roman" w:hAnsi="Times New Roman" w:cs="Times New Roman"/>
          <w:sz w:val="24"/>
          <w:szCs w:val="24"/>
        </w:rPr>
        <w:t xml:space="preserve"> Congress, 2</w:t>
      </w:r>
      <w:r w:rsidRPr="00EF637D">
        <w:rPr>
          <w:rFonts w:ascii="Times New Roman" w:hAnsi="Times New Roman" w:cs="Times New Roman"/>
          <w:sz w:val="24"/>
          <w:szCs w:val="24"/>
          <w:vertAlign w:val="superscript"/>
        </w:rPr>
        <w:t>nd</w:t>
      </w:r>
      <w:r w:rsidRPr="00EF637D">
        <w:rPr>
          <w:rFonts w:ascii="Times New Roman" w:hAnsi="Times New Roman" w:cs="Times New Roman"/>
          <w:sz w:val="24"/>
          <w:szCs w:val="24"/>
        </w:rPr>
        <w:t xml:space="preserve"> Session, March 10, 11, 12, 13, 14, 17, 18, 19, 20, 21, 24, 25, 26, 27, 28, and 31. Washington, D.C.: Government Printing Office.</w:t>
      </w:r>
    </w:p>
    <w:p w14:paraId="6C709070" w14:textId="77777777" w:rsidR="0048283D" w:rsidRPr="00EF637D" w:rsidRDefault="0048283D" w:rsidP="0048283D">
      <w:pPr>
        <w:spacing w:after="0" w:line="480" w:lineRule="auto"/>
        <w:ind w:left="720" w:hanging="720"/>
        <w:jc w:val="both"/>
        <w:rPr>
          <w:rFonts w:ascii="Times New Roman" w:hAnsi="Times New Roman" w:cs="Times New Roman"/>
          <w:i/>
          <w:sz w:val="24"/>
          <w:szCs w:val="24"/>
        </w:rPr>
      </w:pPr>
      <w:r w:rsidRPr="00EF637D">
        <w:rPr>
          <w:rFonts w:ascii="Times New Roman" w:hAnsi="Times New Roman" w:cs="Times New Roman"/>
          <w:sz w:val="24"/>
          <w:szCs w:val="24"/>
        </w:rPr>
        <w:t xml:space="preserve">U.S. Senate (1952B) </w:t>
      </w:r>
      <w:r w:rsidRPr="00EF637D">
        <w:rPr>
          <w:rFonts w:ascii="Times New Roman" w:hAnsi="Times New Roman" w:cs="Times New Roman"/>
          <w:i/>
          <w:sz w:val="24"/>
          <w:szCs w:val="24"/>
        </w:rPr>
        <w:t xml:space="preserve">Monetary Policy and the Management of the Public Debt: Their Role in Achieving Price Stability and High-Level Employment. Replies to Questions and Other </w:t>
      </w:r>
      <w:r w:rsidRPr="00EF637D">
        <w:rPr>
          <w:rFonts w:ascii="Times New Roman" w:hAnsi="Times New Roman" w:cs="Times New Roman"/>
          <w:i/>
          <w:sz w:val="24"/>
          <w:szCs w:val="24"/>
        </w:rPr>
        <w:lastRenderedPageBreak/>
        <w:t>Material for the Use of the Subcommittee on General Credit Control and Debt Management</w:t>
      </w:r>
      <w:r w:rsidRPr="00EF637D">
        <w:rPr>
          <w:rFonts w:ascii="Times New Roman" w:hAnsi="Times New Roman" w:cs="Times New Roman"/>
          <w:sz w:val="24"/>
          <w:szCs w:val="24"/>
        </w:rPr>
        <w:t>, Part 1. 82</w:t>
      </w:r>
      <w:r w:rsidRPr="00EF637D">
        <w:rPr>
          <w:rFonts w:ascii="Times New Roman" w:hAnsi="Times New Roman" w:cs="Times New Roman"/>
          <w:sz w:val="24"/>
          <w:szCs w:val="24"/>
          <w:vertAlign w:val="superscript"/>
        </w:rPr>
        <w:t>th</w:t>
      </w:r>
      <w:r w:rsidRPr="00EF637D">
        <w:rPr>
          <w:rFonts w:ascii="Times New Roman" w:hAnsi="Times New Roman" w:cs="Times New Roman"/>
          <w:sz w:val="24"/>
          <w:szCs w:val="24"/>
        </w:rPr>
        <w:t xml:space="preserve"> Congress, 2</w:t>
      </w:r>
      <w:r w:rsidRPr="00EF637D">
        <w:rPr>
          <w:rFonts w:ascii="Times New Roman" w:hAnsi="Times New Roman" w:cs="Times New Roman"/>
          <w:sz w:val="24"/>
          <w:szCs w:val="24"/>
          <w:vertAlign w:val="superscript"/>
        </w:rPr>
        <w:t>nd</w:t>
      </w:r>
      <w:r w:rsidRPr="00EF637D">
        <w:rPr>
          <w:rFonts w:ascii="Times New Roman" w:hAnsi="Times New Roman" w:cs="Times New Roman"/>
          <w:sz w:val="24"/>
          <w:szCs w:val="24"/>
        </w:rPr>
        <w:t xml:space="preserve"> Session. Washington, D.C.: Government Printing Office.</w:t>
      </w:r>
    </w:p>
    <w:p w14:paraId="35620BEE" w14:textId="77777777" w:rsidR="0048283D" w:rsidRPr="00EF637D" w:rsidRDefault="0048283D" w:rsidP="0048283D">
      <w:pPr>
        <w:spacing w:after="0" w:line="480" w:lineRule="auto"/>
        <w:ind w:left="720" w:hanging="720"/>
        <w:contextualSpacing/>
        <w:jc w:val="both"/>
        <w:rPr>
          <w:rFonts w:ascii="Times New Roman" w:hAnsi="Times New Roman" w:cs="Times New Roman"/>
          <w:sz w:val="24"/>
          <w:szCs w:val="24"/>
        </w:rPr>
      </w:pPr>
      <w:r w:rsidRPr="00EF637D">
        <w:rPr>
          <w:rFonts w:ascii="Times New Roman" w:hAnsi="Times New Roman" w:cs="Times New Roman"/>
          <w:sz w:val="24"/>
          <w:szCs w:val="24"/>
        </w:rPr>
        <w:t xml:space="preserve">U.S. Treasury (1955) </w:t>
      </w:r>
      <w:r w:rsidRPr="00EF637D">
        <w:rPr>
          <w:rFonts w:ascii="Times New Roman" w:hAnsi="Times New Roman" w:cs="Times New Roman"/>
          <w:i/>
          <w:sz w:val="24"/>
          <w:szCs w:val="24"/>
        </w:rPr>
        <w:t>Annual Report of the Secretary of the Treasury on the State of the Finances for the Fiscal Year Ended June 30 1955</w:t>
      </w:r>
      <w:r w:rsidRPr="00EF637D">
        <w:rPr>
          <w:rFonts w:ascii="Times New Roman" w:hAnsi="Times New Roman" w:cs="Times New Roman"/>
          <w:sz w:val="24"/>
          <w:szCs w:val="24"/>
        </w:rPr>
        <w:t>. Washington, D.C.: Government Printing Office.</w:t>
      </w:r>
    </w:p>
    <w:p w14:paraId="0D706B07" w14:textId="77777777" w:rsidR="0048283D" w:rsidRPr="00EF637D" w:rsidRDefault="0048283D" w:rsidP="0048283D">
      <w:pPr>
        <w:spacing w:after="0" w:line="480" w:lineRule="auto"/>
        <w:ind w:left="720" w:hanging="720"/>
        <w:contextualSpacing/>
        <w:jc w:val="both"/>
        <w:rPr>
          <w:rFonts w:ascii="Times New Roman" w:hAnsi="Times New Roman" w:cs="Times New Roman"/>
          <w:sz w:val="24"/>
          <w:szCs w:val="24"/>
        </w:rPr>
      </w:pPr>
      <w:r w:rsidRPr="00EF637D">
        <w:rPr>
          <w:rFonts w:ascii="Times New Roman" w:hAnsi="Times New Roman" w:cs="Times New Roman"/>
          <w:sz w:val="24"/>
          <w:szCs w:val="24"/>
        </w:rPr>
        <w:t xml:space="preserve">U.S. Treasury </w:t>
      </w:r>
      <w:r w:rsidRPr="00EF637D">
        <w:rPr>
          <w:rFonts w:ascii="Times New Roman" w:eastAsia="Calibri" w:hAnsi="Times New Roman" w:cs="Times New Roman"/>
          <w:sz w:val="24"/>
          <w:szCs w:val="24"/>
        </w:rPr>
        <w:t xml:space="preserve">(1978) </w:t>
      </w:r>
      <w:r w:rsidRPr="00EF637D">
        <w:rPr>
          <w:rFonts w:ascii="Times New Roman" w:hAnsi="Times New Roman" w:cs="Times New Roman"/>
          <w:i/>
          <w:sz w:val="24"/>
          <w:szCs w:val="24"/>
        </w:rPr>
        <w:t>Annual Report of the Secretary of the Treasury on the State of the Finances, Fiscal Year 1978</w:t>
      </w:r>
      <w:r w:rsidRPr="00EF637D">
        <w:rPr>
          <w:rFonts w:ascii="Times New Roman" w:hAnsi="Times New Roman" w:cs="Times New Roman"/>
          <w:sz w:val="24"/>
          <w:szCs w:val="24"/>
        </w:rPr>
        <w:t>. Washington, D.C.: Government Printing Office.</w:t>
      </w:r>
    </w:p>
    <w:p w14:paraId="2CC69C8C" w14:textId="77777777" w:rsidR="0048283D" w:rsidRPr="00EF637D" w:rsidRDefault="0048283D" w:rsidP="0048283D">
      <w:pPr>
        <w:spacing w:after="0" w:line="480" w:lineRule="auto"/>
        <w:ind w:left="720" w:hanging="720"/>
        <w:contextualSpacing/>
        <w:jc w:val="both"/>
        <w:rPr>
          <w:rFonts w:ascii="Times New Roman" w:hAnsi="Times New Roman" w:cs="Times New Roman"/>
          <w:color w:val="000000" w:themeColor="text1"/>
          <w:sz w:val="24"/>
          <w:szCs w:val="24"/>
        </w:rPr>
      </w:pPr>
      <w:r w:rsidRPr="00EF637D">
        <w:rPr>
          <w:rFonts w:ascii="Times New Roman" w:hAnsi="Times New Roman" w:cs="Times New Roman"/>
          <w:color w:val="000000" w:themeColor="text1"/>
          <w:sz w:val="24"/>
          <w:szCs w:val="24"/>
        </w:rPr>
        <w:t xml:space="preserve">Wray, L.R. (1998) </w:t>
      </w:r>
      <w:r w:rsidRPr="00EF637D">
        <w:rPr>
          <w:rFonts w:ascii="Times New Roman" w:hAnsi="Times New Roman" w:cs="Times New Roman"/>
          <w:i/>
          <w:iCs/>
          <w:color w:val="000000" w:themeColor="text1"/>
          <w:sz w:val="24"/>
          <w:szCs w:val="24"/>
        </w:rPr>
        <w:t>Understanding Modern Money: The Key to Full Employment and Price Stability</w:t>
      </w:r>
      <w:r w:rsidRPr="00EF637D">
        <w:rPr>
          <w:rFonts w:ascii="Times New Roman" w:hAnsi="Times New Roman" w:cs="Times New Roman"/>
          <w:iCs/>
          <w:color w:val="000000" w:themeColor="text1"/>
          <w:sz w:val="24"/>
          <w:szCs w:val="24"/>
        </w:rPr>
        <w:t xml:space="preserve">. </w:t>
      </w:r>
      <w:r w:rsidRPr="00EF637D">
        <w:rPr>
          <w:rFonts w:ascii="Times New Roman" w:hAnsi="Times New Roman" w:cs="Times New Roman"/>
          <w:color w:val="000000" w:themeColor="text1"/>
          <w:sz w:val="24"/>
          <w:szCs w:val="24"/>
        </w:rPr>
        <w:t>Northampton, MA: Edward Elgar.</w:t>
      </w:r>
    </w:p>
    <w:p w14:paraId="5A7078C1" w14:textId="77777777" w:rsidR="0048283D" w:rsidRPr="00EF637D" w:rsidRDefault="0048283D" w:rsidP="0048283D">
      <w:pPr>
        <w:rPr>
          <w:rFonts w:ascii="Times New Roman" w:hAnsi="Times New Roman" w:cs="Times New Roman"/>
          <w:color w:val="000000" w:themeColor="text1"/>
          <w:sz w:val="24"/>
          <w:szCs w:val="24"/>
        </w:rPr>
      </w:pPr>
      <w:r w:rsidRPr="00EF637D">
        <w:rPr>
          <w:rFonts w:ascii="Times New Roman" w:hAnsi="Times New Roman" w:cs="Times New Roman"/>
          <w:color w:val="000000" w:themeColor="text1"/>
          <w:sz w:val="24"/>
          <w:szCs w:val="24"/>
        </w:rPr>
        <w:br w:type="page"/>
      </w:r>
    </w:p>
    <w:p w14:paraId="27D57269" w14:textId="77777777" w:rsidR="0048283D" w:rsidRPr="00EF637D" w:rsidRDefault="0048283D" w:rsidP="0048283D">
      <w:pPr>
        <w:rPr>
          <w:rFonts w:ascii="Times New Roman" w:hAnsi="Times New Roman" w:cs="Times New Roman"/>
          <w:b/>
          <w:sz w:val="24"/>
          <w:szCs w:val="24"/>
        </w:rPr>
      </w:pPr>
      <w:r>
        <w:rPr>
          <w:rFonts w:ascii="Times New Roman" w:hAnsi="Times New Roman" w:cs="Times New Roman"/>
          <w:b/>
          <w:sz w:val="24"/>
          <w:szCs w:val="24"/>
        </w:rPr>
        <w:lastRenderedPageBreak/>
        <w:t>Footnotes</w:t>
      </w:r>
    </w:p>
    <w:p w14:paraId="4292E802" w14:textId="77777777" w:rsidR="0048283D" w:rsidRPr="00EF637D" w:rsidRDefault="0048283D" w:rsidP="0048283D">
      <w:pPr>
        <w:spacing w:after="0" w:line="480" w:lineRule="auto"/>
        <w:rPr>
          <w:rFonts w:ascii="Times New Roman" w:hAnsi="Times New Roman"/>
          <w:sz w:val="24"/>
          <w:szCs w:val="24"/>
        </w:rPr>
      </w:pPr>
      <w:r>
        <w:rPr>
          <w:rFonts w:ascii="Times New Roman" w:hAnsi="Times New Roman"/>
          <w:sz w:val="24"/>
          <w:szCs w:val="24"/>
        </w:rPr>
        <w:t xml:space="preserve">1. </w:t>
      </w:r>
      <w:r w:rsidRPr="00EF637D">
        <w:rPr>
          <w:rFonts w:ascii="Times New Roman" w:hAnsi="Times New Roman"/>
          <w:sz w:val="24"/>
          <w:szCs w:val="24"/>
        </w:rPr>
        <w:t>Lavoie (2014) provides a different graphical representation based on a net demand curve and non-borrowed reserves.</w:t>
      </w:r>
    </w:p>
    <w:p w14:paraId="18DB619B" w14:textId="77777777" w:rsidR="0048283D" w:rsidRPr="00EF637D" w:rsidRDefault="0048283D" w:rsidP="0048283D">
      <w:pPr>
        <w:spacing w:after="0" w:line="480" w:lineRule="auto"/>
        <w:rPr>
          <w:rFonts w:ascii="Times New Roman" w:hAnsi="Times New Roman"/>
          <w:sz w:val="24"/>
          <w:szCs w:val="24"/>
        </w:rPr>
      </w:pPr>
      <w:r>
        <w:rPr>
          <w:rFonts w:ascii="Times New Roman" w:hAnsi="Times New Roman"/>
          <w:sz w:val="24"/>
          <w:szCs w:val="24"/>
        </w:rPr>
        <w:t xml:space="preserve">2. </w:t>
      </w:r>
      <w:r w:rsidRPr="00EF637D">
        <w:rPr>
          <w:rFonts w:ascii="Times New Roman" w:hAnsi="Times New Roman"/>
          <w:sz w:val="24"/>
          <w:szCs w:val="24"/>
        </w:rPr>
        <w:t>Allen (2012, 806) notes that the HM Treasury’s view about the role of debt management has changed over time and that interest-cost minimization has been the priority at times: “by the 1990s, conventional opinion had reverted to the pre-1918 view that debt management was ‘a matter of budgetary convenience’. Much more recently, interest in the macroeconomic aspects of government debt management has been revived in the wake of the banking crisis.” This applies also to the US.</w:t>
      </w:r>
    </w:p>
    <w:p w14:paraId="333C38B9" w14:textId="3BDFD36C" w:rsidR="0048283D" w:rsidRPr="00EF637D" w:rsidRDefault="0048283D" w:rsidP="0048283D">
      <w:pPr>
        <w:spacing w:after="0" w:line="480" w:lineRule="auto"/>
        <w:rPr>
          <w:rFonts w:ascii="Times New Roman" w:hAnsi="Times New Roman"/>
          <w:sz w:val="24"/>
          <w:szCs w:val="24"/>
        </w:rPr>
      </w:pPr>
      <w:r>
        <w:rPr>
          <w:rFonts w:ascii="Times New Roman" w:hAnsi="Times New Roman"/>
          <w:sz w:val="24"/>
          <w:szCs w:val="24"/>
        </w:rPr>
        <w:t xml:space="preserve">3. </w:t>
      </w:r>
      <w:r w:rsidRPr="00EF637D">
        <w:rPr>
          <w:rFonts w:ascii="Times New Roman" w:hAnsi="Times New Roman"/>
          <w:sz w:val="24"/>
          <w:szCs w:val="24"/>
        </w:rPr>
        <w:t xml:space="preserve">Step 3 brings forward an implicit assumption in the “budget constraint” view of Treasury operations: G = T + </w:t>
      </w:r>
      <w:r w:rsidR="00643E3E">
        <w:rPr>
          <w:rFonts w:ascii="Times New Roman" w:hAnsi="Times New Roman"/>
          <w:bCs/>
          <w:sz w:val="24"/>
          <w:szCs w:val="24"/>
        </w:rPr>
        <w:t>∆</w:t>
      </w:r>
      <w:r w:rsidRPr="00EF637D">
        <w:rPr>
          <w:rFonts w:ascii="Times New Roman" w:hAnsi="Times New Roman"/>
          <w:bCs/>
          <w:sz w:val="24"/>
          <w:szCs w:val="24"/>
        </w:rPr>
        <w:t>B + ∆L</w:t>
      </w:r>
      <w:r w:rsidRPr="00EF637D">
        <w:rPr>
          <w:rFonts w:ascii="Times New Roman" w:hAnsi="Times New Roman"/>
          <w:bCs/>
          <w:sz w:val="24"/>
          <w:szCs w:val="24"/>
          <w:vertAlign w:val="subscript"/>
        </w:rPr>
        <w:t>1</w:t>
      </w:r>
      <w:r w:rsidRPr="00EF637D">
        <w:rPr>
          <w:rFonts w:ascii="Times New Roman" w:hAnsi="Times New Roman"/>
          <w:sz w:val="24"/>
          <w:szCs w:val="24"/>
        </w:rPr>
        <w:t>. This assumes that government does not do step 3. Banks then use their excess reserves to create money in accordance to the money multiplier theory.</w:t>
      </w:r>
    </w:p>
    <w:p w14:paraId="2858DAA3" w14:textId="77777777" w:rsidR="0048283D" w:rsidRPr="00EF637D" w:rsidRDefault="0048283D" w:rsidP="0048283D">
      <w:pPr>
        <w:spacing w:after="0" w:line="480" w:lineRule="auto"/>
        <w:rPr>
          <w:rFonts w:ascii="Times New Roman" w:hAnsi="Times New Roman"/>
          <w:sz w:val="24"/>
          <w:szCs w:val="24"/>
        </w:rPr>
      </w:pPr>
      <w:r>
        <w:rPr>
          <w:rFonts w:ascii="Times New Roman" w:hAnsi="Times New Roman"/>
          <w:sz w:val="24"/>
          <w:szCs w:val="24"/>
        </w:rPr>
        <w:t xml:space="preserve">4. </w:t>
      </w:r>
      <w:r w:rsidRPr="00EF637D">
        <w:rPr>
          <w:rFonts w:ascii="Times New Roman" w:hAnsi="Times New Roman"/>
          <w:sz w:val="24"/>
          <w:szCs w:val="24"/>
        </w:rPr>
        <w:t>If private banks are involved in buying treasuries in the primary market, money supply will not fall and the final step of case 1 applies.</w:t>
      </w:r>
    </w:p>
    <w:p w14:paraId="73C8795A" w14:textId="77777777" w:rsidR="0048283D" w:rsidRDefault="0048283D" w:rsidP="0048283D">
      <w:pPr>
        <w:spacing w:after="0" w:line="480" w:lineRule="auto"/>
        <w:rPr>
          <w:rFonts w:ascii="Times New Roman" w:hAnsi="Times New Roman"/>
          <w:bCs/>
          <w:sz w:val="24"/>
          <w:szCs w:val="24"/>
        </w:rPr>
      </w:pPr>
      <w:r>
        <w:rPr>
          <w:rFonts w:ascii="Times New Roman" w:hAnsi="Times New Roman"/>
          <w:sz w:val="24"/>
          <w:szCs w:val="24"/>
        </w:rPr>
        <w:t xml:space="preserve">5. </w:t>
      </w:r>
      <w:r w:rsidRPr="00EF637D">
        <w:rPr>
          <w:rFonts w:ascii="Times New Roman" w:hAnsi="Times New Roman"/>
          <w:sz w:val="24"/>
          <w:szCs w:val="24"/>
        </w:rPr>
        <w:t>The central bank could also advance reserves against non-government promissory notes</w:t>
      </w:r>
      <w:r w:rsidRPr="00EF637D">
        <w:rPr>
          <w:rFonts w:ascii="Times New Roman" w:hAnsi="Times New Roman"/>
          <w:bCs/>
          <w:sz w:val="24"/>
          <w:szCs w:val="24"/>
        </w:rPr>
        <w:t>, but this is an inflexible, and ultimately impractical, means to perform open-market operations because it relies the willingness of the private sector to go enough into debt to allow banks to obtain the reserves they need. The real bill doctrine is a good example of the drawbacks of such practice (Marshall, 2002).</w:t>
      </w:r>
    </w:p>
    <w:p w14:paraId="6A7C51DE" w14:textId="51331E81" w:rsidR="006A7B30" w:rsidRPr="006A7B30" w:rsidRDefault="00045E6E" w:rsidP="00256CE8">
      <w:pPr>
        <w:spacing w:after="0" w:line="480" w:lineRule="auto"/>
        <w:rPr>
          <w:rFonts w:ascii="Times New Roman" w:hAnsi="Times New Roman" w:cs="Times New Roman"/>
          <w:sz w:val="16"/>
          <w:szCs w:val="16"/>
        </w:rPr>
      </w:pPr>
      <w:r w:rsidRPr="00045E6E">
        <w:rPr>
          <w:rFonts w:ascii="Times New Roman" w:hAnsi="Times New Roman"/>
          <w:bCs/>
          <w:color w:val="FF0000"/>
          <w:sz w:val="24"/>
          <w:szCs w:val="24"/>
        </w:rPr>
        <w:t xml:space="preserve">6. In an environment in which excess reserves are plentiful and Fed pays interest on reserves, the Treasury does not need to care about TT&amp;Ls. </w:t>
      </w:r>
      <w:r w:rsidR="00F20E67">
        <w:rPr>
          <w:rFonts w:ascii="Times New Roman" w:hAnsi="Times New Roman"/>
          <w:bCs/>
          <w:color w:val="FF0000"/>
          <w:sz w:val="24"/>
          <w:szCs w:val="24"/>
        </w:rPr>
        <w:t>S</w:t>
      </w:r>
      <w:r w:rsidRPr="00045E6E">
        <w:rPr>
          <w:rFonts w:ascii="Times New Roman" w:hAnsi="Times New Roman"/>
          <w:bCs/>
          <w:color w:val="FF0000"/>
          <w:sz w:val="24"/>
          <w:szCs w:val="24"/>
        </w:rPr>
        <w:t xml:space="preserve">ince 2012, Treasury has removed all funds </w:t>
      </w:r>
      <w:r w:rsidR="00F20E67">
        <w:rPr>
          <w:rFonts w:ascii="Times New Roman" w:hAnsi="Times New Roman"/>
          <w:bCs/>
          <w:color w:val="FF0000"/>
          <w:sz w:val="24"/>
          <w:szCs w:val="24"/>
        </w:rPr>
        <w:t>from</w:t>
      </w:r>
      <w:r w:rsidRPr="00045E6E">
        <w:rPr>
          <w:rFonts w:ascii="Times New Roman" w:hAnsi="Times New Roman"/>
          <w:bCs/>
          <w:color w:val="FF0000"/>
          <w:sz w:val="24"/>
          <w:szCs w:val="24"/>
        </w:rPr>
        <w:t xml:space="preserve"> TT&amp;Ls and d</w:t>
      </w:r>
      <w:r w:rsidR="00F20E67">
        <w:rPr>
          <w:rFonts w:ascii="Times New Roman" w:hAnsi="Times New Roman"/>
          <w:bCs/>
          <w:color w:val="FF0000"/>
          <w:sz w:val="24"/>
          <w:szCs w:val="24"/>
        </w:rPr>
        <w:t xml:space="preserve">irectly credits TGA when it receives cash flows from taxes and bond issuances. This </w:t>
      </w:r>
      <w:r w:rsidRPr="00045E6E">
        <w:rPr>
          <w:rFonts w:ascii="Times New Roman" w:hAnsi="Times New Roman"/>
          <w:bCs/>
          <w:color w:val="FF0000"/>
          <w:sz w:val="24"/>
          <w:szCs w:val="24"/>
        </w:rPr>
        <w:t xml:space="preserve">reduces the amount of reserve balances and so limits the amount of interest paid to banks, which allows Treasury to receive a bigger </w:t>
      </w:r>
      <w:r w:rsidR="00F20E67">
        <w:rPr>
          <w:rFonts w:ascii="Times New Roman" w:hAnsi="Times New Roman"/>
          <w:bCs/>
          <w:color w:val="FF0000"/>
          <w:sz w:val="24"/>
          <w:szCs w:val="24"/>
        </w:rPr>
        <w:t>income</w:t>
      </w:r>
      <w:r w:rsidRPr="00045E6E">
        <w:rPr>
          <w:rFonts w:ascii="Times New Roman" w:hAnsi="Times New Roman"/>
          <w:bCs/>
          <w:color w:val="FF0000"/>
          <w:sz w:val="24"/>
          <w:szCs w:val="24"/>
        </w:rPr>
        <w:t xml:space="preserve"> from the Fed (Santoro, 2012). </w:t>
      </w:r>
    </w:p>
    <w:sectPr w:rsidR="006A7B30" w:rsidRPr="006A7B30" w:rsidSect="00CC07D7">
      <w:headerReference w:type="default" r:id="rId8"/>
      <w:footerReference w:type="default" r:id="rId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2466B" w14:textId="77777777" w:rsidR="00C554CE" w:rsidRDefault="00C554CE" w:rsidP="002B3924">
      <w:pPr>
        <w:spacing w:after="0" w:line="240" w:lineRule="auto"/>
      </w:pPr>
      <w:r>
        <w:separator/>
      </w:r>
    </w:p>
  </w:endnote>
  <w:endnote w:type="continuationSeparator" w:id="0">
    <w:p w14:paraId="6F6E4A1E" w14:textId="77777777" w:rsidR="00C554CE" w:rsidRDefault="00C554CE" w:rsidP="002B3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TimesNewRomanPSMT">
    <w:altName w:val="MS Mincho"/>
    <w:panose1 w:val="00000000000000000000"/>
    <w:charset w:val="80"/>
    <w:family w:val="auto"/>
    <w:notTrueType/>
    <w:pitch w:val="default"/>
    <w:sig w:usb0="00000003" w:usb1="08070000" w:usb2="00000010" w:usb3="00000000" w:csb0="00020001" w:csb1="00000000"/>
  </w:font>
  <w:font w:name="TimesNewRomanPS-Italic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7678061"/>
      <w:docPartObj>
        <w:docPartGallery w:val="Page Numbers (Bottom of Page)"/>
        <w:docPartUnique/>
      </w:docPartObj>
    </w:sdtPr>
    <w:sdtEndPr>
      <w:rPr>
        <w:noProof/>
      </w:rPr>
    </w:sdtEndPr>
    <w:sdtContent>
      <w:p w14:paraId="53CC3998" w14:textId="77777777" w:rsidR="00381C1B" w:rsidRDefault="00381C1B">
        <w:pPr>
          <w:pStyle w:val="Footer"/>
          <w:jc w:val="center"/>
        </w:pPr>
        <w:r>
          <w:fldChar w:fldCharType="begin"/>
        </w:r>
        <w:r>
          <w:instrText xml:space="preserve"> PAGE   \* MERGEFORMAT </w:instrText>
        </w:r>
        <w:r>
          <w:fldChar w:fldCharType="separate"/>
        </w:r>
        <w:r w:rsidR="00DD2EEC">
          <w:rPr>
            <w:noProof/>
          </w:rPr>
          <w:t>27</w:t>
        </w:r>
        <w:r>
          <w:rPr>
            <w:noProof/>
          </w:rPr>
          <w:fldChar w:fldCharType="end"/>
        </w:r>
      </w:p>
    </w:sdtContent>
  </w:sdt>
  <w:p w14:paraId="5CCA65CB" w14:textId="77777777" w:rsidR="00381C1B" w:rsidRDefault="00381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D7D287" w14:textId="77777777" w:rsidR="00C554CE" w:rsidRDefault="00C554CE" w:rsidP="002B3924">
      <w:pPr>
        <w:spacing w:after="0" w:line="240" w:lineRule="auto"/>
      </w:pPr>
      <w:r>
        <w:separator/>
      </w:r>
    </w:p>
  </w:footnote>
  <w:footnote w:type="continuationSeparator" w:id="0">
    <w:p w14:paraId="17AE9584" w14:textId="77777777" w:rsidR="00C554CE" w:rsidRDefault="00C554CE" w:rsidP="002B39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CFC61" w14:textId="77777777" w:rsidR="00381C1B" w:rsidRDefault="00381C1B">
    <w:pPr>
      <w:pStyle w:val="Header"/>
      <w:jc w:val="center"/>
    </w:pPr>
  </w:p>
  <w:p w14:paraId="35EAF48C" w14:textId="77777777" w:rsidR="00381C1B" w:rsidRDefault="00381C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93A39"/>
    <w:multiLevelType w:val="hybridMultilevel"/>
    <w:tmpl w:val="EDDE03CA"/>
    <w:lvl w:ilvl="0" w:tplc="4DA40A8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B53CB0"/>
    <w:multiLevelType w:val="hybridMultilevel"/>
    <w:tmpl w:val="DFC0491C"/>
    <w:lvl w:ilvl="0" w:tplc="4CDCE1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8C725B"/>
    <w:multiLevelType w:val="multilevel"/>
    <w:tmpl w:val="C99623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A6D"/>
    <w:rsid w:val="00004D11"/>
    <w:rsid w:val="0001095E"/>
    <w:rsid w:val="00012298"/>
    <w:rsid w:val="0001245B"/>
    <w:rsid w:val="00015A6D"/>
    <w:rsid w:val="00016C52"/>
    <w:rsid w:val="000209E7"/>
    <w:rsid w:val="000240FD"/>
    <w:rsid w:val="0003134B"/>
    <w:rsid w:val="00043176"/>
    <w:rsid w:val="00043AA7"/>
    <w:rsid w:val="00045E6E"/>
    <w:rsid w:val="00055727"/>
    <w:rsid w:val="00063EAF"/>
    <w:rsid w:val="0007325F"/>
    <w:rsid w:val="00086928"/>
    <w:rsid w:val="00090FE2"/>
    <w:rsid w:val="000A13C7"/>
    <w:rsid w:val="000A26F8"/>
    <w:rsid w:val="000A3B01"/>
    <w:rsid w:val="000B04DB"/>
    <w:rsid w:val="000B3335"/>
    <w:rsid w:val="000B4064"/>
    <w:rsid w:val="000B62B6"/>
    <w:rsid w:val="000B6FD9"/>
    <w:rsid w:val="000B7BF6"/>
    <w:rsid w:val="000C1096"/>
    <w:rsid w:val="000C1B68"/>
    <w:rsid w:val="000C26E7"/>
    <w:rsid w:val="000D3984"/>
    <w:rsid w:val="000D42CE"/>
    <w:rsid w:val="000E18CD"/>
    <w:rsid w:val="000E325E"/>
    <w:rsid w:val="000F24C5"/>
    <w:rsid w:val="000F7DE9"/>
    <w:rsid w:val="00100FD4"/>
    <w:rsid w:val="00104C19"/>
    <w:rsid w:val="00105DA0"/>
    <w:rsid w:val="001115D4"/>
    <w:rsid w:val="0011396A"/>
    <w:rsid w:val="001147A5"/>
    <w:rsid w:val="00120B9F"/>
    <w:rsid w:val="00123820"/>
    <w:rsid w:val="00123F8F"/>
    <w:rsid w:val="00124223"/>
    <w:rsid w:val="001253B1"/>
    <w:rsid w:val="001253D9"/>
    <w:rsid w:val="00131C38"/>
    <w:rsid w:val="00133684"/>
    <w:rsid w:val="001336E6"/>
    <w:rsid w:val="00136A78"/>
    <w:rsid w:val="00142A26"/>
    <w:rsid w:val="00143E40"/>
    <w:rsid w:val="00143F58"/>
    <w:rsid w:val="00144058"/>
    <w:rsid w:val="00150E7E"/>
    <w:rsid w:val="00152B6E"/>
    <w:rsid w:val="00154D09"/>
    <w:rsid w:val="00154D81"/>
    <w:rsid w:val="0016320F"/>
    <w:rsid w:val="00164B74"/>
    <w:rsid w:val="0017017E"/>
    <w:rsid w:val="00170D43"/>
    <w:rsid w:val="00172CCE"/>
    <w:rsid w:val="00183B32"/>
    <w:rsid w:val="00183EA0"/>
    <w:rsid w:val="00186A38"/>
    <w:rsid w:val="00192C0A"/>
    <w:rsid w:val="00195020"/>
    <w:rsid w:val="001A3F64"/>
    <w:rsid w:val="001B3631"/>
    <w:rsid w:val="001B4835"/>
    <w:rsid w:val="001B5E84"/>
    <w:rsid w:val="001C1786"/>
    <w:rsid w:val="001C4534"/>
    <w:rsid w:val="001C614F"/>
    <w:rsid w:val="001D1E34"/>
    <w:rsid w:val="001D308F"/>
    <w:rsid w:val="001D4DF1"/>
    <w:rsid w:val="001D4F98"/>
    <w:rsid w:val="001D6BD9"/>
    <w:rsid w:val="001E01B3"/>
    <w:rsid w:val="001E1274"/>
    <w:rsid w:val="001E14D9"/>
    <w:rsid w:val="001E282F"/>
    <w:rsid w:val="001E2A94"/>
    <w:rsid w:val="001F1F77"/>
    <w:rsid w:val="002012CE"/>
    <w:rsid w:val="002030B3"/>
    <w:rsid w:val="00206CF7"/>
    <w:rsid w:val="00212074"/>
    <w:rsid w:val="00214891"/>
    <w:rsid w:val="00221CF9"/>
    <w:rsid w:val="00236824"/>
    <w:rsid w:val="00240F78"/>
    <w:rsid w:val="00241AD4"/>
    <w:rsid w:val="002421A9"/>
    <w:rsid w:val="00244C5A"/>
    <w:rsid w:val="002452CC"/>
    <w:rsid w:val="0024745D"/>
    <w:rsid w:val="00247ED2"/>
    <w:rsid w:val="00256CE8"/>
    <w:rsid w:val="00260A81"/>
    <w:rsid w:val="00267042"/>
    <w:rsid w:val="00270AB5"/>
    <w:rsid w:val="00274B2A"/>
    <w:rsid w:val="00274C49"/>
    <w:rsid w:val="002751FB"/>
    <w:rsid w:val="00277840"/>
    <w:rsid w:val="00281BE0"/>
    <w:rsid w:val="00282502"/>
    <w:rsid w:val="00284A09"/>
    <w:rsid w:val="002855B6"/>
    <w:rsid w:val="002857F8"/>
    <w:rsid w:val="002904E8"/>
    <w:rsid w:val="002929A7"/>
    <w:rsid w:val="002A4BEE"/>
    <w:rsid w:val="002A511F"/>
    <w:rsid w:val="002A616C"/>
    <w:rsid w:val="002B3924"/>
    <w:rsid w:val="002B58B6"/>
    <w:rsid w:val="002B6667"/>
    <w:rsid w:val="002C10EB"/>
    <w:rsid w:val="002C41E4"/>
    <w:rsid w:val="002C55FB"/>
    <w:rsid w:val="002D58A5"/>
    <w:rsid w:val="002E41DC"/>
    <w:rsid w:val="002E49CC"/>
    <w:rsid w:val="002E555A"/>
    <w:rsid w:val="002F0DBF"/>
    <w:rsid w:val="002F55CE"/>
    <w:rsid w:val="003041E1"/>
    <w:rsid w:val="003112E2"/>
    <w:rsid w:val="00313600"/>
    <w:rsid w:val="00314543"/>
    <w:rsid w:val="003212DE"/>
    <w:rsid w:val="0032242E"/>
    <w:rsid w:val="00323BC8"/>
    <w:rsid w:val="00325AAF"/>
    <w:rsid w:val="003277DA"/>
    <w:rsid w:val="00332621"/>
    <w:rsid w:val="003424A2"/>
    <w:rsid w:val="00345423"/>
    <w:rsid w:val="003459BC"/>
    <w:rsid w:val="0034626A"/>
    <w:rsid w:val="00355388"/>
    <w:rsid w:val="00355722"/>
    <w:rsid w:val="00356C6B"/>
    <w:rsid w:val="003601CF"/>
    <w:rsid w:val="00360AD1"/>
    <w:rsid w:val="00361995"/>
    <w:rsid w:val="00361A5D"/>
    <w:rsid w:val="00366371"/>
    <w:rsid w:val="00367750"/>
    <w:rsid w:val="00371833"/>
    <w:rsid w:val="00374D6F"/>
    <w:rsid w:val="003757EF"/>
    <w:rsid w:val="00375E45"/>
    <w:rsid w:val="00381C1B"/>
    <w:rsid w:val="0039041F"/>
    <w:rsid w:val="003909C9"/>
    <w:rsid w:val="00390F66"/>
    <w:rsid w:val="00392A83"/>
    <w:rsid w:val="00395AFC"/>
    <w:rsid w:val="00396A5E"/>
    <w:rsid w:val="003A453F"/>
    <w:rsid w:val="003A571B"/>
    <w:rsid w:val="003A5915"/>
    <w:rsid w:val="003B3E68"/>
    <w:rsid w:val="003B5153"/>
    <w:rsid w:val="003C041E"/>
    <w:rsid w:val="003C1669"/>
    <w:rsid w:val="003C4755"/>
    <w:rsid w:val="003C4B2B"/>
    <w:rsid w:val="003D096C"/>
    <w:rsid w:val="003D3F71"/>
    <w:rsid w:val="003D542D"/>
    <w:rsid w:val="003E08F6"/>
    <w:rsid w:val="003E5B1D"/>
    <w:rsid w:val="003E6A88"/>
    <w:rsid w:val="003F529B"/>
    <w:rsid w:val="003F5BE8"/>
    <w:rsid w:val="003F63CB"/>
    <w:rsid w:val="003F7383"/>
    <w:rsid w:val="00401F57"/>
    <w:rsid w:val="004039DC"/>
    <w:rsid w:val="004079EA"/>
    <w:rsid w:val="00412CCE"/>
    <w:rsid w:val="00413ED1"/>
    <w:rsid w:val="0041456D"/>
    <w:rsid w:val="00415494"/>
    <w:rsid w:val="00416610"/>
    <w:rsid w:val="00420871"/>
    <w:rsid w:val="0042105D"/>
    <w:rsid w:val="00421114"/>
    <w:rsid w:val="00427191"/>
    <w:rsid w:val="00431D59"/>
    <w:rsid w:val="00432BBD"/>
    <w:rsid w:val="00433BBD"/>
    <w:rsid w:val="00434929"/>
    <w:rsid w:val="00436993"/>
    <w:rsid w:val="004444AD"/>
    <w:rsid w:val="00445BA3"/>
    <w:rsid w:val="00447097"/>
    <w:rsid w:val="004478ED"/>
    <w:rsid w:val="004600DA"/>
    <w:rsid w:val="0046271C"/>
    <w:rsid w:val="00466F89"/>
    <w:rsid w:val="00471E08"/>
    <w:rsid w:val="00473473"/>
    <w:rsid w:val="00476247"/>
    <w:rsid w:val="00477860"/>
    <w:rsid w:val="0048283D"/>
    <w:rsid w:val="00482989"/>
    <w:rsid w:val="004913AA"/>
    <w:rsid w:val="004943EF"/>
    <w:rsid w:val="00494CE2"/>
    <w:rsid w:val="00494D49"/>
    <w:rsid w:val="004A16C2"/>
    <w:rsid w:val="004A1965"/>
    <w:rsid w:val="004A6D0A"/>
    <w:rsid w:val="004A7120"/>
    <w:rsid w:val="004B024F"/>
    <w:rsid w:val="004B0CFF"/>
    <w:rsid w:val="004B657A"/>
    <w:rsid w:val="004D05CD"/>
    <w:rsid w:val="004D5C65"/>
    <w:rsid w:val="004D5EFB"/>
    <w:rsid w:val="004D6769"/>
    <w:rsid w:val="004E0A04"/>
    <w:rsid w:val="004E4A1F"/>
    <w:rsid w:val="004F764A"/>
    <w:rsid w:val="0050091E"/>
    <w:rsid w:val="0050610F"/>
    <w:rsid w:val="0050656E"/>
    <w:rsid w:val="00506927"/>
    <w:rsid w:val="00506FB7"/>
    <w:rsid w:val="00507390"/>
    <w:rsid w:val="00507612"/>
    <w:rsid w:val="00513EFB"/>
    <w:rsid w:val="00515D71"/>
    <w:rsid w:val="005160BB"/>
    <w:rsid w:val="005227FE"/>
    <w:rsid w:val="00525DA0"/>
    <w:rsid w:val="0052663B"/>
    <w:rsid w:val="005306AA"/>
    <w:rsid w:val="00535CE6"/>
    <w:rsid w:val="0054095E"/>
    <w:rsid w:val="005422E6"/>
    <w:rsid w:val="00543BC6"/>
    <w:rsid w:val="005462E2"/>
    <w:rsid w:val="00551E06"/>
    <w:rsid w:val="00560070"/>
    <w:rsid w:val="0056279D"/>
    <w:rsid w:val="00563C2B"/>
    <w:rsid w:val="00567ADD"/>
    <w:rsid w:val="00570E07"/>
    <w:rsid w:val="00575074"/>
    <w:rsid w:val="00575436"/>
    <w:rsid w:val="00583040"/>
    <w:rsid w:val="00587036"/>
    <w:rsid w:val="00587560"/>
    <w:rsid w:val="00594C98"/>
    <w:rsid w:val="00595642"/>
    <w:rsid w:val="005A28CD"/>
    <w:rsid w:val="005A3387"/>
    <w:rsid w:val="005A39AE"/>
    <w:rsid w:val="005A6B13"/>
    <w:rsid w:val="005A77D3"/>
    <w:rsid w:val="005B0786"/>
    <w:rsid w:val="005B0F80"/>
    <w:rsid w:val="005B3042"/>
    <w:rsid w:val="005B3A9C"/>
    <w:rsid w:val="005B4FEB"/>
    <w:rsid w:val="005B6F1D"/>
    <w:rsid w:val="005C0AD7"/>
    <w:rsid w:val="005C0B61"/>
    <w:rsid w:val="005C1938"/>
    <w:rsid w:val="005C6485"/>
    <w:rsid w:val="005C7F65"/>
    <w:rsid w:val="005D00F6"/>
    <w:rsid w:val="005D17D8"/>
    <w:rsid w:val="005D5E5F"/>
    <w:rsid w:val="005D5E69"/>
    <w:rsid w:val="005E14EF"/>
    <w:rsid w:val="005F25BF"/>
    <w:rsid w:val="005F262A"/>
    <w:rsid w:val="005F3980"/>
    <w:rsid w:val="005F6970"/>
    <w:rsid w:val="006050FA"/>
    <w:rsid w:val="00606EA2"/>
    <w:rsid w:val="006133EC"/>
    <w:rsid w:val="00624F7A"/>
    <w:rsid w:val="006263A8"/>
    <w:rsid w:val="006303FD"/>
    <w:rsid w:val="00632D69"/>
    <w:rsid w:val="00642290"/>
    <w:rsid w:val="0064347F"/>
    <w:rsid w:val="00643599"/>
    <w:rsid w:val="00643E3E"/>
    <w:rsid w:val="00645032"/>
    <w:rsid w:val="0065053E"/>
    <w:rsid w:val="006525F5"/>
    <w:rsid w:val="0065287A"/>
    <w:rsid w:val="00663516"/>
    <w:rsid w:val="00672338"/>
    <w:rsid w:val="006762BC"/>
    <w:rsid w:val="00683AFB"/>
    <w:rsid w:val="00687899"/>
    <w:rsid w:val="00690B41"/>
    <w:rsid w:val="00694889"/>
    <w:rsid w:val="006A43DB"/>
    <w:rsid w:val="006A7B30"/>
    <w:rsid w:val="006B12F1"/>
    <w:rsid w:val="006B1DEC"/>
    <w:rsid w:val="006B5AA7"/>
    <w:rsid w:val="006B7819"/>
    <w:rsid w:val="006B7D0A"/>
    <w:rsid w:val="006C28C4"/>
    <w:rsid w:val="006C4BEF"/>
    <w:rsid w:val="006C6322"/>
    <w:rsid w:val="006D0438"/>
    <w:rsid w:val="006D17E5"/>
    <w:rsid w:val="006E317C"/>
    <w:rsid w:val="006E5991"/>
    <w:rsid w:val="006E6C93"/>
    <w:rsid w:val="006F10C1"/>
    <w:rsid w:val="006F4796"/>
    <w:rsid w:val="006F6F22"/>
    <w:rsid w:val="007060A7"/>
    <w:rsid w:val="00717A8B"/>
    <w:rsid w:val="00724F78"/>
    <w:rsid w:val="00726362"/>
    <w:rsid w:val="00726F44"/>
    <w:rsid w:val="00733B22"/>
    <w:rsid w:val="007345F8"/>
    <w:rsid w:val="0073487A"/>
    <w:rsid w:val="007349E8"/>
    <w:rsid w:val="00742E09"/>
    <w:rsid w:val="00744969"/>
    <w:rsid w:val="00750417"/>
    <w:rsid w:val="00761385"/>
    <w:rsid w:val="007614FD"/>
    <w:rsid w:val="00762464"/>
    <w:rsid w:val="00763CC7"/>
    <w:rsid w:val="0077337F"/>
    <w:rsid w:val="007755B4"/>
    <w:rsid w:val="0078146A"/>
    <w:rsid w:val="0078492D"/>
    <w:rsid w:val="007852E2"/>
    <w:rsid w:val="00786213"/>
    <w:rsid w:val="00790444"/>
    <w:rsid w:val="007A188A"/>
    <w:rsid w:val="007A4A92"/>
    <w:rsid w:val="007A608B"/>
    <w:rsid w:val="007A6D9C"/>
    <w:rsid w:val="007B2380"/>
    <w:rsid w:val="007B63D5"/>
    <w:rsid w:val="007B64ED"/>
    <w:rsid w:val="007C17B5"/>
    <w:rsid w:val="007C1A32"/>
    <w:rsid w:val="007C6C95"/>
    <w:rsid w:val="007D22A7"/>
    <w:rsid w:val="007D3387"/>
    <w:rsid w:val="007D3992"/>
    <w:rsid w:val="007D5552"/>
    <w:rsid w:val="007D6765"/>
    <w:rsid w:val="007E393B"/>
    <w:rsid w:val="007E41DA"/>
    <w:rsid w:val="007E6E36"/>
    <w:rsid w:val="007F7670"/>
    <w:rsid w:val="00801375"/>
    <w:rsid w:val="00801F7F"/>
    <w:rsid w:val="00801F85"/>
    <w:rsid w:val="00804C13"/>
    <w:rsid w:val="008063BD"/>
    <w:rsid w:val="00813516"/>
    <w:rsid w:val="008153E8"/>
    <w:rsid w:val="008228CB"/>
    <w:rsid w:val="00823C6F"/>
    <w:rsid w:val="008244F2"/>
    <w:rsid w:val="008334A6"/>
    <w:rsid w:val="008335EC"/>
    <w:rsid w:val="00833822"/>
    <w:rsid w:val="00840453"/>
    <w:rsid w:val="00840DA8"/>
    <w:rsid w:val="00840F47"/>
    <w:rsid w:val="00857B2B"/>
    <w:rsid w:val="0086183C"/>
    <w:rsid w:val="00861E70"/>
    <w:rsid w:val="008665D4"/>
    <w:rsid w:val="00873AB8"/>
    <w:rsid w:val="0087477A"/>
    <w:rsid w:val="00874C7D"/>
    <w:rsid w:val="00876115"/>
    <w:rsid w:val="00876393"/>
    <w:rsid w:val="00876B5C"/>
    <w:rsid w:val="0087741C"/>
    <w:rsid w:val="00881039"/>
    <w:rsid w:val="008820FE"/>
    <w:rsid w:val="00882507"/>
    <w:rsid w:val="008847E1"/>
    <w:rsid w:val="00887355"/>
    <w:rsid w:val="00887384"/>
    <w:rsid w:val="00893CF4"/>
    <w:rsid w:val="008A2D89"/>
    <w:rsid w:val="008A46C1"/>
    <w:rsid w:val="008A5E31"/>
    <w:rsid w:val="008A669C"/>
    <w:rsid w:val="008B0B14"/>
    <w:rsid w:val="008B43B2"/>
    <w:rsid w:val="008B5831"/>
    <w:rsid w:val="008B5929"/>
    <w:rsid w:val="008C0FF0"/>
    <w:rsid w:val="008C117B"/>
    <w:rsid w:val="008C1369"/>
    <w:rsid w:val="008D1E4A"/>
    <w:rsid w:val="008D389E"/>
    <w:rsid w:val="008D4019"/>
    <w:rsid w:val="008E347C"/>
    <w:rsid w:val="008F67A9"/>
    <w:rsid w:val="008F782B"/>
    <w:rsid w:val="00907B04"/>
    <w:rsid w:val="00912C42"/>
    <w:rsid w:val="00916FE9"/>
    <w:rsid w:val="00923C7D"/>
    <w:rsid w:val="009403E2"/>
    <w:rsid w:val="00941E92"/>
    <w:rsid w:val="00943567"/>
    <w:rsid w:val="00943A74"/>
    <w:rsid w:val="009578EF"/>
    <w:rsid w:val="0095793F"/>
    <w:rsid w:val="00962A5E"/>
    <w:rsid w:val="00965CBB"/>
    <w:rsid w:val="00977689"/>
    <w:rsid w:val="00984AFF"/>
    <w:rsid w:val="009924E2"/>
    <w:rsid w:val="00992CDC"/>
    <w:rsid w:val="0099315F"/>
    <w:rsid w:val="009A086E"/>
    <w:rsid w:val="009A7A75"/>
    <w:rsid w:val="009B6330"/>
    <w:rsid w:val="009C0983"/>
    <w:rsid w:val="009C1DD3"/>
    <w:rsid w:val="009C72E2"/>
    <w:rsid w:val="009D009D"/>
    <w:rsid w:val="009D041D"/>
    <w:rsid w:val="009D20CC"/>
    <w:rsid w:val="009D51B8"/>
    <w:rsid w:val="009D752D"/>
    <w:rsid w:val="009E520B"/>
    <w:rsid w:val="009E5288"/>
    <w:rsid w:val="009F0C44"/>
    <w:rsid w:val="009F613C"/>
    <w:rsid w:val="00A0286D"/>
    <w:rsid w:val="00A05C99"/>
    <w:rsid w:val="00A061A8"/>
    <w:rsid w:val="00A0650F"/>
    <w:rsid w:val="00A140F7"/>
    <w:rsid w:val="00A2061C"/>
    <w:rsid w:val="00A22237"/>
    <w:rsid w:val="00A25765"/>
    <w:rsid w:val="00A26604"/>
    <w:rsid w:val="00A276E7"/>
    <w:rsid w:val="00A303DA"/>
    <w:rsid w:val="00A31988"/>
    <w:rsid w:val="00A44D78"/>
    <w:rsid w:val="00A50A64"/>
    <w:rsid w:val="00A52C50"/>
    <w:rsid w:val="00A543B3"/>
    <w:rsid w:val="00A62B01"/>
    <w:rsid w:val="00A70626"/>
    <w:rsid w:val="00A7464F"/>
    <w:rsid w:val="00A82344"/>
    <w:rsid w:val="00A901E6"/>
    <w:rsid w:val="00AA01E6"/>
    <w:rsid w:val="00AA249A"/>
    <w:rsid w:val="00AA54AA"/>
    <w:rsid w:val="00AB2B9F"/>
    <w:rsid w:val="00AC3D7A"/>
    <w:rsid w:val="00AC6B39"/>
    <w:rsid w:val="00AD69CB"/>
    <w:rsid w:val="00AD6A9D"/>
    <w:rsid w:val="00AE0FA9"/>
    <w:rsid w:val="00AE7BDE"/>
    <w:rsid w:val="00AF05A0"/>
    <w:rsid w:val="00AF5320"/>
    <w:rsid w:val="00AF6320"/>
    <w:rsid w:val="00B10051"/>
    <w:rsid w:val="00B134B3"/>
    <w:rsid w:val="00B14070"/>
    <w:rsid w:val="00B21BCC"/>
    <w:rsid w:val="00B26EE1"/>
    <w:rsid w:val="00B3084B"/>
    <w:rsid w:val="00B31FE6"/>
    <w:rsid w:val="00B32916"/>
    <w:rsid w:val="00B34D04"/>
    <w:rsid w:val="00B34ED9"/>
    <w:rsid w:val="00B35DE0"/>
    <w:rsid w:val="00B37DBC"/>
    <w:rsid w:val="00B456E5"/>
    <w:rsid w:val="00B50E95"/>
    <w:rsid w:val="00B50EAA"/>
    <w:rsid w:val="00B66397"/>
    <w:rsid w:val="00B67EFF"/>
    <w:rsid w:val="00B71668"/>
    <w:rsid w:val="00B7337B"/>
    <w:rsid w:val="00B74334"/>
    <w:rsid w:val="00B759AD"/>
    <w:rsid w:val="00B77452"/>
    <w:rsid w:val="00B8659C"/>
    <w:rsid w:val="00B909A3"/>
    <w:rsid w:val="00B911C3"/>
    <w:rsid w:val="00B9426A"/>
    <w:rsid w:val="00B961A6"/>
    <w:rsid w:val="00B96918"/>
    <w:rsid w:val="00BA5B03"/>
    <w:rsid w:val="00BB0FA4"/>
    <w:rsid w:val="00BB3BAE"/>
    <w:rsid w:val="00BB5BC1"/>
    <w:rsid w:val="00BB6877"/>
    <w:rsid w:val="00BD4369"/>
    <w:rsid w:val="00BD6F56"/>
    <w:rsid w:val="00BE41B7"/>
    <w:rsid w:val="00BF0811"/>
    <w:rsid w:val="00BF1797"/>
    <w:rsid w:val="00BF4496"/>
    <w:rsid w:val="00BF5A25"/>
    <w:rsid w:val="00C17821"/>
    <w:rsid w:val="00C249C1"/>
    <w:rsid w:val="00C320E7"/>
    <w:rsid w:val="00C3558B"/>
    <w:rsid w:val="00C35B51"/>
    <w:rsid w:val="00C40E72"/>
    <w:rsid w:val="00C42204"/>
    <w:rsid w:val="00C433E9"/>
    <w:rsid w:val="00C47A8D"/>
    <w:rsid w:val="00C5236C"/>
    <w:rsid w:val="00C54B83"/>
    <w:rsid w:val="00C554CE"/>
    <w:rsid w:val="00C56B32"/>
    <w:rsid w:val="00C6165E"/>
    <w:rsid w:val="00C73609"/>
    <w:rsid w:val="00C7394C"/>
    <w:rsid w:val="00C73A6F"/>
    <w:rsid w:val="00C73B12"/>
    <w:rsid w:val="00C75391"/>
    <w:rsid w:val="00C75B54"/>
    <w:rsid w:val="00C808B3"/>
    <w:rsid w:val="00C87C58"/>
    <w:rsid w:val="00C90665"/>
    <w:rsid w:val="00C911BE"/>
    <w:rsid w:val="00C918E4"/>
    <w:rsid w:val="00C94A36"/>
    <w:rsid w:val="00CA0301"/>
    <w:rsid w:val="00CA5D28"/>
    <w:rsid w:val="00CA70E4"/>
    <w:rsid w:val="00CA7C67"/>
    <w:rsid w:val="00CB07C4"/>
    <w:rsid w:val="00CB79FA"/>
    <w:rsid w:val="00CC07D7"/>
    <w:rsid w:val="00CC67AD"/>
    <w:rsid w:val="00CC77ED"/>
    <w:rsid w:val="00CD1434"/>
    <w:rsid w:val="00CD1866"/>
    <w:rsid w:val="00CE0121"/>
    <w:rsid w:val="00CE43CE"/>
    <w:rsid w:val="00CE44C5"/>
    <w:rsid w:val="00CE6310"/>
    <w:rsid w:val="00CF0971"/>
    <w:rsid w:val="00CF7C60"/>
    <w:rsid w:val="00D002F2"/>
    <w:rsid w:val="00D01A69"/>
    <w:rsid w:val="00D034A5"/>
    <w:rsid w:val="00D071B2"/>
    <w:rsid w:val="00D12431"/>
    <w:rsid w:val="00D169E5"/>
    <w:rsid w:val="00D16A75"/>
    <w:rsid w:val="00D2091F"/>
    <w:rsid w:val="00D2322D"/>
    <w:rsid w:val="00D265B6"/>
    <w:rsid w:val="00D26E2B"/>
    <w:rsid w:val="00D31FDA"/>
    <w:rsid w:val="00D321C3"/>
    <w:rsid w:val="00D34C52"/>
    <w:rsid w:val="00D35FC8"/>
    <w:rsid w:val="00D3755B"/>
    <w:rsid w:val="00D40C28"/>
    <w:rsid w:val="00D41127"/>
    <w:rsid w:val="00D421DC"/>
    <w:rsid w:val="00D45160"/>
    <w:rsid w:val="00D46AB9"/>
    <w:rsid w:val="00D50618"/>
    <w:rsid w:val="00D51152"/>
    <w:rsid w:val="00D525F6"/>
    <w:rsid w:val="00D52C08"/>
    <w:rsid w:val="00D5405B"/>
    <w:rsid w:val="00D648AC"/>
    <w:rsid w:val="00D6539B"/>
    <w:rsid w:val="00D672F5"/>
    <w:rsid w:val="00D6768F"/>
    <w:rsid w:val="00D703D1"/>
    <w:rsid w:val="00D7109E"/>
    <w:rsid w:val="00D7293B"/>
    <w:rsid w:val="00D72CF3"/>
    <w:rsid w:val="00D873BE"/>
    <w:rsid w:val="00D925F5"/>
    <w:rsid w:val="00DA4C96"/>
    <w:rsid w:val="00DB068D"/>
    <w:rsid w:val="00DB367C"/>
    <w:rsid w:val="00DB6E4E"/>
    <w:rsid w:val="00DC355A"/>
    <w:rsid w:val="00DC46D9"/>
    <w:rsid w:val="00DC67EC"/>
    <w:rsid w:val="00DC7036"/>
    <w:rsid w:val="00DD2EEC"/>
    <w:rsid w:val="00DD3D63"/>
    <w:rsid w:val="00DD5ADC"/>
    <w:rsid w:val="00DE3AB4"/>
    <w:rsid w:val="00DE5ADD"/>
    <w:rsid w:val="00DF14D5"/>
    <w:rsid w:val="00DF2503"/>
    <w:rsid w:val="00DF2717"/>
    <w:rsid w:val="00E01490"/>
    <w:rsid w:val="00E075D8"/>
    <w:rsid w:val="00E07E3D"/>
    <w:rsid w:val="00E1430D"/>
    <w:rsid w:val="00E14D74"/>
    <w:rsid w:val="00E1606C"/>
    <w:rsid w:val="00E174D2"/>
    <w:rsid w:val="00E20F14"/>
    <w:rsid w:val="00E214FB"/>
    <w:rsid w:val="00E22576"/>
    <w:rsid w:val="00E3029E"/>
    <w:rsid w:val="00E30CEB"/>
    <w:rsid w:val="00E31DC2"/>
    <w:rsid w:val="00E31EE2"/>
    <w:rsid w:val="00E32BDC"/>
    <w:rsid w:val="00E42AAD"/>
    <w:rsid w:val="00E448F3"/>
    <w:rsid w:val="00E55E75"/>
    <w:rsid w:val="00E56909"/>
    <w:rsid w:val="00E666B8"/>
    <w:rsid w:val="00E705CA"/>
    <w:rsid w:val="00E712F5"/>
    <w:rsid w:val="00E76905"/>
    <w:rsid w:val="00E802AD"/>
    <w:rsid w:val="00E81582"/>
    <w:rsid w:val="00E85514"/>
    <w:rsid w:val="00E86A8A"/>
    <w:rsid w:val="00E90820"/>
    <w:rsid w:val="00E90FD6"/>
    <w:rsid w:val="00E960C2"/>
    <w:rsid w:val="00E96731"/>
    <w:rsid w:val="00E97A0B"/>
    <w:rsid w:val="00E97BC8"/>
    <w:rsid w:val="00E97C5C"/>
    <w:rsid w:val="00EA27C2"/>
    <w:rsid w:val="00EA5E63"/>
    <w:rsid w:val="00EA6A4B"/>
    <w:rsid w:val="00EB3E80"/>
    <w:rsid w:val="00EB5BEE"/>
    <w:rsid w:val="00EB5F67"/>
    <w:rsid w:val="00EC07E0"/>
    <w:rsid w:val="00EC0C16"/>
    <w:rsid w:val="00EC17C8"/>
    <w:rsid w:val="00EC1C94"/>
    <w:rsid w:val="00EC7E3D"/>
    <w:rsid w:val="00ED537C"/>
    <w:rsid w:val="00ED5A25"/>
    <w:rsid w:val="00EE536A"/>
    <w:rsid w:val="00EE54FE"/>
    <w:rsid w:val="00EE6DD4"/>
    <w:rsid w:val="00EF2ED4"/>
    <w:rsid w:val="00EF6B54"/>
    <w:rsid w:val="00F02882"/>
    <w:rsid w:val="00F10316"/>
    <w:rsid w:val="00F13A78"/>
    <w:rsid w:val="00F13E27"/>
    <w:rsid w:val="00F16964"/>
    <w:rsid w:val="00F16BCD"/>
    <w:rsid w:val="00F20388"/>
    <w:rsid w:val="00F20E67"/>
    <w:rsid w:val="00F231E6"/>
    <w:rsid w:val="00F27300"/>
    <w:rsid w:val="00F30CC8"/>
    <w:rsid w:val="00F355E4"/>
    <w:rsid w:val="00F51EB7"/>
    <w:rsid w:val="00F5321B"/>
    <w:rsid w:val="00F5635B"/>
    <w:rsid w:val="00F56FFC"/>
    <w:rsid w:val="00F6590E"/>
    <w:rsid w:val="00F6757B"/>
    <w:rsid w:val="00F77233"/>
    <w:rsid w:val="00F849F6"/>
    <w:rsid w:val="00F84B46"/>
    <w:rsid w:val="00F87B96"/>
    <w:rsid w:val="00F908EC"/>
    <w:rsid w:val="00F94150"/>
    <w:rsid w:val="00F950CD"/>
    <w:rsid w:val="00F9794D"/>
    <w:rsid w:val="00F97F94"/>
    <w:rsid w:val="00FA1176"/>
    <w:rsid w:val="00FA1AAA"/>
    <w:rsid w:val="00FA58D3"/>
    <w:rsid w:val="00FB0254"/>
    <w:rsid w:val="00FB06DA"/>
    <w:rsid w:val="00FB318A"/>
    <w:rsid w:val="00FC2F65"/>
    <w:rsid w:val="00FC619A"/>
    <w:rsid w:val="00FD7C0B"/>
    <w:rsid w:val="00FD7D90"/>
    <w:rsid w:val="00FE52B5"/>
    <w:rsid w:val="00FE584E"/>
    <w:rsid w:val="00FE7E0F"/>
    <w:rsid w:val="00FF0CAA"/>
    <w:rsid w:val="00FF7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54AAC"/>
  <w15:chartTrackingRefBased/>
  <w15:docId w15:val="{3DDB713B-99E1-48F9-A84A-0176AE383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015A6D"/>
    <w:pPr>
      <w:suppressAutoHyphens/>
      <w:autoSpaceDN w:val="0"/>
      <w:spacing w:line="240" w:lineRule="auto"/>
      <w:ind w:left="720"/>
      <w:textAlignment w:val="baseline"/>
    </w:pPr>
    <w:rPr>
      <w:rFonts w:ascii="Calibri" w:eastAsia="Calibri" w:hAnsi="Calibri" w:cs="Times New Roman"/>
      <w:lang w:val="en-GB"/>
    </w:rPr>
  </w:style>
  <w:style w:type="paragraph" w:styleId="FootnoteText">
    <w:name w:val="footnote text"/>
    <w:basedOn w:val="Normal"/>
    <w:link w:val="FootnoteTextChar"/>
    <w:semiHidden/>
    <w:unhideWhenUsed/>
    <w:rsid w:val="002B3924"/>
    <w:pPr>
      <w:spacing w:after="0" w:line="480" w:lineRule="auto"/>
      <w:ind w:firstLine="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2B3924"/>
    <w:rPr>
      <w:rFonts w:ascii="Times New Roman" w:eastAsia="Times New Roman" w:hAnsi="Times New Roman" w:cs="Times New Roman"/>
      <w:sz w:val="20"/>
      <w:szCs w:val="20"/>
    </w:rPr>
  </w:style>
  <w:style w:type="character" w:styleId="FootnoteReference">
    <w:name w:val="footnote reference"/>
    <w:uiPriority w:val="99"/>
    <w:semiHidden/>
    <w:unhideWhenUsed/>
    <w:rsid w:val="002B3924"/>
    <w:rPr>
      <w:vertAlign w:val="superscript"/>
    </w:rPr>
  </w:style>
  <w:style w:type="paragraph" w:styleId="BalloonText">
    <w:name w:val="Balloon Text"/>
    <w:basedOn w:val="Normal"/>
    <w:link w:val="BalloonTextChar"/>
    <w:uiPriority w:val="99"/>
    <w:semiHidden/>
    <w:unhideWhenUsed/>
    <w:rsid w:val="00150E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E7E"/>
    <w:rPr>
      <w:rFonts w:ascii="Segoe UI" w:hAnsi="Segoe UI" w:cs="Segoe UI"/>
      <w:sz w:val="18"/>
      <w:szCs w:val="18"/>
    </w:rPr>
  </w:style>
  <w:style w:type="paragraph" w:styleId="Quote">
    <w:name w:val="Quote"/>
    <w:basedOn w:val="Normal"/>
    <w:next w:val="Normal"/>
    <w:link w:val="QuoteChar"/>
    <w:uiPriority w:val="29"/>
    <w:qFormat/>
    <w:rsid w:val="009D20C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D20CC"/>
    <w:rPr>
      <w:i/>
      <w:iCs/>
      <w:color w:val="404040" w:themeColor="text1" w:themeTint="BF"/>
    </w:rPr>
  </w:style>
  <w:style w:type="character" w:styleId="CommentReference">
    <w:name w:val="annotation reference"/>
    <w:basedOn w:val="DefaultParagraphFont"/>
    <w:uiPriority w:val="99"/>
    <w:semiHidden/>
    <w:unhideWhenUsed/>
    <w:rsid w:val="00F5321B"/>
    <w:rPr>
      <w:sz w:val="16"/>
      <w:szCs w:val="16"/>
    </w:rPr>
  </w:style>
  <w:style w:type="paragraph" w:styleId="CommentText">
    <w:name w:val="annotation text"/>
    <w:basedOn w:val="Normal"/>
    <w:link w:val="CommentTextChar"/>
    <w:uiPriority w:val="99"/>
    <w:semiHidden/>
    <w:unhideWhenUsed/>
    <w:rsid w:val="00F5321B"/>
    <w:pPr>
      <w:spacing w:line="240" w:lineRule="auto"/>
    </w:pPr>
    <w:rPr>
      <w:sz w:val="20"/>
      <w:szCs w:val="20"/>
    </w:rPr>
  </w:style>
  <w:style w:type="character" w:customStyle="1" w:styleId="CommentTextChar">
    <w:name w:val="Comment Text Char"/>
    <w:basedOn w:val="DefaultParagraphFont"/>
    <w:link w:val="CommentText"/>
    <w:uiPriority w:val="99"/>
    <w:semiHidden/>
    <w:rsid w:val="00F5321B"/>
    <w:rPr>
      <w:sz w:val="20"/>
      <w:szCs w:val="20"/>
    </w:rPr>
  </w:style>
  <w:style w:type="paragraph" w:styleId="CommentSubject">
    <w:name w:val="annotation subject"/>
    <w:basedOn w:val="CommentText"/>
    <w:next w:val="CommentText"/>
    <w:link w:val="CommentSubjectChar"/>
    <w:uiPriority w:val="99"/>
    <w:semiHidden/>
    <w:unhideWhenUsed/>
    <w:rsid w:val="00F5321B"/>
    <w:rPr>
      <w:b/>
      <w:bCs/>
    </w:rPr>
  </w:style>
  <w:style w:type="character" w:customStyle="1" w:styleId="CommentSubjectChar">
    <w:name w:val="Comment Subject Char"/>
    <w:basedOn w:val="CommentTextChar"/>
    <w:link w:val="CommentSubject"/>
    <w:uiPriority w:val="99"/>
    <w:semiHidden/>
    <w:rsid w:val="00F5321B"/>
    <w:rPr>
      <w:b/>
      <w:bCs/>
      <w:sz w:val="20"/>
      <w:szCs w:val="20"/>
    </w:rPr>
  </w:style>
  <w:style w:type="character" w:styleId="Hyperlink">
    <w:name w:val="Hyperlink"/>
    <w:basedOn w:val="DefaultParagraphFont"/>
    <w:uiPriority w:val="99"/>
    <w:unhideWhenUsed/>
    <w:rsid w:val="00A50A64"/>
    <w:rPr>
      <w:color w:val="0563C1" w:themeColor="hyperlink"/>
      <w:u w:val="single"/>
    </w:rPr>
  </w:style>
  <w:style w:type="paragraph" w:styleId="Header">
    <w:name w:val="header"/>
    <w:basedOn w:val="Normal"/>
    <w:link w:val="HeaderChar"/>
    <w:uiPriority w:val="99"/>
    <w:unhideWhenUsed/>
    <w:rsid w:val="00726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362"/>
  </w:style>
  <w:style w:type="paragraph" w:styleId="Footer">
    <w:name w:val="footer"/>
    <w:basedOn w:val="Normal"/>
    <w:link w:val="FooterChar"/>
    <w:uiPriority w:val="99"/>
    <w:unhideWhenUsed/>
    <w:rsid w:val="00726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362"/>
  </w:style>
  <w:style w:type="character" w:styleId="Emphasis">
    <w:name w:val="Emphasis"/>
    <w:basedOn w:val="DefaultParagraphFont"/>
    <w:uiPriority w:val="20"/>
    <w:qFormat/>
    <w:rsid w:val="00B774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092408">
      <w:bodyDiv w:val="1"/>
      <w:marLeft w:val="0"/>
      <w:marRight w:val="0"/>
      <w:marTop w:val="0"/>
      <w:marBottom w:val="0"/>
      <w:divBdr>
        <w:top w:val="none" w:sz="0" w:space="0" w:color="auto"/>
        <w:left w:val="none" w:sz="0" w:space="0" w:color="auto"/>
        <w:bottom w:val="none" w:sz="0" w:space="0" w:color="auto"/>
        <w:right w:val="none" w:sz="0" w:space="0" w:color="auto"/>
      </w:divBdr>
      <w:divsChild>
        <w:div w:id="1328368162">
          <w:marLeft w:val="0"/>
          <w:marRight w:val="0"/>
          <w:marTop w:val="0"/>
          <w:marBottom w:val="0"/>
          <w:divBdr>
            <w:top w:val="none" w:sz="0" w:space="0" w:color="auto"/>
            <w:left w:val="none" w:sz="0" w:space="0" w:color="auto"/>
            <w:bottom w:val="none" w:sz="0" w:space="0" w:color="auto"/>
            <w:right w:val="none" w:sz="0" w:space="0" w:color="auto"/>
          </w:divBdr>
        </w:div>
        <w:div w:id="238028354">
          <w:marLeft w:val="0"/>
          <w:marRight w:val="0"/>
          <w:marTop w:val="0"/>
          <w:marBottom w:val="0"/>
          <w:divBdr>
            <w:top w:val="none" w:sz="0" w:space="0" w:color="auto"/>
            <w:left w:val="none" w:sz="0" w:space="0" w:color="auto"/>
            <w:bottom w:val="none" w:sz="0" w:space="0" w:color="auto"/>
            <w:right w:val="none" w:sz="0" w:space="0" w:color="auto"/>
          </w:divBdr>
        </w:div>
      </w:divsChild>
    </w:div>
    <w:div w:id="723061970">
      <w:bodyDiv w:val="1"/>
      <w:marLeft w:val="0"/>
      <w:marRight w:val="0"/>
      <w:marTop w:val="0"/>
      <w:marBottom w:val="0"/>
      <w:divBdr>
        <w:top w:val="none" w:sz="0" w:space="0" w:color="auto"/>
        <w:left w:val="none" w:sz="0" w:space="0" w:color="auto"/>
        <w:bottom w:val="none" w:sz="0" w:space="0" w:color="auto"/>
        <w:right w:val="none" w:sz="0" w:space="0" w:color="auto"/>
      </w:divBdr>
    </w:div>
    <w:div w:id="1136753304">
      <w:bodyDiv w:val="1"/>
      <w:marLeft w:val="0"/>
      <w:marRight w:val="0"/>
      <w:marTop w:val="0"/>
      <w:marBottom w:val="0"/>
      <w:divBdr>
        <w:top w:val="none" w:sz="0" w:space="0" w:color="auto"/>
        <w:left w:val="none" w:sz="0" w:space="0" w:color="auto"/>
        <w:bottom w:val="none" w:sz="0" w:space="0" w:color="auto"/>
        <w:right w:val="none" w:sz="0" w:space="0" w:color="auto"/>
      </w:divBdr>
    </w:div>
    <w:div w:id="1185821570">
      <w:bodyDiv w:val="1"/>
      <w:marLeft w:val="0"/>
      <w:marRight w:val="0"/>
      <w:marTop w:val="0"/>
      <w:marBottom w:val="0"/>
      <w:divBdr>
        <w:top w:val="none" w:sz="0" w:space="0" w:color="auto"/>
        <w:left w:val="none" w:sz="0" w:space="0" w:color="auto"/>
        <w:bottom w:val="none" w:sz="0" w:space="0" w:color="auto"/>
        <w:right w:val="none" w:sz="0" w:space="0" w:color="auto"/>
      </w:divBdr>
    </w:div>
    <w:div w:id="1598905395">
      <w:bodyDiv w:val="1"/>
      <w:marLeft w:val="0"/>
      <w:marRight w:val="0"/>
      <w:marTop w:val="0"/>
      <w:marBottom w:val="0"/>
      <w:divBdr>
        <w:top w:val="none" w:sz="0" w:space="0" w:color="auto"/>
        <w:left w:val="none" w:sz="0" w:space="0" w:color="auto"/>
        <w:bottom w:val="none" w:sz="0" w:space="0" w:color="auto"/>
        <w:right w:val="none" w:sz="0" w:space="0" w:color="auto"/>
      </w:divBdr>
    </w:div>
    <w:div w:id="1732116755">
      <w:bodyDiv w:val="1"/>
      <w:marLeft w:val="0"/>
      <w:marRight w:val="0"/>
      <w:marTop w:val="0"/>
      <w:marBottom w:val="0"/>
      <w:divBdr>
        <w:top w:val="none" w:sz="0" w:space="0" w:color="auto"/>
        <w:left w:val="none" w:sz="0" w:space="0" w:color="auto"/>
        <w:bottom w:val="none" w:sz="0" w:space="0" w:color="auto"/>
        <w:right w:val="none" w:sz="0" w:space="0" w:color="auto"/>
      </w:divBdr>
      <w:divsChild>
        <w:div w:id="1182086486">
          <w:marLeft w:val="0"/>
          <w:marRight w:val="0"/>
          <w:marTop w:val="0"/>
          <w:marBottom w:val="0"/>
          <w:divBdr>
            <w:top w:val="none" w:sz="0" w:space="0" w:color="auto"/>
            <w:left w:val="none" w:sz="0" w:space="0" w:color="auto"/>
            <w:bottom w:val="none" w:sz="0" w:space="0" w:color="auto"/>
            <w:right w:val="none" w:sz="0" w:space="0" w:color="auto"/>
          </w:divBdr>
        </w:div>
        <w:div w:id="869029433">
          <w:marLeft w:val="0"/>
          <w:marRight w:val="0"/>
          <w:marTop w:val="0"/>
          <w:marBottom w:val="0"/>
          <w:divBdr>
            <w:top w:val="none" w:sz="0" w:space="0" w:color="auto"/>
            <w:left w:val="none" w:sz="0" w:space="0" w:color="auto"/>
            <w:bottom w:val="none" w:sz="0" w:space="0" w:color="auto"/>
            <w:right w:val="none" w:sz="0" w:space="0" w:color="auto"/>
          </w:divBdr>
        </w:div>
        <w:div w:id="1470631270">
          <w:marLeft w:val="0"/>
          <w:marRight w:val="0"/>
          <w:marTop w:val="0"/>
          <w:marBottom w:val="0"/>
          <w:divBdr>
            <w:top w:val="none" w:sz="0" w:space="0" w:color="auto"/>
            <w:left w:val="none" w:sz="0" w:space="0" w:color="auto"/>
            <w:bottom w:val="none" w:sz="0" w:space="0" w:color="auto"/>
            <w:right w:val="none" w:sz="0" w:space="0" w:color="auto"/>
          </w:divBdr>
        </w:div>
        <w:div w:id="226040768">
          <w:marLeft w:val="0"/>
          <w:marRight w:val="0"/>
          <w:marTop w:val="0"/>
          <w:marBottom w:val="0"/>
          <w:divBdr>
            <w:top w:val="none" w:sz="0" w:space="0" w:color="auto"/>
            <w:left w:val="none" w:sz="0" w:space="0" w:color="auto"/>
            <w:bottom w:val="none" w:sz="0" w:space="0" w:color="auto"/>
            <w:right w:val="none" w:sz="0" w:space="0" w:color="auto"/>
          </w:divBdr>
        </w:div>
        <w:div w:id="704209185">
          <w:marLeft w:val="0"/>
          <w:marRight w:val="0"/>
          <w:marTop w:val="0"/>
          <w:marBottom w:val="0"/>
          <w:divBdr>
            <w:top w:val="none" w:sz="0" w:space="0" w:color="auto"/>
            <w:left w:val="none" w:sz="0" w:space="0" w:color="auto"/>
            <w:bottom w:val="none" w:sz="0" w:space="0" w:color="auto"/>
            <w:right w:val="none" w:sz="0" w:space="0" w:color="auto"/>
          </w:divBdr>
        </w:div>
        <w:div w:id="1435244519">
          <w:marLeft w:val="0"/>
          <w:marRight w:val="0"/>
          <w:marTop w:val="0"/>
          <w:marBottom w:val="0"/>
          <w:divBdr>
            <w:top w:val="none" w:sz="0" w:space="0" w:color="auto"/>
            <w:left w:val="none" w:sz="0" w:space="0" w:color="auto"/>
            <w:bottom w:val="none" w:sz="0" w:space="0" w:color="auto"/>
            <w:right w:val="none" w:sz="0" w:space="0" w:color="auto"/>
          </w:divBdr>
        </w:div>
        <w:div w:id="2061784479">
          <w:marLeft w:val="0"/>
          <w:marRight w:val="0"/>
          <w:marTop w:val="0"/>
          <w:marBottom w:val="0"/>
          <w:divBdr>
            <w:top w:val="none" w:sz="0" w:space="0" w:color="auto"/>
            <w:left w:val="none" w:sz="0" w:space="0" w:color="auto"/>
            <w:bottom w:val="none" w:sz="0" w:space="0" w:color="auto"/>
            <w:right w:val="none" w:sz="0" w:space="0" w:color="auto"/>
          </w:divBdr>
        </w:div>
        <w:div w:id="1644653380">
          <w:marLeft w:val="0"/>
          <w:marRight w:val="0"/>
          <w:marTop w:val="0"/>
          <w:marBottom w:val="0"/>
          <w:divBdr>
            <w:top w:val="none" w:sz="0" w:space="0" w:color="auto"/>
            <w:left w:val="none" w:sz="0" w:space="0" w:color="auto"/>
            <w:bottom w:val="none" w:sz="0" w:space="0" w:color="auto"/>
            <w:right w:val="none" w:sz="0" w:space="0" w:color="auto"/>
          </w:divBdr>
        </w:div>
        <w:div w:id="666982090">
          <w:marLeft w:val="0"/>
          <w:marRight w:val="0"/>
          <w:marTop w:val="0"/>
          <w:marBottom w:val="0"/>
          <w:divBdr>
            <w:top w:val="none" w:sz="0" w:space="0" w:color="auto"/>
            <w:left w:val="none" w:sz="0" w:space="0" w:color="auto"/>
            <w:bottom w:val="none" w:sz="0" w:space="0" w:color="auto"/>
            <w:right w:val="none" w:sz="0" w:space="0" w:color="auto"/>
          </w:divBdr>
        </w:div>
        <w:div w:id="368844468">
          <w:marLeft w:val="0"/>
          <w:marRight w:val="0"/>
          <w:marTop w:val="0"/>
          <w:marBottom w:val="0"/>
          <w:divBdr>
            <w:top w:val="none" w:sz="0" w:space="0" w:color="auto"/>
            <w:left w:val="none" w:sz="0" w:space="0" w:color="auto"/>
            <w:bottom w:val="none" w:sz="0" w:space="0" w:color="auto"/>
            <w:right w:val="none" w:sz="0" w:space="0" w:color="auto"/>
          </w:divBdr>
        </w:div>
        <w:div w:id="2000302974">
          <w:marLeft w:val="0"/>
          <w:marRight w:val="0"/>
          <w:marTop w:val="0"/>
          <w:marBottom w:val="0"/>
          <w:divBdr>
            <w:top w:val="none" w:sz="0" w:space="0" w:color="auto"/>
            <w:left w:val="none" w:sz="0" w:space="0" w:color="auto"/>
            <w:bottom w:val="none" w:sz="0" w:space="0" w:color="auto"/>
            <w:right w:val="none" w:sz="0" w:space="0" w:color="auto"/>
          </w:divBdr>
        </w:div>
        <w:div w:id="215824109">
          <w:marLeft w:val="0"/>
          <w:marRight w:val="0"/>
          <w:marTop w:val="0"/>
          <w:marBottom w:val="0"/>
          <w:divBdr>
            <w:top w:val="none" w:sz="0" w:space="0" w:color="auto"/>
            <w:left w:val="none" w:sz="0" w:space="0" w:color="auto"/>
            <w:bottom w:val="none" w:sz="0" w:space="0" w:color="auto"/>
            <w:right w:val="none" w:sz="0" w:space="0" w:color="auto"/>
          </w:divBdr>
        </w:div>
        <w:div w:id="960502349">
          <w:marLeft w:val="0"/>
          <w:marRight w:val="0"/>
          <w:marTop w:val="0"/>
          <w:marBottom w:val="0"/>
          <w:divBdr>
            <w:top w:val="none" w:sz="0" w:space="0" w:color="auto"/>
            <w:left w:val="none" w:sz="0" w:space="0" w:color="auto"/>
            <w:bottom w:val="none" w:sz="0" w:space="0" w:color="auto"/>
            <w:right w:val="none" w:sz="0" w:space="0" w:color="auto"/>
          </w:divBdr>
        </w:div>
        <w:div w:id="2122913937">
          <w:marLeft w:val="0"/>
          <w:marRight w:val="0"/>
          <w:marTop w:val="0"/>
          <w:marBottom w:val="0"/>
          <w:divBdr>
            <w:top w:val="none" w:sz="0" w:space="0" w:color="auto"/>
            <w:left w:val="none" w:sz="0" w:space="0" w:color="auto"/>
            <w:bottom w:val="none" w:sz="0" w:space="0" w:color="auto"/>
            <w:right w:val="none" w:sz="0" w:space="0" w:color="auto"/>
          </w:divBdr>
        </w:div>
        <w:div w:id="217014801">
          <w:marLeft w:val="0"/>
          <w:marRight w:val="0"/>
          <w:marTop w:val="0"/>
          <w:marBottom w:val="0"/>
          <w:divBdr>
            <w:top w:val="none" w:sz="0" w:space="0" w:color="auto"/>
            <w:left w:val="none" w:sz="0" w:space="0" w:color="auto"/>
            <w:bottom w:val="none" w:sz="0" w:space="0" w:color="auto"/>
            <w:right w:val="none" w:sz="0" w:space="0" w:color="auto"/>
          </w:divBdr>
        </w:div>
        <w:div w:id="973022212">
          <w:marLeft w:val="0"/>
          <w:marRight w:val="0"/>
          <w:marTop w:val="0"/>
          <w:marBottom w:val="0"/>
          <w:divBdr>
            <w:top w:val="none" w:sz="0" w:space="0" w:color="auto"/>
            <w:left w:val="none" w:sz="0" w:space="0" w:color="auto"/>
            <w:bottom w:val="none" w:sz="0" w:space="0" w:color="auto"/>
            <w:right w:val="none" w:sz="0" w:space="0" w:color="auto"/>
          </w:divBdr>
        </w:div>
        <w:div w:id="1126705259">
          <w:marLeft w:val="0"/>
          <w:marRight w:val="0"/>
          <w:marTop w:val="0"/>
          <w:marBottom w:val="0"/>
          <w:divBdr>
            <w:top w:val="none" w:sz="0" w:space="0" w:color="auto"/>
            <w:left w:val="none" w:sz="0" w:space="0" w:color="auto"/>
            <w:bottom w:val="none" w:sz="0" w:space="0" w:color="auto"/>
            <w:right w:val="none" w:sz="0" w:space="0" w:color="auto"/>
          </w:divBdr>
        </w:div>
        <w:div w:id="407650307">
          <w:marLeft w:val="0"/>
          <w:marRight w:val="0"/>
          <w:marTop w:val="0"/>
          <w:marBottom w:val="0"/>
          <w:divBdr>
            <w:top w:val="none" w:sz="0" w:space="0" w:color="auto"/>
            <w:left w:val="none" w:sz="0" w:space="0" w:color="auto"/>
            <w:bottom w:val="none" w:sz="0" w:space="0" w:color="auto"/>
            <w:right w:val="none" w:sz="0" w:space="0" w:color="auto"/>
          </w:divBdr>
        </w:div>
        <w:div w:id="1209680992">
          <w:marLeft w:val="0"/>
          <w:marRight w:val="0"/>
          <w:marTop w:val="0"/>
          <w:marBottom w:val="0"/>
          <w:divBdr>
            <w:top w:val="none" w:sz="0" w:space="0" w:color="auto"/>
            <w:left w:val="none" w:sz="0" w:space="0" w:color="auto"/>
            <w:bottom w:val="none" w:sz="0" w:space="0" w:color="auto"/>
            <w:right w:val="none" w:sz="0" w:space="0" w:color="auto"/>
          </w:divBdr>
        </w:div>
        <w:div w:id="674966082">
          <w:marLeft w:val="0"/>
          <w:marRight w:val="0"/>
          <w:marTop w:val="0"/>
          <w:marBottom w:val="0"/>
          <w:divBdr>
            <w:top w:val="none" w:sz="0" w:space="0" w:color="auto"/>
            <w:left w:val="none" w:sz="0" w:space="0" w:color="auto"/>
            <w:bottom w:val="none" w:sz="0" w:space="0" w:color="auto"/>
            <w:right w:val="none" w:sz="0" w:space="0" w:color="auto"/>
          </w:divBdr>
        </w:div>
        <w:div w:id="1177112050">
          <w:marLeft w:val="0"/>
          <w:marRight w:val="0"/>
          <w:marTop w:val="0"/>
          <w:marBottom w:val="0"/>
          <w:divBdr>
            <w:top w:val="none" w:sz="0" w:space="0" w:color="auto"/>
            <w:left w:val="none" w:sz="0" w:space="0" w:color="auto"/>
            <w:bottom w:val="none" w:sz="0" w:space="0" w:color="auto"/>
            <w:right w:val="none" w:sz="0" w:space="0" w:color="auto"/>
          </w:divBdr>
        </w:div>
        <w:div w:id="1292589986">
          <w:marLeft w:val="0"/>
          <w:marRight w:val="0"/>
          <w:marTop w:val="0"/>
          <w:marBottom w:val="0"/>
          <w:divBdr>
            <w:top w:val="none" w:sz="0" w:space="0" w:color="auto"/>
            <w:left w:val="none" w:sz="0" w:space="0" w:color="auto"/>
            <w:bottom w:val="none" w:sz="0" w:space="0" w:color="auto"/>
            <w:right w:val="none" w:sz="0" w:space="0" w:color="auto"/>
          </w:divBdr>
        </w:div>
        <w:div w:id="2045203296">
          <w:marLeft w:val="0"/>
          <w:marRight w:val="0"/>
          <w:marTop w:val="0"/>
          <w:marBottom w:val="0"/>
          <w:divBdr>
            <w:top w:val="none" w:sz="0" w:space="0" w:color="auto"/>
            <w:left w:val="none" w:sz="0" w:space="0" w:color="auto"/>
            <w:bottom w:val="none" w:sz="0" w:space="0" w:color="auto"/>
            <w:right w:val="none" w:sz="0" w:space="0" w:color="auto"/>
          </w:divBdr>
        </w:div>
        <w:div w:id="771822137">
          <w:marLeft w:val="0"/>
          <w:marRight w:val="0"/>
          <w:marTop w:val="0"/>
          <w:marBottom w:val="0"/>
          <w:divBdr>
            <w:top w:val="none" w:sz="0" w:space="0" w:color="auto"/>
            <w:left w:val="none" w:sz="0" w:space="0" w:color="auto"/>
            <w:bottom w:val="none" w:sz="0" w:space="0" w:color="auto"/>
            <w:right w:val="none" w:sz="0" w:space="0" w:color="auto"/>
          </w:divBdr>
        </w:div>
        <w:div w:id="604074649">
          <w:marLeft w:val="0"/>
          <w:marRight w:val="0"/>
          <w:marTop w:val="0"/>
          <w:marBottom w:val="0"/>
          <w:divBdr>
            <w:top w:val="none" w:sz="0" w:space="0" w:color="auto"/>
            <w:left w:val="none" w:sz="0" w:space="0" w:color="auto"/>
            <w:bottom w:val="none" w:sz="0" w:space="0" w:color="auto"/>
            <w:right w:val="none" w:sz="0" w:space="0" w:color="auto"/>
          </w:divBdr>
        </w:div>
        <w:div w:id="1968047171">
          <w:marLeft w:val="0"/>
          <w:marRight w:val="0"/>
          <w:marTop w:val="0"/>
          <w:marBottom w:val="0"/>
          <w:divBdr>
            <w:top w:val="none" w:sz="0" w:space="0" w:color="auto"/>
            <w:left w:val="none" w:sz="0" w:space="0" w:color="auto"/>
            <w:bottom w:val="none" w:sz="0" w:space="0" w:color="auto"/>
            <w:right w:val="none" w:sz="0" w:space="0" w:color="auto"/>
          </w:divBdr>
        </w:div>
        <w:div w:id="116142737">
          <w:marLeft w:val="0"/>
          <w:marRight w:val="0"/>
          <w:marTop w:val="0"/>
          <w:marBottom w:val="0"/>
          <w:divBdr>
            <w:top w:val="none" w:sz="0" w:space="0" w:color="auto"/>
            <w:left w:val="none" w:sz="0" w:space="0" w:color="auto"/>
            <w:bottom w:val="none" w:sz="0" w:space="0" w:color="auto"/>
            <w:right w:val="none" w:sz="0" w:space="0" w:color="auto"/>
          </w:divBdr>
        </w:div>
        <w:div w:id="1878156696">
          <w:marLeft w:val="0"/>
          <w:marRight w:val="0"/>
          <w:marTop w:val="0"/>
          <w:marBottom w:val="0"/>
          <w:divBdr>
            <w:top w:val="none" w:sz="0" w:space="0" w:color="auto"/>
            <w:left w:val="none" w:sz="0" w:space="0" w:color="auto"/>
            <w:bottom w:val="none" w:sz="0" w:space="0" w:color="auto"/>
            <w:right w:val="none" w:sz="0" w:space="0" w:color="auto"/>
          </w:divBdr>
        </w:div>
        <w:div w:id="362631813">
          <w:marLeft w:val="0"/>
          <w:marRight w:val="0"/>
          <w:marTop w:val="0"/>
          <w:marBottom w:val="0"/>
          <w:divBdr>
            <w:top w:val="none" w:sz="0" w:space="0" w:color="auto"/>
            <w:left w:val="none" w:sz="0" w:space="0" w:color="auto"/>
            <w:bottom w:val="none" w:sz="0" w:space="0" w:color="auto"/>
            <w:right w:val="none" w:sz="0" w:space="0" w:color="auto"/>
          </w:divBdr>
        </w:div>
        <w:div w:id="1283682596">
          <w:marLeft w:val="0"/>
          <w:marRight w:val="0"/>
          <w:marTop w:val="0"/>
          <w:marBottom w:val="0"/>
          <w:divBdr>
            <w:top w:val="none" w:sz="0" w:space="0" w:color="auto"/>
            <w:left w:val="none" w:sz="0" w:space="0" w:color="auto"/>
            <w:bottom w:val="none" w:sz="0" w:space="0" w:color="auto"/>
            <w:right w:val="none" w:sz="0" w:space="0" w:color="auto"/>
          </w:divBdr>
        </w:div>
        <w:div w:id="788084110">
          <w:marLeft w:val="0"/>
          <w:marRight w:val="0"/>
          <w:marTop w:val="0"/>
          <w:marBottom w:val="0"/>
          <w:divBdr>
            <w:top w:val="none" w:sz="0" w:space="0" w:color="auto"/>
            <w:left w:val="none" w:sz="0" w:space="0" w:color="auto"/>
            <w:bottom w:val="none" w:sz="0" w:space="0" w:color="auto"/>
            <w:right w:val="none" w:sz="0" w:space="0" w:color="auto"/>
          </w:divBdr>
        </w:div>
        <w:div w:id="396978639">
          <w:marLeft w:val="0"/>
          <w:marRight w:val="0"/>
          <w:marTop w:val="0"/>
          <w:marBottom w:val="0"/>
          <w:divBdr>
            <w:top w:val="none" w:sz="0" w:space="0" w:color="auto"/>
            <w:left w:val="none" w:sz="0" w:space="0" w:color="auto"/>
            <w:bottom w:val="none" w:sz="0" w:space="0" w:color="auto"/>
            <w:right w:val="none" w:sz="0" w:space="0" w:color="auto"/>
          </w:divBdr>
        </w:div>
        <w:div w:id="1279869304">
          <w:marLeft w:val="0"/>
          <w:marRight w:val="0"/>
          <w:marTop w:val="0"/>
          <w:marBottom w:val="0"/>
          <w:divBdr>
            <w:top w:val="none" w:sz="0" w:space="0" w:color="auto"/>
            <w:left w:val="none" w:sz="0" w:space="0" w:color="auto"/>
            <w:bottom w:val="none" w:sz="0" w:space="0" w:color="auto"/>
            <w:right w:val="none" w:sz="0" w:space="0" w:color="auto"/>
          </w:divBdr>
        </w:div>
        <w:div w:id="741023667">
          <w:marLeft w:val="0"/>
          <w:marRight w:val="0"/>
          <w:marTop w:val="0"/>
          <w:marBottom w:val="0"/>
          <w:divBdr>
            <w:top w:val="none" w:sz="0" w:space="0" w:color="auto"/>
            <w:left w:val="none" w:sz="0" w:space="0" w:color="auto"/>
            <w:bottom w:val="none" w:sz="0" w:space="0" w:color="auto"/>
            <w:right w:val="none" w:sz="0" w:space="0" w:color="auto"/>
          </w:divBdr>
        </w:div>
        <w:div w:id="666907571">
          <w:marLeft w:val="0"/>
          <w:marRight w:val="0"/>
          <w:marTop w:val="0"/>
          <w:marBottom w:val="0"/>
          <w:divBdr>
            <w:top w:val="none" w:sz="0" w:space="0" w:color="auto"/>
            <w:left w:val="none" w:sz="0" w:space="0" w:color="auto"/>
            <w:bottom w:val="none" w:sz="0" w:space="0" w:color="auto"/>
            <w:right w:val="none" w:sz="0" w:space="0" w:color="auto"/>
          </w:divBdr>
        </w:div>
        <w:div w:id="1880312614">
          <w:marLeft w:val="0"/>
          <w:marRight w:val="0"/>
          <w:marTop w:val="0"/>
          <w:marBottom w:val="0"/>
          <w:divBdr>
            <w:top w:val="none" w:sz="0" w:space="0" w:color="auto"/>
            <w:left w:val="none" w:sz="0" w:space="0" w:color="auto"/>
            <w:bottom w:val="none" w:sz="0" w:space="0" w:color="auto"/>
            <w:right w:val="none" w:sz="0" w:space="0" w:color="auto"/>
          </w:divBdr>
        </w:div>
        <w:div w:id="182474955">
          <w:marLeft w:val="0"/>
          <w:marRight w:val="0"/>
          <w:marTop w:val="0"/>
          <w:marBottom w:val="0"/>
          <w:divBdr>
            <w:top w:val="none" w:sz="0" w:space="0" w:color="auto"/>
            <w:left w:val="none" w:sz="0" w:space="0" w:color="auto"/>
            <w:bottom w:val="none" w:sz="0" w:space="0" w:color="auto"/>
            <w:right w:val="none" w:sz="0" w:space="0" w:color="auto"/>
          </w:divBdr>
        </w:div>
        <w:div w:id="57830740">
          <w:marLeft w:val="0"/>
          <w:marRight w:val="0"/>
          <w:marTop w:val="0"/>
          <w:marBottom w:val="0"/>
          <w:divBdr>
            <w:top w:val="none" w:sz="0" w:space="0" w:color="auto"/>
            <w:left w:val="none" w:sz="0" w:space="0" w:color="auto"/>
            <w:bottom w:val="none" w:sz="0" w:space="0" w:color="auto"/>
            <w:right w:val="none" w:sz="0" w:space="0" w:color="auto"/>
          </w:divBdr>
        </w:div>
        <w:div w:id="1556619302">
          <w:marLeft w:val="0"/>
          <w:marRight w:val="0"/>
          <w:marTop w:val="0"/>
          <w:marBottom w:val="0"/>
          <w:divBdr>
            <w:top w:val="none" w:sz="0" w:space="0" w:color="auto"/>
            <w:left w:val="none" w:sz="0" w:space="0" w:color="auto"/>
            <w:bottom w:val="none" w:sz="0" w:space="0" w:color="auto"/>
            <w:right w:val="none" w:sz="0" w:space="0" w:color="auto"/>
          </w:divBdr>
        </w:div>
        <w:div w:id="1882479563">
          <w:marLeft w:val="0"/>
          <w:marRight w:val="0"/>
          <w:marTop w:val="0"/>
          <w:marBottom w:val="0"/>
          <w:divBdr>
            <w:top w:val="none" w:sz="0" w:space="0" w:color="auto"/>
            <w:left w:val="none" w:sz="0" w:space="0" w:color="auto"/>
            <w:bottom w:val="none" w:sz="0" w:space="0" w:color="auto"/>
            <w:right w:val="none" w:sz="0" w:space="0" w:color="auto"/>
          </w:divBdr>
        </w:div>
        <w:div w:id="795025252">
          <w:marLeft w:val="0"/>
          <w:marRight w:val="0"/>
          <w:marTop w:val="0"/>
          <w:marBottom w:val="0"/>
          <w:divBdr>
            <w:top w:val="none" w:sz="0" w:space="0" w:color="auto"/>
            <w:left w:val="none" w:sz="0" w:space="0" w:color="auto"/>
            <w:bottom w:val="none" w:sz="0" w:space="0" w:color="auto"/>
            <w:right w:val="none" w:sz="0" w:space="0" w:color="auto"/>
          </w:divBdr>
        </w:div>
        <w:div w:id="1121142718">
          <w:marLeft w:val="0"/>
          <w:marRight w:val="0"/>
          <w:marTop w:val="0"/>
          <w:marBottom w:val="0"/>
          <w:divBdr>
            <w:top w:val="none" w:sz="0" w:space="0" w:color="auto"/>
            <w:left w:val="none" w:sz="0" w:space="0" w:color="auto"/>
            <w:bottom w:val="none" w:sz="0" w:space="0" w:color="auto"/>
            <w:right w:val="none" w:sz="0" w:space="0" w:color="auto"/>
          </w:divBdr>
        </w:div>
      </w:divsChild>
    </w:div>
    <w:div w:id="185121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81AE9-E15D-4A8A-A19C-6C6FAC8BD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29</Pages>
  <Words>7496</Words>
  <Characters>42729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36</cp:revision>
  <cp:lastPrinted>2015-12-15T19:54:00Z</cp:lastPrinted>
  <dcterms:created xsi:type="dcterms:W3CDTF">2015-12-09T18:53:00Z</dcterms:created>
  <dcterms:modified xsi:type="dcterms:W3CDTF">2016-02-29T06:37:00Z</dcterms:modified>
</cp:coreProperties>
</file>