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AF7D2" w14:textId="77777777" w:rsidR="00F87F7E" w:rsidRPr="0025690F" w:rsidRDefault="00F87F7E" w:rsidP="0025690F">
      <w:pPr>
        <w:pStyle w:val="Heading2"/>
        <w:jc w:val="center"/>
        <w:rPr>
          <w:rFonts w:asciiTheme="majorHAnsi" w:hAnsiTheme="majorHAnsi" w:cs="Arial"/>
          <w:sz w:val="22"/>
          <w:szCs w:val="22"/>
          <w:vertAlign w:val="superscript"/>
        </w:rPr>
      </w:pPr>
      <w:bookmarkStart w:id="0" w:name="_Toc269470450"/>
      <w:bookmarkStart w:id="1" w:name="_Toc332896604"/>
      <w:bookmarkStart w:id="2" w:name="_Toc427444245"/>
      <w:bookmarkStart w:id="3" w:name="_Toc490996346"/>
      <w:r w:rsidRPr="0025690F">
        <w:rPr>
          <w:rFonts w:asciiTheme="majorHAnsi" w:hAnsiTheme="majorHAnsi" w:cs="Arial"/>
          <w:sz w:val="22"/>
          <w:szCs w:val="22"/>
        </w:rPr>
        <w:t xml:space="preserve">Advice for </w:t>
      </w:r>
      <w:bookmarkEnd w:id="0"/>
      <w:bookmarkEnd w:id="1"/>
      <w:r w:rsidRPr="0025690F">
        <w:rPr>
          <w:rFonts w:asciiTheme="majorHAnsi" w:hAnsiTheme="majorHAnsi" w:cs="Arial"/>
          <w:sz w:val="22"/>
          <w:szCs w:val="22"/>
        </w:rPr>
        <w:t>Prospective Science, Math, and Environmental Studies Majors</w:t>
      </w:r>
      <w:bookmarkEnd w:id="2"/>
      <w:bookmarkEnd w:id="3"/>
    </w:p>
    <w:p w14:paraId="53F2288D" w14:textId="4D8F508A" w:rsidR="00F87F7E" w:rsidRPr="0025690F" w:rsidRDefault="000C5674" w:rsidP="0025690F">
      <w:pPr>
        <w:widowControl w:val="0"/>
        <w:tabs>
          <w:tab w:val="center" w:pos="675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</w:rPr>
      </w:pPr>
      <w:r w:rsidRPr="0025690F">
        <w:rPr>
          <w:rFonts w:asciiTheme="majorHAnsi" w:hAnsiTheme="majorHAnsi" w:cs="Arial"/>
          <w:sz w:val="22"/>
          <w:szCs w:val="22"/>
        </w:rPr>
        <w:t xml:space="preserve">Required </w:t>
      </w:r>
      <w:r w:rsidR="00202AFD" w:rsidRPr="0025690F">
        <w:rPr>
          <w:rFonts w:asciiTheme="majorHAnsi" w:hAnsiTheme="majorHAnsi" w:cs="Arial"/>
          <w:sz w:val="22"/>
          <w:szCs w:val="22"/>
        </w:rPr>
        <w:t>courses</w:t>
      </w:r>
      <w:r w:rsidR="00F87F7E" w:rsidRPr="0025690F">
        <w:rPr>
          <w:rFonts w:asciiTheme="majorHAnsi" w:hAnsiTheme="majorHAnsi" w:cs="Arial"/>
          <w:sz w:val="22"/>
          <w:szCs w:val="22"/>
        </w:rPr>
        <w:t xml:space="preserve"> in the Mathematical Sciences (Mathematics, Computer Science, Statistics), Natural Sciences (Biology, Chemistry, Physics,</w:t>
      </w:r>
      <w:r w:rsidRPr="0025690F">
        <w:rPr>
          <w:rFonts w:asciiTheme="majorHAnsi" w:hAnsiTheme="majorHAnsi" w:cs="Arial"/>
          <w:sz w:val="22"/>
          <w:szCs w:val="22"/>
        </w:rPr>
        <w:t xml:space="preserve"> </w:t>
      </w:r>
      <w:r w:rsidR="00F87F7E" w:rsidRPr="0025690F">
        <w:rPr>
          <w:rFonts w:asciiTheme="majorHAnsi" w:hAnsiTheme="majorHAnsi" w:cs="Arial"/>
          <w:sz w:val="22"/>
          <w:szCs w:val="22"/>
        </w:rPr>
        <w:t>Biochemistry &amp; Molecular Biology),</w:t>
      </w:r>
      <w:r w:rsidR="0025690F" w:rsidRPr="0025690F">
        <w:rPr>
          <w:rFonts w:asciiTheme="majorHAnsi" w:hAnsiTheme="majorHAnsi" w:cs="Arial"/>
          <w:sz w:val="22"/>
          <w:szCs w:val="22"/>
        </w:rPr>
        <w:t xml:space="preserve"> </w:t>
      </w:r>
      <w:r w:rsidR="00F87F7E" w:rsidRPr="0025690F">
        <w:rPr>
          <w:rFonts w:asciiTheme="majorHAnsi" w:hAnsiTheme="majorHAnsi" w:cs="Arial"/>
          <w:sz w:val="22"/>
          <w:szCs w:val="22"/>
        </w:rPr>
        <w:t xml:space="preserve">and Environmental Studies are very sequential. </w:t>
      </w:r>
      <w:r w:rsidRPr="0025690F">
        <w:rPr>
          <w:rFonts w:asciiTheme="majorHAnsi" w:hAnsiTheme="majorHAnsi" w:cs="Arial"/>
          <w:sz w:val="22"/>
          <w:szCs w:val="22"/>
        </w:rPr>
        <w:t>Some</w:t>
      </w:r>
      <w:r w:rsidR="00F87F7E" w:rsidRPr="0025690F">
        <w:rPr>
          <w:rFonts w:asciiTheme="majorHAnsi" w:hAnsiTheme="majorHAnsi" w:cs="Arial"/>
          <w:sz w:val="22"/>
          <w:szCs w:val="22"/>
        </w:rPr>
        <w:t xml:space="preserve"> are offered only in the fall, so if you wait, you could be set back an entire year! The main </w:t>
      </w:r>
      <w:r w:rsidR="0025690F">
        <w:rPr>
          <w:rFonts w:asciiTheme="majorHAnsi" w:hAnsiTheme="majorHAnsi" w:cs="Arial"/>
          <w:sz w:val="22"/>
          <w:szCs w:val="22"/>
        </w:rPr>
        <w:t>things to know</w:t>
      </w:r>
      <w:r w:rsidR="00F87F7E" w:rsidRPr="0025690F">
        <w:rPr>
          <w:rFonts w:asciiTheme="majorHAnsi" w:hAnsiTheme="majorHAnsi" w:cs="Arial"/>
          <w:sz w:val="22"/>
          <w:szCs w:val="22"/>
        </w:rPr>
        <w:t xml:space="preserve"> are:</w:t>
      </w:r>
    </w:p>
    <w:p w14:paraId="0C0A8D55" w14:textId="77777777" w:rsidR="00F87F7E" w:rsidRPr="0025690F" w:rsidRDefault="00F87F7E" w:rsidP="0025690F">
      <w:pPr>
        <w:widowControl w:val="0"/>
        <w:numPr>
          <w:ilvl w:val="0"/>
          <w:numId w:val="1"/>
        </w:numPr>
        <w:tabs>
          <w:tab w:val="clear" w:pos="0"/>
          <w:tab w:val="left" w:pos="290"/>
          <w:tab w:val="left" w:pos="455"/>
          <w:tab w:val="center" w:pos="6750"/>
        </w:tabs>
        <w:autoSpaceDE w:val="0"/>
        <w:autoSpaceDN w:val="0"/>
        <w:adjustRightInd w:val="0"/>
        <w:ind w:left="79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</w:rPr>
        <w:t xml:space="preserve">If you are considering a major in Mathematics, Computer Science, Biology, Chemistry, Physics, or Biochemistry &amp; Molecular Biology, </w:t>
      </w:r>
      <w:r w:rsidRPr="0025690F">
        <w:rPr>
          <w:rFonts w:asciiTheme="majorHAnsi" w:hAnsiTheme="majorHAnsi" w:cs="Arial"/>
          <w:b/>
          <w:bCs/>
          <w:sz w:val="22"/>
          <w:szCs w:val="22"/>
        </w:rPr>
        <w:t>take one or two math or science courses in your first semester</w:t>
      </w:r>
      <w:r w:rsidRPr="0025690F">
        <w:rPr>
          <w:rFonts w:asciiTheme="majorHAnsi" w:hAnsiTheme="majorHAnsi" w:cs="Arial"/>
          <w:sz w:val="22"/>
          <w:szCs w:val="22"/>
        </w:rPr>
        <w:t>.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</w:t>
      </w:r>
      <w:r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>Don’t hesitate or the science train will leave the station without you.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</w:t>
      </w:r>
    </w:p>
    <w:p w14:paraId="0BDC9CC5" w14:textId="3C214791" w:rsidR="00F87F7E" w:rsidRPr="0025690F" w:rsidRDefault="00F87F7E" w:rsidP="0025690F">
      <w:pPr>
        <w:widowControl w:val="0"/>
        <w:numPr>
          <w:ilvl w:val="0"/>
          <w:numId w:val="1"/>
        </w:numPr>
        <w:tabs>
          <w:tab w:val="clear" w:pos="0"/>
          <w:tab w:val="left" w:pos="290"/>
          <w:tab w:val="left" w:pos="455"/>
          <w:tab w:val="center" w:pos="6750"/>
        </w:tabs>
        <w:autoSpaceDE w:val="0"/>
        <w:autoSpaceDN w:val="0"/>
        <w:adjustRightInd w:val="0"/>
        <w:ind w:left="79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If you are considering a major in Environmental Studies, </w:t>
      </w:r>
      <w:r w:rsidR="00923444"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 xml:space="preserve">take an ENVS prerequisite or breadth course your first semester, and </w:t>
      </w:r>
      <w:r w:rsidR="00FE58C2"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ENVS 160 in y</w:t>
      </w:r>
      <w:r w:rsidR="00923444"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our first or second semester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. </w:t>
      </w:r>
      <w:r w:rsidR="00DD532D">
        <w:rPr>
          <w:rFonts w:asciiTheme="majorHAnsi" w:hAnsiTheme="majorHAnsi" w:cs="Arial"/>
          <w:sz w:val="22"/>
          <w:szCs w:val="22"/>
          <w:u w:color="000000"/>
        </w:rPr>
        <w:t xml:space="preserve">Starting early will give you more flexibility later. </w:t>
      </w:r>
    </w:p>
    <w:p w14:paraId="2976EF75" w14:textId="77777777" w:rsidR="00F87F7E" w:rsidRPr="0025690F" w:rsidRDefault="00F87F7E" w:rsidP="0025690F">
      <w:pPr>
        <w:widowControl w:val="0"/>
        <w:tabs>
          <w:tab w:val="center" w:pos="675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</w:p>
    <w:p w14:paraId="52CD36B1" w14:textId="77777777" w:rsidR="00F87F7E" w:rsidRPr="0025690F" w:rsidRDefault="00F87F7E" w:rsidP="0025690F">
      <w:pPr>
        <w:widowControl w:val="0"/>
        <w:tabs>
          <w:tab w:val="center" w:pos="675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The good news is that </w:t>
      </w:r>
      <w:r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>structure gives you freedom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. By planning your schedule carefully, you can go overseas, double-major if you </w:t>
      </w:r>
      <w:r w:rsidR="000C5674" w:rsidRPr="0025690F">
        <w:rPr>
          <w:rFonts w:asciiTheme="majorHAnsi" w:hAnsiTheme="majorHAnsi" w:cs="Arial"/>
          <w:sz w:val="22"/>
          <w:szCs w:val="22"/>
          <w:u w:color="000000"/>
        </w:rPr>
        <w:t>wish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, and take full opportunity of all that L&amp;C has to offer.</w:t>
      </w:r>
    </w:p>
    <w:p w14:paraId="25B80051" w14:textId="77777777" w:rsidR="00F87F7E" w:rsidRPr="0025690F" w:rsidRDefault="00F87F7E" w:rsidP="0025690F">
      <w:pPr>
        <w:widowControl w:val="0"/>
        <w:tabs>
          <w:tab w:val="center" w:pos="675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</w:p>
    <w:p w14:paraId="1EF0D900" w14:textId="77777777" w:rsidR="00F87F7E" w:rsidRPr="0025690F" w:rsidRDefault="00F87F7E" w:rsidP="0025690F">
      <w:pPr>
        <w:widowControl w:val="0"/>
        <w:tabs>
          <w:tab w:val="center" w:pos="675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>Here’s more detail about planning your schedule:</w:t>
      </w:r>
    </w:p>
    <w:p w14:paraId="18C1A9F9" w14:textId="77777777" w:rsidR="00F87F7E" w:rsidRPr="0025690F" w:rsidRDefault="00F87F7E" w:rsidP="002569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</w:p>
    <w:p w14:paraId="58A2682F" w14:textId="66602D97" w:rsidR="00F87F7E" w:rsidRPr="0025690F" w:rsidRDefault="00F87F7E" w:rsidP="002569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360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Before anything else, you must satisfy the </w:t>
      </w:r>
      <w:r w:rsidR="005D7A83">
        <w:rPr>
          <w:rFonts w:asciiTheme="majorHAnsi" w:hAnsiTheme="majorHAnsi" w:cs="Arial"/>
          <w:sz w:val="22"/>
          <w:szCs w:val="22"/>
          <w:u w:color="000000"/>
        </w:rPr>
        <w:t>Q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uantitative </w:t>
      </w:r>
      <w:r w:rsidR="005D7A83">
        <w:rPr>
          <w:rFonts w:asciiTheme="majorHAnsi" w:hAnsiTheme="majorHAnsi" w:cs="Arial"/>
          <w:sz w:val="22"/>
          <w:szCs w:val="22"/>
          <w:u w:color="000000"/>
        </w:rPr>
        <w:t>R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easoning </w:t>
      </w:r>
      <w:r w:rsidR="005D7A83">
        <w:rPr>
          <w:rFonts w:asciiTheme="majorHAnsi" w:hAnsiTheme="majorHAnsi" w:cs="Arial"/>
          <w:sz w:val="22"/>
          <w:szCs w:val="22"/>
          <w:u w:color="000000"/>
        </w:rPr>
        <w:t xml:space="preserve">(QR) 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prerequisite. This can be done in any of these ways:</w:t>
      </w:r>
    </w:p>
    <w:p w14:paraId="6983ABC9" w14:textId="77777777" w:rsidR="00F87F7E" w:rsidRPr="0025690F" w:rsidRDefault="00F87F7E" w:rsidP="0025690F">
      <w:pPr>
        <w:widowControl w:val="0"/>
        <w:numPr>
          <w:ilvl w:val="0"/>
          <w:numId w:val="2"/>
        </w:numPr>
        <w:tabs>
          <w:tab w:val="left" w:pos="740"/>
          <w:tab w:val="left" w:pos="89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238" w:hanging="519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score 53 or higher on the ALEKS Placement exam, </w:t>
      </w:r>
    </w:p>
    <w:p w14:paraId="7B62409E" w14:textId="77777777" w:rsidR="00F87F7E" w:rsidRPr="0025690F" w:rsidRDefault="00F87F7E" w:rsidP="0025690F">
      <w:pPr>
        <w:widowControl w:val="0"/>
        <w:numPr>
          <w:ilvl w:val="0"/>
          <w:numId w:val="2"/>
        </w:numPr>
        <w:tabs>
          <w:tab w:val="left" w:pos="740"/>
          <w:tab w:val="left" w:pos="89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238" w:hanging="519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score 4 or 5 on the AP AB or BC calculus exam, </w:t>
      </w:r>
    </w:p>
    <w:p w14:paraId="0355DE3F" w14:textId="77777777" w:rsidR="00F87F7E" w:rsidRPr="0025690F" w:rsidRDefault="00F87F7E" w:rsidP="0025690F">
      <w:pPr>
        <w:widowControl w:val="0"/>
        <w:numPr>
          <w:ilvl w:val="0"/>
          <w:numId w:val="2"/>
        </w:numPr>
        <w:tabs>
          <w:tab w:val="left" w:pos="740"/>
          <w:tab w:val="left" w:pos="89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238" w:hanging="519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score 5, 6, or 7 on an IB standard or </w:t>
      </w:r>
      <w:proofErr w:type="gramStart"/>
      <w:r w:rsidRPr="0025690F">
        <w:rPr>
          <w:rFonts w:asciiTheme="majorHAnsi" w:hAnsiTheme="majorHAnsi" w:cs="Arial"/>
          <w:sz w:val="22"/>
          <w:szCs w:val="22"/>
          <w:u w:color="000000"/>
        </w:rPr>
        <w:t>higher level</w:t>
      </w:r>
      <w:proofErr w:type="gramEnd"/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mathematics exam, or </w:t>
      </w:r>
    </w:p>
    <w:p w14:paraId="5E3FC0F1" w14:textId="5DDEFD03" w:rsidR="00F87F7E" w:rsidRPr="00EF1689" w:rsidRDefault="00F87F7E" w:rsidP="0025690F">
      <w:pPr>
        <w:widowControl w:val="0"/>
        <w:numPr>
          <w:ilvl w:val="0"/>
          <w:numId w:val="2"/>
        </w:numPr>
        <w:tabs>
          <w:tab w:val="left" w:pos="740"/>
          <w:tab w:val="left" w:pos="89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238" w:hanging="519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complete a college course equivalent to QR 101 or higher. </w:t>
      </w:r>
    </w:p>
    <w:p w14:paraId="4ED9C9D2" w14:textId="4B203C4C" w:rsidR="00F87F7E" w:rsidRPr="0025690F" w:rsidRDefault="00F87F7E" w:rsidP="002569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360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If you have </w:t>
      </w:r>
      <w:r w:rsidR="00E701BA" w:rsidRPr="0025690F">
        <w:rPr>
          <w:rFonts w:asciiTheme="majorHAnsi" w:hAnsiTheme="majorHAnsi" w:cs="Arial"/>
          <w:sz w:val="22"/>
          <w:szCs w:val="22"/>
          <w:u w:color="000000"/>
        </w:rPr>
        <w:t>tak</w:t>
      </w:r>
      <w:r w:rsidR="00E701BA">
        <w:rPr>
          <w:rFonts w:asciiTheme="majorHAnsi" w:hAnsiTheme="majorHAnsi" w:cs="Arial"/>
          <w:sz w:val="22"/>
          <w:szCs w:val="22"/>
          <w:u w:color="000000"/>
        </w:rPr>
        <w:t>en</w:t>
      </w:r>
      <w:r w:rsidR="00E701BA" w:rsidRPr="0025690F">
        <w:rPr>
          <w:rFonts w:asciiTheme="majorHAnsi" w:hAnsiTheme="majorHAnsi" w:cs="Arial"/>
          <w:sz w:val="22"/>
          <w:szCs w:val="22"/>
          <w:u w:color="000000"/>
        </w:rPr>
        <w:t xml:space="preserve"> the ALEKS placement exam twice over the summer</w:t>
      </w:r>
      <w:r w:rsidR="00E701BA"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 xml:space="preserve"> </w:t>
      </w:r>
      <w:r w:rsidR="00E701BA">
        <w:rPr>
          <w:rFonts w:asciiTheme="majorHAnsi" w:hAnsiTheme="majorHAnsi" w:cs="Arial"/>
          <w:b/>
          <w:bCs/>
          <w:sz w:val="22"/>
          <w:szCs w:val="22"/>
          <w:u w:color="000000"/>
        </w:rPr>
        <w:t xml:space="preserve">and still have 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not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met the QR prerequisite, </w:t>
      </w:r>
      <w:r w:rsidR="000C5674" w:rsidRPr="0025690F">
        <w:rPr>
          <w:rFonts w:asciiTheme="majorHAnsi" w:hAnsiTheme="majorHAnsi" w:cs="Arial"/>
          <w:sz w:val="22"/>
          <w:szCs w:val="22"/>
          <w:u w:color="000000"/>
        </w:rPr>
        <w:t>don’t worry. K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eep working on the relevant ALEKS module and retake the exam this Fall. </w:t>
      </w:r>
      <w:r w:rsidR="00920EE4">
        <w:rPr>
          <w:rFonts w:asciiTheme="majorHAnsi" w:hAnsiTheme="majorHAnsi" w:cs="Arial"/>
          <w:sz w:val="22"/>
          <w:szCs w:val="22"/>
          <w:u w:color="000000"/>
        </w:rPr>
        <w:t>I</w:t>
      </w:r>
      <w:r w:rsidR="00285888" w:rsidRPr="0025690F">
        <w:rPr>
          <w:rFonts w:asciiTheme="majorHAnsi" w:hAnsiTheme="majorHAnsi" w:cs="Arial"/>
          <w:sz w:val="22"/>
          <w:szCs w:val="22"/>
          <w:u w:color="000000"/>
        </w:rPr>
        <w:t>f your ALEKS score is between 30 and 52,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</w:t>
      </w:r>
      <w:r w:rsidR="00920EE4">
        <w:rPr>
          <w:rFonts w:asciiTheme="majorHAnsi" w:hAnsiTheme="majorHAnsi" w:cs="Arial"/>
          <w:sz w:val="22"/>
          <w:szCs w:val="22"/>
          <w:u w:color="000000"/>
        </w:rPr>
        <w:t>a</w:t>
      </w:r>
      <w:r w:rsidR="00920EE4">
        <w:rPr>
          <w:rFonts w:asciiTheme="majorHAnsi" w:hAnsiTheme="majorHAnsi" w:cs="Arial"/>
          <w:sz w:val="22"/>
          <w:szCs w:val="22"/>
          <w:u w:color="000000"/>
        </w:rPr>
        <w:t xml:space="preserve">nother </w:t>
      </w:r>
      <w:r w:rsidR="00920EE4" w:rsidRPr="0025690F">
        <w:rPr>
          <w:rFonts w:asciiTheme="majorHAnsi" w:hAnsiTheme="majorHAnsi" w:cs="Arial"/>
          <w:sz w:val="22"/>
          <w:szCs w:val="22"/>
          <w:u w:color="000000"/>
        </w:rPr>
        <w:t xml:space="preserve">option 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is to take QR 101 </w:t>
      </w:r>
      <w:r w:rsidR="00EF1689">
        <w:rPr>
          <w:rFonts w:asciiTheme="majorHAnsi" w:hAnsiTheme="majorHAnsi" w:cs="Arial"/>
          <w:sz w:val="22"/>
          <w:szCs w:val="22"/>
          <w:u w:color="000000"/>
        </w:rPr>
        <w:t>in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your first semester</w:t>
      </w:r>
      <w:r w:rsidR="00D87421">
        <w:rPr>
          <w:rFonts w:asciiTheme="majorHAnsi" w:hAnsiTheme="majorHAnsi" w:cs="Arial"/>
          <w:sz w:val="22"/>
          <w:szCs w:val="22"/>
          <w:u w:color="000000"/>
        </w:rPr>
        <w:t xml:space="preserve"> (</w:t>
      </w:r>
      <w:r w:rsidR="00EF1689">
        <w:rPr>
          <w:rFonts w:asciiTheme="majorHAnsi" w:hAnsiTheme="majorHAnsi" w:cs="Arial"/>
          <w:sz w:val="22"/>
          <w:szCs w:val="22"/>
          <w:u w:color="000000"/>
        </w:rPr>
        <w:t>QR 101</w:t>
      </w:r>
      <w:r w:rsidR="00D87421">
        <w:rPr>
          <w:rFonts w:asciiTheme="majorHAnsi" w:hAnsiTheme="majorHAnsi" w:cs="Arial"/>
          <w:sz w:val="22"/>
          <w:szCs w:val="22"/>
          <w:u w:color="000000"/>
        </w:rPr>
        <w:t xml:space="preserve"> does not count toward graduation at L&amp;C)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. </w:t>
      </w:r>
      <w:r w:rsidR="00441A90" w:rsidRPr="0025690F">
        <w:rPr>
          <w:rFonts w:asciiTheme="majorHAnsi" w:hAnsiTheme="majorHAnsi" w:cs="Arial"/>
          <w:sz w:val="22"/>
          <w:szCs w:val="22"/>
          <w:u w:color="000000"/>
        </w:rPr>
        <w:t xml:space="preserve">You </w:t>
      </w:r>
      <w:r w:rsidR="00EF1689">
        <w:rPr>
          <w:rFonts w:asciiTheme="majorHAnsi" w:hAnsiTheme="majorHAnsi" w:cs="Arial"/>
          <w:sz w:val="22"/>
          <w:szCs w:val="22"/>
          <w:u w:color="000000"/>
        </w:rPr>
        <w:t xml:space="preserve">can then enroll in </w:t>
      </w:r>
      <w:r w:rsidR="00EF1689" w:rsidRPr="0025690F">
        <w:rPr>
          <w:rFonts w:asciiTheme="majorHAnsi" w:hAnsiTheme="majorHAnsi" w:cs="Arial"/>
          <w:sz w:val="22"/>
          <w:szCs w:val="22"/>
          <w:u w:color="000000"/>
        </w:rPr>
        <w:t xml:space="preserve">courses in your major </w:t>
      </w:r>
      <w:r w:rsidR="00EF1689">
        <w:rPr>
          <w:rFonts w:asciiTheme="majorHAnsi" w:hAnsiTheme="majorHAnsi" w:cs="Arial"/>
          <w:sz w:val="22"/>
          <w:szCs w:val="22"/>
          <w:u w:color="000000"/>
        </w:rPr>
        <w:t>in</w:t>
      </w:r>
      <w:r w:rsidR="00441A90" w:rsidRPr="0025690F">
        <w:rPr>
          <w:rFonts w:asciiTheme="majorHAnsi" w:hAnsiTheme="majorHAnsi" w:cs="Arial"/>
          <w:sz w:val="22"/>
          <w:szCs w:val="22"/>
          <w:u w:color="000000"/>
        </w:rPr>
        <w:t xml:space="preserve"> the spring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. To learn more about the QR prerequisite and the ALEKS assessment, visit </w:t>
      </w:r>
      <w:hyperlink r:id="rId5" w:history="1">
        <w:r w:rsidRPr="00CF5EF9">
          <w:rPr>
            <w:rStyle w:val="Hyperlink"/>
            <w:rFonts w:asciiTheme="majorHAnsi" w:hAnsiTheme="majorHAnsi" w:cs="Arial"/>
            <w:sz w:val="22"/>
            <w:szCs w:val="22"/>
          </w:rPr>
          <w:t>https://college.lclark.edu/academics/support/advising/placement-exams/</w:t>
        </w:r>
      </w:hyperlink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</w:t>
      </w:r>
    </w:p>
    <w:p w14:paraId="14206930" w14:textId="77777777" w:rsidR="00F87F7E" w:rsidRPr="0025690F" w:rsidRDefault="00F87F7E" w:rsidP="002569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</w:p>
    <w:p w14:paraId="7A75026E" w14:textId="0E11B73A" w:rsidR="00F87F7E" w:rsidRDefault="00F87F7E" w:rsidP="00CF5E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360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 xml:space="preserve">If you </w:t>
      </w:r>
      <w:r w:rsidRPr="0025690F">
        <w:rPr>
          <w:rFonts w:asciiTheme="majorHAnsi" w:hAnsiTheme="majorHAnsi" w:cs="Arial"/>
          <w:b/>
          <w:bCs/>
          <w:i/>
          <w:iCs/>
          <w:sz w:val="22"/>
          <w:szCs w:val="22"/>
          <w:u w:color="000000"/>
        </w:rPr>
        <w:t>have</w:t>
      </w:r>
      <w:r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 xml:space="preserve"> met the QR and other relevant prerequisites, the following </w:t>
      </w:r>
      <w:r w:rsidR="00202AFD"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>courses</w:t>
      </w:r>
      <w:r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 xml:space="preserve"> are recommended</w:t>
      </w:r>
      <w:r w:rsidR="00441A90"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 xml:space="preserve"> for </w:t>
      </w:r>
      <w:r w:rsidR="005D7A83">
        <w:rPr>
          <w:rFonts w:asciiTheme="majorHAnsi" w:hAnsiTheme="majorHAnsi" w:cs="Arial"/>
          <w:i/>
          <w:iCs/>
          <w:sz w:val="22"/>
          <w:szCs w:val="22"/>
          <w:u w:color="000000"/>
        </w:rPr>
        <w:t xml:space="preserve">your first semester for </w:t>
      </w:r>
      <w:r w:rsidR="00441A90" w:rsidRPr="0025690F">
        <w:rPr>
          <w:rFonts w:asciiTheme="majorHAnsi" w:hAnsiTheme="majorHAnsi" w:cs="Arial"/>
          <w:i/>
          <w:iCs/>
          <w:sz w:val="22"/>
          <w:szCs w:val="22"/>
          <w:u w:color="000000"/>
        </w:rPr>
        <w:t>these prospective majors</w:t>
      </w:r>
      <w:r w:rsidR="00CF5EF9">
        <w:rPr>
          <w:rFonts w:asciiTheme="majorHAnsi" w:hAnsiTheme="majorHAnsi" w:cs="Arial"/>
          <w:i/>
          <w:iCs/>
          <w:sz w:val="22"/>
          <w:szCs w:val="22"/>
          <w:u w:color="000000"/>
        </w:rPr>
        <w:t>/minors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:</w:t>
      </w:r>
    </w:p>
    <w:p w14:paraId="755F6563" w14:textId="747AAC7B" w:rsidR="00CF5EF9" w:rsidRPr="00CF5EF9" w:rsidRDefault="00CF5EF9" w:rsidP="00CF5EF9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Biochemistry/Molecular Biology: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CHEM 110</w:t>
      </w:r>
      <w:r w:rsidR="006B7621">
        <w:rPr>
          <w:rFonts w:asciiTheme="majorHAnsi" w:hAnsiTheme="majorHAnsi" w:cs="Arial"/>
          <w:sz w:val="22"/>
          <w:szCs w:val="22"/>
          <w:u w:color="000000"/>
        </w:rPr>
        <w:t xml:space="preserve">. Consider also taking either BIO 110 or 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MATH 131.</w:t>
      </w:r>
    </w:p>
    <w:p w14:paraId="75EB381C" w14:textId="1FC8EF6E" w:rsidR="00F87F7E" w:rsidRDefault="00F87F7E" w:rsidP="0025690F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Biology: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BIO 1</w:t>
      </w:r>
      <w:r w:rsidR="00161BBF" w:rsidRPr="0025690F">
        <w:rPr>
          <w:rFonts w:asciiTheme="majorHAnsi" w:hAnsiTheme="majorHAnsi" w:cs="Arial"/>
          <w:sz w:val="22"/>
          <w:szCs w:val="22"/>
          <w:u w:color="000000"/>
        </w:rPr>
        <w:t>10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and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CHEM 110. Don’t panic if BIO 1</w:t>
      </w:r>
      <w:r w:rsidR="00161BBF" w:rsidRPr="0025690F">
        <w:rPr>
          <w:rFonts w:asciiTheme="majorHAnsi" w:hAnsiTheme="majorHAnsi" w:cs="Arial"/>
          <w:sz w:val="22"/>
          <w:szCs w:val="22"/>
          <w:u w:color="000000"/>
        </w:rPr>
        <w:t>10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fills up</w:t>
      </w:r>
      <w:r w:rsidR="009B36C3" w:rsidRPr="0025690F">
        <w:rPr>
          <w:rFonts w:asciiTheme="majorHAnsi" w:hAnsiTheme="majorHAnsi" w:cs="Arial"/>
          <w:sz w:val="22"/>
          <w:szCs w:val="22"/>
          <w:u w:color="000000"/>
        </w:rPr>
        <w:t>;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you may also take it </w:t>
      </w:r>
      <w:r w:rsidR="00161BBF" w:rsidRPr="0025690F">
        <w:rPr>
          <w:rFonts w:asciiTheme="majorHAnsi" w:hAnsiTheme="majorHAnsi" w:cs="Arial"/>
          <w:sz w:val="22"/>
          <w:szCs w:val="22"/>
          <w:u w:color="000000"/>
        </w:rPr>
        <w:t>in the spring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. </w:t>
      </w:r>
    </w:p>
    <w:p w14:paraId="7A9621E7" w14:textId="628DAA38" w:rsidR="00CF5EF9" w:rsidRPr="00CF5EF9" w:rsidRDefault="00CF5EF9" w:rsidP="00CF5EF9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Chemistry: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CHEM 110 or higher</w:t>
      </w:r>
      <w:r w:rsidR="00A16CBA">
        <w:rPr>
          <w:rFonts w:asciiTheme="majorHAnsi" w:hAnsiTheme="majorHAnsi" w:cs="Arial"/>
          <w:sz w:val="22"/>
          <w:szCs w:val="22"/>
          <w:u w:color="000000"/>
        </w:rPr>
        <w:t xml:space="preserve"> </w:t>
      </w:r>
      <w:r w:rsidR="00A16CBA" w:rsidRPr="00A16CBA">
        <w:rPr>
          <w:rFonts w:asciiTheme="majorHAnsi" w:hAnsiTheme="majorHAnsi" w:cs="Arial"/>
          <w:b/>
          <w:bCs/>
          <w:sz w:val="22"/>
          <w:szCs w:val="22"/>
          <w:u w:color="000000"/>
        </w:rPr>
        <w:t>and</w:t>
      </w:r>
      <w:r w:rsidR="00A16CBA">
        <w:rPr>
          <w:rFonts w:asciiTheme="majorHAnsi" w:hAnsiTheme="majorHAnsi" w:cs="Arial"/>
          <w:sz w:val="22"/>
          <w:szCs w:val="22"/>
          <w:u w:color="000000"/>
        </w:rPr>
        <w:t xml:space="preserve"> Math 131.</w:t>
      </w:r>
    </w:p>
    <w:p w14:paraId="34A94472" w14:textId="64244FA8" w:rsidR="00991DE2" w:rsidRDefault="00F87F7E" w:rsidP="00991DE2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Environmental Studies: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ENVS 160 and</w:t>
      </w:r>
      <w:r w:rsidR="00587342">
        <w:rPr>
          <w:rFonts w:asciiTheme="majorHAnsi" w:hAnsiTheme="majorHAnsi" w:cs="Arial"/>
          <w:sz w:val="22"/>
          <w:szCs w:val="22"/>
          <w:u w:color="000000"/>
        </w:rPr>
        <w:t>/or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one of the following courses: BIO 1</w:t>
      </w:r>
      <w:r w:rsidR="00161BBF" w:rsidRPr="0025690F">
        <w:rPr>
          <w:rFonts w:asciiTheme="majorHAnsi" w:hAnsiTheme="majorHAnsi" w:cs="Arial"/>
          <w:sz w:val="22"/>
          <w:szCs w:val="22"/>
          <w:u w:color="000000"/>
        </w:rPr>
        <w:t>10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, CHEM </w:t>
      </w:r>
      <w:r w:rsidR="00356F88" w:rsidRPr="0025690F">
        <w:rPr>
          <w:rFonts w:asciiTheme="majorHAnsi" w:hAnsiTheme="majorHAnsi" w:cs="Arial"/>
          <w:sz w:val="22"/>
          <w:szCs w:val="22"/>
          <w:u w:color="000000"/>
        </w:rPr>
        <w:t xml:space="preserve">100 or 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110, ECON 100, IA 100, SOAN 100 or 110.</w:t>
      </w:r>
      <w:r w:rsidR="00923444" w:rsidRPr="0025690F">
        <w:rPr>
          <w:rFonts w:asciiTheme="majorHAnsi" w:hAnsiTheme="majorHAnsi" w:cs="Arial"/>
          <w:sz w:val="22"/>
          <w:szCs w:val="22"/>
          <w:u w:color="000000"/>
        </w:rPr>
        <w:t xml:space="preserve"> ENVS 160 may also be taken in the spring. </w:t>
      </w:r>
    </w:p>
    <w:p w14:paraId="5FB5EBCB" w14:textId="55EE45AE" w:rsidR="00991DE2" w:rsidRPr="00991DE2" w:rsidRDefault="00991DE2" w:rsidP="00991DE2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991DE2">
        <w:rPr>
          <w:rFonts w:asciiTheme="majorHAnsi" w:hAnsiTheme="majorHAnsi" w:cstheme="majorHAnsi"/>
          <w:b/>
          <w:bCs/>
          <w:sz w:val="22"/>
          <w:szCs w:val="22"/>
          <w:u w:color="000000"/>
        </w:rPr>
        <w:t>Health Science minor:</w:t>
      </w:r>
      <w:r w:rsidRPr="00991DE2">
        <w:rPr>
          <w:rFonts w:asciiTheme="majorHAnsi" w:hAnsiTheme="majorHAnsi" w:cstheme="majorHAnsi"/>
          <w:sz w:val="22"/>
          <w:szCs w:val="22"/>
          <w:u w:color="000000"/>
        </w:rPr>
        <w:t xml:space="preserve"> </w:t>
      </w:r>
      <w:r w:rsidRPr="00991DE2">
        <w:rPr>
          <w:rFonts w:asciiTheme="majorHAnsi" w:eastAsia="Times New Roman" w:hAnsiTheme="majorHAnsi" w:cstheme="majorHAnsi"/>
          <w:sz w:val="22"/>
          <w:szCs w:val="22"/>
        </w:rPr>
        <w:t>ECON 103</w:t>
      </w:r>
      <w:r>
        <w:rPr>
          <w:rFonts w:asciiTheme="majorHAnsi" w:eastAsia="Times New Roman" w:hAnsiTheme="majorHAnsi" w:cstheme="majorHAnsi"/>
          <w:sz w:val="22"/>
          <w:szCs w:val="22"/>
        </w:rPr>
        <w:t xml:space="preserve"> (statistics) or a prerequisite course for one of these statistics courses:</w:t>
      </w:r>
      <w:r w:rsidRPr="00991DE2">
        <w:rPr>
          <w:rFonts w:asciiTheme="majorHAnsi" w:eastAsia="Times New Roman" w:hAnsiTheme="majorHAnsi" w:cstheme="majorHAnsi"/>
          <w:sz w:val="22"/>
          <w:szCs w:val="22"/>
        </w:rPr>
        <w:t xml:space="preserve"> MATH 255</w:t>
      </w:r>
      <w:r>
        <w:rPr>
          <w:rFonts w:asciiTheme="majorHAnsi" w:eastAsia="Times New Roman" w:hAnsiTheme="majorHAnsi" w:cstheme="majorHAnsi"/>
          <w:sz w:val="22"/>
          <w:szCs w:val="22"/>
        </w:rPr>
        <w:t>,</w:t>
      </w:r>
      <w:r w:rsidRPr="00991DE2">
        <w:rPr>
          <w:rFonts w:asciiTheme="majorHAnsi" w:eastAsia="Times New Roman" w:hAnsiTheme="majorHAnsi" w:cstheme="majorHAnsi"/>
          <w:sz w:val="22"/>
          <w:szCs w:val="22"/>
        </w:rPr>
        <w:t xml:space="preserve"> POLS 201, or PSY 200</w:t>
      </w:r>
      <w:r w:rsidR="00D87421">
        <w:rPr>
          <w:rFonts w:asciiTheme="majorHAnsi" w:eastAsia="Times New Roman" w:hAnsiTheme="majorHAnsi" w:cstheme="majorHAnsi"/>
          <w:sz w:val="22"/>
          <w:szCs w:val="22"/>
        </w:rPr>
        <w:t>.</w:t>
      </w:r>
    </w:p>
    <w:p w14:paraId="11ACD718" w14:textId="77777777" w:rsidR="00CF5EF9" w:rsidRPr="0025690F" w:rsidRDefault="00CF5EF9" w:rsidP="00CF5EF9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Math/Computer Science</w:t>
      </w:r>
      <w:r w:rsidRPr="0025690F">
        <w:rPr>
          <w:rFonts w:asciiTheme="majorHAnsi" w:hAnsiTheme="majorHAnsi" w:cs="Arial"/>
          <w:sz w:val="22"/>
          <w:szCs w:val="22"/>
          <w:u w:color="000000"/>
        </w:rPr>
        <w:t>: MATH 131 or higher, CS 171 or higher.</w:t>
      </w:r>
    </w:p>
    <w:p w14:paraId="0F3DF011" w14:textId="7BF245B1" w:rsidR="00CF5EF9" w:rsidRPr="0025690F" w:rsidRDefault="00CF5EF9" w:rsidP="0025690F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CF5EF9">
        <w:rPr>
          <w:rFonts w:asciiTheme="majorHAnsi" w:hAnsiTheme="majorHAnsi" w:cs="Arial"/>
          <w:b/>
          <w:bCs/>
          <w:sz w:val="22"/>
          <w:szCs w:val="22"/>
          <w:u w:color="000000"/>
        </w:rPr>
        <w:t>Neu</w:t>
      </w:r>
      <w:r>
        <w:rPr>
          <w:rFonts w:asciiTheme="majorHAnsi" w:hAnsiTheme="majorHAnsi" w:cs="Arial"/>
          <w:b/>
          <w:bCs/>
          <w:sz w:val="22"/>
          <w:szCs w:val="22"/>
          <w:u w:color="000000"/>
        </w:rPr>
        <w:t>r</w:t>
      </w:r>
      <w:r w:rsidRPr="00CF5EF9">
        <w:rPr>
          <w:rFonts w:asciiTheme="majorHAnsi" w:hAnsiTheme="majorHAnsi" w:cs="Arial"/>
          <w:b/>
          <w:bCs/>
          <w:sz w:val="22"/>
          <w:szCs w:val="22"/>
          <w:u w:color="000000"/>
        </w:rPr>
        <w:t>oscience minor</w:t>
      </w:r>
      <w:r>
        <w:rPr>
          <w:rFonts w:asciiTheme="majorHAnsi" w:hAnsiTheme="majorHAnsi" w:cs="Arial"/>
          <w:sz w:val="22"/>
          <w:szCs w:val="22"/>
          <w:u w:color="000000"/>
        </w:rPr>
        <w:t>: CHEM 110 or BIO 110 and/or PSY 100.</w:t>
      </w:r>
    </w:p>
    <w:p w14:paraId="00FEB6F5" w14:textId="77777777" w:rsidR="00F87F7E" w:rsidRPr="0025690F" w:rsidRDefault="00F87F7E" w:rsidP="0025690F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Physics: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PHYS 151 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and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MATH 131 or higher.</w:t>
      </w:r>
    </w:p>
    <w:p w14:paraId="3879DCED" w14:textId="32E4D2FA" w:rsidR="00F87F7E" w:rsidRPr="0025690F" w:rsidRDefault="00F87F7E" w:rsidP="0025690F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Pre-health</w:t>
      </w:r>
      <w:r w:rsidR="00563FED"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 xml:space="preserve"> prerequisites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(</w:t>
      </w:r>
      <w:r w:rsidR="00563FED"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for non-science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 xml:space="preserve"> major):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CHEM 110 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and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MATH 131.</w:t>
      </w:r>
    </w:p>
    <w:p w14:paraId="361D510E" w14:textId="37A8B75A" w:rsidR="00F87F7E" w:rsidRPr="0025690F" w:rsidRDefault="00F87F7E" w:rsidP="0025690F">
      <w:pPr>
        <w:widowControl w:val="0"/>
        <w:numPr>
          <w:ilvl w:val="0"/>
          <w:numId w:val="3"/>
        </w:numPr>
        <w:tabs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85" w:hanging="525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Undecided Chemistry/Physics</w:t>
      </w:r>
      <w:r w:rsidR="00106399">
        <w:rPr>
          <w:rFonts w:asciiTheme="majorHAnsi" w:hAnsiTheme="majorHAnsi" w:cs="Arial"/>
          <w:b/>
          <w:bCs/>
          <w:sz w:val="22"/>
          <w:szCs w:val="22"/>
          <w:u w:color="000000"/>
        </w:rPr>
        <w:t>/3-2 Engineering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: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CHEM 110 </w:t>
      </w:r>
      <w:r w:rsidRPr="0025690F">
        <w:rPr>
          <w:rFonts w:asciiTheme="majorHAnsi" w:hAnsiTheme="majorHAnsi" w:cs="Arial"/>
          <w:b/>
          <w:bCs/>
          <w:sz w:val="22"/>
          <w:szCs w:val="22"/>
          <w:u w:color="000000"/>
        </w:rPr>
        <w:t>and/or</w:t>
      </w:r>
      <w:r w:rsidRPr="0025690F">
        <w:rPr>
          <w:rFonts w:asciiTheme="majorHAnsi" w:hAnsiTheme="majorHAnsi" w:cs="Arial"/>
          <w:sz w:val="22"/>
          <w:szCs w:val="22"/>
          <w:u w:color="000000"/>
        </w:rPr>
        <w:t xml:space="preserve"> PHYS 151. </w:t>
      </w:r>
    </w:p>
    <w:p w14:paraId="09F8DFF1" w14:textId="6E1D35DD" w:rsidR="00D71EDE" w:rsidRPr="0025690F" w:rsidRDefault="00D71EDE" w:rsidP="0025690F">
      <w:pPr>
        <w:widowControl w:val="0"/>
        <w:tabs>
          <w:tab w:val="center" w:pos="6750"/>
        </w:tabs>
        <w:autoSpaceDE w:val="0"/>
        <w:autoSpaceDN w:val="0"/>
        <w:adjustRightInd w:val="0"/>
        <w:rPr>
          <w:rFonts w:asciiTheme="majorHAnsi" w:hAnsiTheme="majorHAnsi" w:cs="Arial"/>
          <w:sz w:val="22"/>
          <w:u w:color="0000FF"/>
        </w:rPr>
      </w:pPr>
      <w:r w:rsidRPr="0025690F">
        <w:rPr>
          <w:rFonts w:asciiTheme="majorHAnsi" w:hAnsiTheme="majorHAnsi" w:cs="Arial"/>
          <w:sz w:val="22"/>
          <w:u w:color="0000FF"/>
        </w:rPr>
        <w:t>Be aware that many science courses have associated labs that add hours to your weekly schedule.</w:t>
      </w:r>
    </w:p>
    <w:p w14:paraId="1DBB6193" w14:textId="77777777" w:rsidR="00F87F7E" w:rsidRPr="0025690F" w:rsidRDefault="00F87F7E" w:rsidP="002569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  <w:u w:color="000000"/>
        </w:rPr>
      </w:pPr>
    </w:p>
    <w:p w14:paraId="389B15ED" w14:textId="0F388BA9" w:rsidR="00F87F7E" w:rsidRPr="0025690F" w:rsidRDefault="00D71EDE" w:rsidP="009D1121">
      <w:pPr>
        <w:widowControl w:val="0"/>
        <w:tabs>
          <w:tab w:val="center" w:pos="6750"/>
        </w:tabs>
        <w:autoSpaceDE w:val="0"/>
        <w:autoSpaceDN w:val="0"/>
        <w:adjustRightInd w:val="0"/>
        <w:ind w:left="360" w:hanging="360"/>
        <w:rPr>
          <w:rFonts w:asciiTheme="majorHAnsi" w:hAnsiTheme="majorHAnsi" w:cs="Arial"/>
          <w:sz w:val="22"/>
          <w:szCs w:val="22"/>
          <w:u w:color="000000"/>
        </w:rPr>
      </w:pPr>
      <w:r w:rsidRPr="0025690F">
        <w:rPr>
          <w:rFonts w:asciiTheme="majorHAnsi" w:hAnsiTheme="majorHAnsi" w:cs="Arial"/>
          <w:sz w:val="22"/>
          <w:szCs w:val="22"/>
          <w:u w:color="000000"/>
        </w:rPr>
        <w:t>If you have prior background in mathematics or computer science, c</w:t>
      </w:r>
      <w:r w:rsidR="00F87F7E" w:rsidRPr="0025690F">
        <w:rPr>
          <w:rFonts w:asciiTheme="majorHAnsi" w:hAnsiTheme="majorHAnsi" w:cs="Arial"/>
          <w:sz w:val="22"/>
          <w:szCs w:val="22"/>
          <w:u w:color="000000"/>
        </w:rPr>
        <w:t>onsult with</w:t>
      </w:r>
      <w:r w:rsidR="009D1121">
        <w:rPr>
          <w:rFonts w:asciiTheme="majorHAnsi" w:hAnsiTheme="majorHAnsi" w:cs="Arial"/>
          <w:sz w:val="22"/>
          <w:szCs w:val="22"/>
          <w:u w:color="000000"/>
        </w:rPr>
        <w:t xml:space="preserve"> </w:t>
      </w:r>
      <w:r w:rsidR="00F87F7E" w:rsidRPr="0025690F">
        <w:rPr>
          <w:rFonts w:asciiTheme="majorHAnsi" w:hAnsiTheme="majorHAnsi" w:cs="Arial"/>
          <w:sz w:val="22"/>
          <w:szCs w:val="22"/>
          <w:u w:color="000000"/>
        </w:rPr>
        <w:t>individual departments to determine correct placement. For more specific advice, see:</w:t>
      </w:r>
    </w:p>
    <w:p w14:paraId="30A4F08D" w14:textId="2373A7FC" w:rsidR="00F87F7E" w:rsidRPr="0025690F" w:rsidRDefault="00000000" w:rsidP="00EF1689">
      <w:pPr>
        <w:widowControl w:val="0"/>
        <w:tabs>
          <w:tab w:val="center" w:pos="6750"/>
        </w:tabs>
        <w:autoSpaceDE w:val="0"/>
        <w:autoSpaceDN w:val="0"/>
        <w:adjustRightInd w:val="0"/>
        <w:ind w:left="720"/>
        <w:rPr>
          <w:rFonts w:asciiTheme="majorHAnsi" w:hAnsiTheme="majorHAnsi" w:cs="Arial"/>
          <w:sz w:val="22"/>
          <w:szCs w:val="22"/>
          <w:u w:val="single" w:color="0000FF"/>
        </w:rPr>
      </w:pPr>
      <w:hyperlink r:id="rId6" w:history="1">
        <w:r w:rsidR="00EF1689" w:rsidRPr="00EF1689">
          <w:rPr>
            <w:rStyle w:val="Hyperlink"/>
            <w:rFonts w:asciiTheme="majorHAnsi" w:hAnsiTheme="majorHAnsi" w:cs="Arial"/>
            <w:sz w:val="22"/>
            <w:szCs w:val="22"/>
          </w:rPr>
          <w:t>https://college.lclark.edu/academics/support/advising/first-year/prospective-math-science-or-environmental-studies-majors/</w:t>
        </w:r>
      </w:hyperlink>
    </w:p>
    <w:sectPr w:rsidR="00F87F7E" w:rsidRPr="0025690F" w:rsidSect="0025690F">
      <w:pgSz w:w="12240" w:h="15840"/>
      <w:pgMar w:top="720" w:right="1440" w:bottom="54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17336477">
    <w:abstractNumId w:val="0"/>
  </w:num>
  <w:num w:numId="2" w16cid:durableId="124277495">
    <w:abstractNumId w:val="1"/>
  </w:num>
  <w:num w:numId="3" w16cid:durableId="60949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7E"/>
    <w:rsid w:val="000C5674"/>
    <w:rsid w:val="00106399"/>
    <w:rsid w:val="00121373"/>
    <w:rsid w:val="00161BBF"/>
    <w:rsid w:val="00202AFD"/>
    <w:rsid w:val="0025690F"/>
    <w:rsid w:val="00285888"/>
    <w:rsid w:val="00356F88"/>
    <w:rsid w:val="00441A90"/>
    <w:rsid w:val="00541C3A"/>
    <w:rsid w:val="00563FED"/>
    <w:rsid w:val="00587342"/>
    <w:rsid w:val="005D7A83"/>
    <w:rsid w:val="00632630"/>
    <w:rsid w:val="00664831"/>
    <w:rsid w:val="006705C0"/>
    <w:rsid w:val="006B7621"/>
    <w:rsid w:val="007C6F12"/>
    <w:rsid w:val="00920EE4"/>
    <w:rsid w:val="00923444"/>
    <w:rsid w:val="00940F33"/>
    <w:rsid w:val="00991DE2"/>
    <w:rsid w:val="009B36C3"/>
    <w:rsid w:val="009D1121"/>
    <w:rsid w:val="00A16CBA"/>
    <w:rsid w:val="00CE4A48"/>
    <w:rsid w:val="00CF5EF9"/>
    <w:rsid w:val="00D04721"/>
    <w:rsid w:val="00D71EDE"/>
    <w:rsid w:val="00D87421"/>
    <w:rsid w:val="00DD532D"/>
    <w:rsid w:val="00E701BA"/>
    <w:rsid w:val="00EF1689"/>
    <w:rsid w:val="00F36A87"/>
    <w:rsid w:val="00F87F7E"/>
    <w:rsid w:val="00FE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973A4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87F7E"/>
    <w:rPr>
      <w:rFonts w:ascii="Times New Roman" w:eastAsia="MS Mincho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F87F7E"/>
    <w:pPr>
      <w:pBdr>
        <w:bottom w:val="single" w:sz="8" w:space="1" w:color="4F81BD"/>
      </w:pBdr>
      <w:spacing w:before="200" w:after="80"/>
      <w:ind w:left="720" w:hanging="720"/>
      <w:outlineLvl w:val="1"/>
    </w:pPr>
    <w:rPr>
      <w:rFonts w:eastAsia="MS Gothic"/>
      <w:color w:val="365F9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87F7E"/>
    <w:rPr>
      <w:rFonts w:ascii="Times New Roman" w:eastAsia="MS Gothic" w:hAnsi="Times New Roman" w:cs="Times New Roman"/>
      <w:color w:val="365F91"/>
      <w:szCs w:val="20"/>
    </w:rPr>
  </w:style>
  <w:style w:type="paragraph" w:styleId="ListParagraph">
    <w:name w:val="List Paragraph"/>
    <w:basedOn w:val="Normal"/>
    <w:uiPriority w:val="34"/>
    <w:qFormat/>
    <w:rsid w:val="00F87F7E"/>
    <w:pPr>
      <w:ind w:left="720" w:firstLine="360"/>
      <w:contextualSpacing/>
    </w:pPr>
    <w:rPr>
      <w:szCs w:val="22"/>
    </w:rPr>
  </w:style>
  <w:style w:type="character" w:styleId="Hyperlink">
    <w:name w:val="Hyperlink"/>
    <w:basedOn w:val="DefaultParagraphFont"/>
    <w:uiPriority w:val="99"/>
    <w:unhideWhenUsed/>
    <w:rsid w:val="00CF5E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F5E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5EF9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991DE2"/>
    <w:rPr>
      <w:rFonts w:ascii="Times New Roman" w:eastAsia="MS Mincho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DE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DE2"/>
    <w:rPr>
      <w:rFonts w:ascii="Times New Roman" w:eastAsia="MS Mincho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6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llege.lclark.edu/academics/support/advising/first-year/prospective-math-science-or-environmental-studies-majors/" TargetMode="External"/><Relationship Id="rId5" Type="http://schemas.openxmlformats.org/officeDocument/2006/relationships/hyperlink" Target="https://college.lclark.edu/academics/support/advising/placement-exam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College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Authorized User</dc:creator>
  <cp:keywords/>
  <dc:description/>
  <cp:lastModifiedBy>Paulette Bierzychudek</cp:lastModifiedBy>
  <cp:revision>3</cp:revision>
  <dcterms:created xsi:type="dcterms:W3CDTF">2023-04-18T21:17:00Z</dcterms:created>
  <dcterms:modified xsi:type="dcterms:W3CDTF">2023-04-18T21:20:00Z</dcterms:modified>
</cp:coreProperties>
</file>